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78"/>
        <w:gridCol w:w="630"/>
        <w:gridCol w:w="4983"/>
        <w:gridCol w:w="1778"/>
        <w:gridCol w:w="1568"/>
      </w:tblGrid>
      <w:tr w:rsidR="00F567EB" w:rsidTr="00F567EB">
        <w:trPr>
          <w:trHeight w:val="510"/>
        </w:trPr>
        <w:tc>
          <w:tcPr>
            <w:tcW w:w="441" w:type="dxa"/>
          </w:tcPr>
          <w:p w:rsidR="00F567EB" w:rsidRDefault="00F567EB" w:rsidP="00794169">
            <w:pPr>
              <w:widowControl/>
              <w:jc w:val="center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F567EB" w:rsidRDefault="00F567EB" w:rsidP="0079416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F567EB" w:rsidTr="00F567EB">
        <w:trPr>
          <w:trHeight w:val="510"/>
        </w:trPr>
        <w:tc>
          <w:tcPr>
            <w:tcW w:w="441" w:type="dxa"/>
          </w:tcPr>
          <w:p w:rsidR="00F567EB" w:rsidRDefault="00F567EB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F567EB" w:rsidRDefault="00F567EB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b/>
                <w:bCs/>
                <w:kern w:val="0"/>
                <w:sz w:val="36"/>
                <w:szCs w:val="36"/>
              </w:rPr>
              <w:t>10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7</w:t>
            </w: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年度公務人員「每月一書」暨「年度推薦經典」</w:t>
            </w:r>
            <w:bookmarkEnd w:id="0"/>
          </w:p>
        </w:tc>
      </w:tr>
      <w:tr w:rsidR="00F567EB" w:rsidTr="00F567EB">
        <w:trPr>
          <w:trHeight w:val="58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7EB" w:rsidRPr="009C1519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著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/譯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67EB" w:rsidRPr="006C7D93" w:rsidRDefault="00F567EB" w:rsidP="0071754D">
            <w:pPr>
              <w:widowControl/>
              <w:jc w:val="center"/>
              <w:rPr>
                <w:rFonts w:eastAsia="標楷體"/>
                <w:b/>
              </w:rPr>
            </w:pPr>
            <w:r w:rsidRPr="006C7D93">
              <w:rPr>
                <w:rFonts w:eastAsia="標楷體" w:hint="eastAsia"/>
                <w:b/>
                <w:sz w:val="28"/>
              </w:rPr>
              <w:t>每月</w:t>
            </w:r>
            <w:r w:rsidRPr="006C7D93">
              <w:rPr>
                <w:rFonts w:eastAsia="標楷體" w:hint="eastAsia"/>
                <w:b/>
                <w:sz w:val="28"/>
                <w:szCs w:val="28"/>
              </w:rPr>
              <w:t>一書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公共政策</w:t>
            </w:r>
          </w:p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F567EB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管理知能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在世界地圖上找到自己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rPr>
                <w:rFonts w:ascii="標楷體" w:eastAsia="標楷體" w:hAnsi="標楷體" w:hint="eastAsia"/>
              </w:rPr>
              <w:t>嚴長壽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罪與罰之外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rPr>
                <w:rFonts w:ascii="標楷體" w:eastAsia="標楷體" w:hAnsi="標楷體" w:hint="eastAsia"/>
              </w:rPr>
              <w:t>熊秉元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是設計，讓城市更快樂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t>Charles Montgomery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時報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歐洲的心臟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rPr>
                <w:rFonts w:ascii="標楷體" w:eastAsia="標楷體" w:hAnsi="標楷體" w:hint="eastAsia"/>
              </w:rPr>
              <w:t>林育立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衛城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機率思考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t xml:space="preserve">Robert Matthews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大牌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循環經濟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rPr>
                <w:rFonts w:ascii="標楷體" w:eastAsia="標楷體" w:hAnsi="標楷體" w:hint="eastAsia"/>
              </w:rPr>
              <w:t>黃育徵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天下雜誌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自我發展</w:t>
            </w:r>
          </w:p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F567EB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人文關懷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我的心，我的眼，看見台灣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EB" w:rsidRPr="006C7D93" w:rsidRDefault="00F567EB" w:rsidP="004D249D">
            <w:r w:rsidRPr="006C7D93">
              <w:rPr>
                <w:rFonts w:ascii="標楷體" w:eastAsia="標楷體" w:hAnsi="標楷體" w:hint="eastAsia"/>
              </w:rPr>
              <w:t>齊柏林</w:t>
            </w:r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圓神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人類大命運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Yuval Noah Harari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葉公超的兩個世界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rPr>
                <w:rFonts w:ascii="標楷體" w:eastAsia="標楷體" w:hAnsi="標楷體" w:hint="eastAsia"/>
              </w:rPr>
              <w:t>湯晏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衛城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寂靜的春天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Rachel Carson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野人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中斷的天命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Tamim Ansary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廣場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如果沒有今天，明天會不會有昨天</w:t>
            </w:r>
            <w:r w:rsidRPr="00385EB5">
              <w:rPr>
                <w:b/>
                <w:bCs/>
                <w:sz w:val="32"/>
                <w:szCs w:val="36"/>
              </w:rPr>
              <w:t>?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Yves Bossart 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商周</w:t>
            </w:r>
          </w:p>
        </w:tc>
      </w:tr>
      <w:tr w:rsidR="00F567EB" w:rsidTr="00F567EB">
        <w:trPr>
          <w:trHeight w:val="795"/>
        </w:trPr>
        <w:tc>
          <w:tcPr>
            <w:tcW w:w="114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D93" w:rsidRDefault="00F567EB" w:rsidP="006C7D93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年度</w:t>
            </w:r>
          </w:p>
          <w:p w:rsidR="00F567EB" w:rsidRPr="006C7D93" w:rsidRDefault="00F567EB" w:rsidP="006C7D93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推薦</w:t>
            </w:r>
          </w:p>
          <w:p w:rsidR="00F567EB" w:rsidRDefault="00F567EB" w:rsidP="006C7D9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經典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EB" w:rsidRPr="00E71983" w:rsidRDefault="00F567EB" w:rsidP="0079416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983">
              <w:rPr>
                <w:rFonts w:ascii="標楷體" w:eastAsia="標楷體" w:hAnsi="標楷體" w:hint="eastAsia"/>
                <w:b/>
                <w:sz w:val="32"/>
                <w:szCs w:val="32"/>
              </w:rPr>
              <w:t>一九八四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5313B3" w:rsidP="00E71983">
            <w:pPr>
              <w:rPr>
                <w:rFonts w:ascii="標楷體" w:eastAsia="標楷體" w:hAnsi="標楷體"/>
              </w:rPr>
            </w:pPr>
            <w:hyperlink r:id="rId6" w:history="1">
              <w:r w:rsidR="00F567EB" w:rsidRPr="006C7D93">
                <w:t>George Orwell</w:t>
              </w:r>
            </w:hyperlink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67EB" w:rsidRPr="00E71983" w:rsidRDefault="00F567EB" w:rsidP="00E719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83">
              <w:rPr>
                <w:rFonts w:ascii="標楷體" w:eastAsia="標楷體" w:hAnsi="標楷體" w:hint="eastAsia"/>
                <w:sz w:val="28"/>
                <w:szCs w:val="28"/>
              </w:rPr>
              <w:t>遠流</w:t>
            </w:r>
          </w:p>
        </w:tc>
      </w:tr>
      <w:tr w:rsidR="00F567EB" w:rsidTr="00F567EB">
        <w:trPr>
          <w:trHeight w:val="795"/>
        </w:trPr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EB" w:rsidRPr="00E71983" w:rsidRDefault="00F567EB" w:rsidP="0079416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983">
              <w:rPr>
                <w:rFonts w:ascii="標楷體" w:eastAsia="標楷體" w:hAnsi="標楷體" w:hint="eastAsia"/>
                <w:b/>
                <w:sz w:val="32"/>
                <w:szCs w:val="32"/>
              </w:rPr>
              <w:t>三國演義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E71983">
            <w:pPr>
              <w:rPr>
                <w:rFonts w:ascii="標楷體" w:eastAsia="標楷體" w:hAnsi="標楷體"/>
              </w:rPr>
            </w:pPr>
            <w:r w:rsidRPr="006C7D93">
              <w:rPr>
                <w:rFonts w:ascii="標楷體" w:eastAsia="標楷體" w:hAnsi="標楷體" w:hint="eastAsia"/>
              </w:rPr>
              <w:t>羅貫中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67EB" w:rsidRPr="00E71983" w:rsidRDefault="00F567EB" w:rsidP="00E719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83"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</w:tr>
    </w:tbl>
    <w:p w:rsidR="00385EB5" w:rsidRPr="006C7D93" w:rsidRDefault="006C7D93">
      <w:pPr>
        <w:rPr>
          <w:rFonts w:ascii="標楷體" w:eastAsia="標楷體" w:hAnsi="標楷體"/>
        </w:rPr>
      </w:pPr>
      <w:r w:rsidRPr="006C7D93">
        <w:rPr>
          <w:rFonts w:ascii="標楷體" w:eastAsia="標楷體" w:hAnsi="標楷體" w:hint="eastAsia"/>
        </w:rPr>
        <w:t>註：以上14本</w:t>
      </w:r>
      <w:r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為公務人員專書閱讀心得寫作指定專書。</w:t>
      </w:r>
    </w:p>
    <w:tbl>
      <w:tblPr>
        <w:tblW w:w="911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4937"/>
        <w:gridCol w:w="1871"/>
        <w:gridCol w:w="1586"/>
      </w:tblGrid>
      <w:tr w:rsidR="002345C2" w:rsidTr="00F567EB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2345C2" w:rsidRDefault="002345C2" w:rsidP="0079416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lastRenderedPageBreak/>
              <w:t>國家文官學院</w:t>
            </w:r>
          </w:p>
        </w:tc>
      </w:tr>
      <w:tr w:rsidR="002345C2" w:rsidTr="00F567EB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2345C2" w:rsidRDefault="002345C2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b/>
                <w:bCs/>
                <w:kern w:val="0"/>
                <w:sz w:val="36"/>
                <w:szCs w:val="36"/>
              </w:rPr>
              <w:t>10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7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年度</w:t>
            </w:r>
            <w:r w:rsidR="00926909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公務人員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推薦延伸閱讀書目</w:t>
            </w:r>
          </w:p>
        </w:tc>
      </w:tr>
      <w:tr w:rsidR="002345C2" w:rsidTr="00F567EB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著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/譯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2345C2" w:rsidTr="00F567EB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385EB5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公共政策與管理知能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我有一個夢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rPr>
                <w:rFonts w:ascii="標楷體" w:eastAsia="標楷體" w:hAnsi="標楷體" w:hint="eastAsia"/>
              </w:rPr>
              <w:t>王政忠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無法測量的領導藝術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Sydney Finkelstein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大寫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謝謝你遲到了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>Thomas L. Friedman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用簡單方法做複雜的事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rPr>
                <w:rFonts w:ascii="標楷體" w:eastAsia="標楷體" w:hAnsi="標楷體" w:hint="eastAsia"/>
              </w:rPr>
              <w:t>陳超明、謝劍平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聯經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憤怒韓國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rPr>
                <w:rFonts w:ascii="標楷體" w:eastAsia="標楷體" w:hAnsi="標楷體" w:hint="eastAsia"/>
              </w:rPr>
              <w:t>張夏成(韓)</w:t>
            </w:r>
            <w:r w:rsidRPr="006C7D93"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光現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工業</w:t>
            </w:r>
            <w:r w:rsidRPr="00385EB5">
              <w:rPr>
                <w:sz w:val="32"/>
                <w:szCs w:val="36"/>
              </w:rPr>
              <w:t xml:space="preserve">4.0 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rPr>
                <w:rFonts w:ascii="標楷體" w:eastAsia="標楷體" w:hAnsi="標楷體" w:hint="eastAsia"/>
              </w:rPr>
              <w:t>韋康博</w:t>
            </w:r>
          </w:p>
        </w:tc>
        <w:tc>
          <w:tcPr>
            <w:tcW w:w="15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商周 </w:t>
            </w:r>
          </w:p>
        </w:tc>
      </w:tr>
      <w:tr w:rsidR="002345C2" w:rsidTr="00F567EB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385EB5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自我發展與人文關懷</w:t>
            </w:r>
          </w:p>
        </w:tc>
        <w:tc>
          <w:tcPr>
            <w:tcW w:w="49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農村，你好嗎</w:t>
            </w:r>
            <w:r w:rsidRPr="00385EB5">
              <w:rPr>
                <w:sz w:val="32"/>
                <w:szCs w:val="36"/>
              </w:rPr>
              <w:t>?</w:t>
            </w:r>
          </w:p>
        </w:tc>
        <w:tc>
          <w:tcPr>
            <w:tcW w:w="18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C2" w:rsidRPr="006C7D93" w:rsidRDefault="002345C2">
            <w:r w:rsidRPr="006C7D93">
              <w:rPr>
                <w:rFonts w:ascii="標楷體" w:eastAsia="標楷體" w:hAnsi="標楷體" w:hint="eastAsia"/>
              </w:rPr>
              <w:t>李慧宜</w:t>
            </w:r>
          </w:p>
        </w:tc>
        <w:tc>
          <w:tcPr>
            <w:tcW w:w="15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果力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哲學的故事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Will Durant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野人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理性的情緒化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 w:rsidP="00F567EB">
            <w:pPr>
              <w:spacing w:line="300" w:lineRule="exact"/>
            </w:pPr>
            <w:r w:rsidRPr="006C7D93">
              <w:rPr>
                <w:rFonts w:ascii="標楷體" w:eastAsia="標楷體" w:hAnsi="標楷體" w:hint="eastAsia"/>
              </w:rPr>
              <w:t>佛朗索瓦．勒洛爾</w:t>
            </w:r>
            <w:r w:rsidRPr="006C7D93">
              <w:t>,</w:t>
            </w:r>
            <w:r w:rsidRPr="006C7D93">
              <w:rPr>
                <w:rFonts w:ascii="標楷體" w:eastAsia="標楷體" w:hAnsi="標楷體" w:hint="eastAsia"/>
              </w:rPr>
              <w:t>克里斯托夫．安德烈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二魚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傷心農場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Sonia Faruqi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商周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做工的人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rPr>
                <w:rFonts w:ascii="標楷體" w:eastAsia="標楷體" w:hAnsi="標楷體" w:hint="eastAsia"/>
              </w:rPr>
              <w:t>林立青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寶瓶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生‧極限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rPr>
                <w:rFonts w:ascii="標楷體" w:eastAsia="標楷體" w:hAnsi="標楷體" w:hint="eastAsia"/>
              </w:rPr>
              <w:t>舒夢蘭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時報</w:t>
            </w:r>
          </w:p>
        </w:tc>
      </w:tr>
    </w:tbl>
    <w:p w:rsidR="002345C2" w:rsidRDefault="002345C2"/>
    <w:sectPr w:rsidR="002345C2" w:rsidSect="00385EB5">
      <w:headerReference w:type="default" r:id="rId7"/>
      <w:footerReference w:type="even" r:id="rId8"/>
      <w:footerReference w:type="default" r:id="rId9"/>
      <w:pgSz w:w="11906" w:h="16838" w:code="9"/>
      <w:pgMar w:top="1134" w:right="1701" w:bottom="1134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B3" w:rsidRDefault="005313B3">
      <w:r>
        <w:separator/>
      </w:r>
    </w:p>
  </w:endnote>
  <w:endnote w:type="continuationSeparator" w:id="0">
    <w:p w:rsidR="005313B3" w:rsidRDefault="005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9" w:rsidRDefault="00CE7863" w:rsidP="00AD37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E36F9" w:rsidRDefault="005313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9" w:rsidRDefault="00CE7863" w:rsidP="00AD37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5B44">
      <w:rPr>
        <w:rStyle w:val="a3"/>
        <w:noProof/>
      </w:rPr>
      <w:t>1</w:t>
    </w:r>
    <w:r>
      <w:rPr>
        <w:rStyle w:val="a3"/>
      </w:rPr>
      <w:fldChar w:fldCharType="end"/>
    </w:r>
  </w:p>
  <w:p w:rsidR="004E36F9" w:rsidRDefault="005313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B3" w:rsidRDefault="005313B3">
      <w:r>
        <w:separator/>
      </w:r>
    </w:p>
  </w:footnote>
  <w:footnote w:type="continuationSeparator" w:id="0">
    <w:p w:rsidR="005313B3" w:rsidRDefault="0053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C7" w:rsidRPr="00926909" w:rsidRDefault="00406BC7">
    <w:pPr>
      <w:pStyle w:val="a6"/>
      <w:rPr>
        <w:rFonts w:ascii="標楷體" w:eastAsia="標楷體" w:hAnsi="標楷體"/>
        <w:sz w:val="28"/>
      </w:rPr>
    </w:pPr>
    <w:r w:rsidRPr="00926909">
      <w:rPr>
        <w:rFonts w:ascii="標楷體" w:eastAsia="標楷體" w:hAnsi="標楷體" w:hint="eastAsia"/>
        <w:sz w:val="28"/>
      </w:rPr>
      <w:t>公務人員專書閱讀推廣活動</w:t>
    </w:r>
  </w:p>
  <w:p w:rsidR="00406BC7" w:rsidRDefault="00406B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2C"/>
    <w:rsid w:val="002345C2"/>
    <w:rsid w:val="00385EB5"/>
    <w:rsid w:val="00406BC7"/>
    <w:rsid w:val="005313B3"/>
    <w:rsid w:val="006C7D93"/>
    <w:rsid w:val="0082322C"/>
    <w:rsid w:val="008903B8"/>
    <w:rsid w:val="008A6BCD"/>
    <w:rsid w:val="00907369"/>
    <w:rsid w:val="00926909"/>
    <w:rsid w:val="00A4521F"/>
    <w:rsid w:val="00AB5B44"/>
    <w:rsid w:val="00B37FF5"/>
    <w:rsid w:val="00CE7863"/>
    <w:rsid w:val="00E71983"/>
    <w:rsid w:val="00F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D197B2-F4D9-43CC-A1CA-9552CBE3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7863"/>
    <w:pPr>
      <w:adjustRightInd w:val="0"/>
      <w:snapToGrid w:val="0"/>
      <w:spacing w:line="360" w:lineRule="auto"/>
      <w:ind w:firstLineChars="225" w:firstLine="81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CE7863"/>
    <w:rPr>
      <w:rFonts w:ascii="Times New Roman" w:eastAsia="標楷體" w:hAnsi="Times New Roman" w:cs="Times New Roman"/>
      <w:sz w:val="36"/>
      <w:szCs w:val="24"/>
    </w:rPr>
  </w:style>
  <w:style w:type="character" w:styleId="a3">
    <w:name w:val="page number"/>
    <w:rsid w:val="00CE7863"/>
    <w:rPr>
      <w:rFonts w:ascii="Verdana" w:eastAsia="新細明體" w:hAnsi="Verdana"/>
      <w:lang w:val="en-US" w:eastAsia="zh-CN" w:bidi="hi-IN"/>
    </w:rPr>
  </w:style>
  <w:style w:type="paragraph" w:styleId="a4">
    <w:name w:val="footer"/>
    <w:basedOn w:val="a"/>
    <w:link w:val="a5"/>
    <w:rsid w:val="00CE7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E7863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90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03B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7198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6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books.com.tw/exep/prod_search.php?key=George+Orwell&amp;f=autho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蔡宛陵</dc:creator>
  <cp:lastModifiedBy>ykesnicewu1</cp:lastModifiedBy>
  <cp:revision>2</cp:revision>
  <dcterms:created xsi:type="dcterms:W3CDTF">2018-01-15T03:02:00Z</dcterms:created>
  <dcterms:modified xsi:type="dcterms:W3CDTF">2018-01-15T03:02:00Z</dcterms:modified>
</cp:coreProperties>
</file>