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FC" w:rsidRPr="003A4E71" w:rsidRDefault="00AC2DFC" w:rsidP="00AC2DFC">
      <w:pPr>
        <w:spacing w:line="400" w:lineRule="exact"/>
        <w:jc w:val="center"/>
        <w:rPr>
          <w:rFonts w:eastAsia="標楷體"/>
          <w:bCs/>
          <w:sz w:val="36"/>
          <w:szCs w:val="36"/>
        </w:rPr>
      </w:pPr>
      <w:r w:rsidRPr="003A4E71">
        <w:rPr>
          <w:rFonts w:eastAsia="標楷體"/>
          <w:bCs/>
          <w:sz w:val="36"/>
          <w:szCs w:val="36"/>
        </w:rPr>
        <w:t>臺南市立安定國中</w:t>
      </w:r>
      <w:r w:rsidR="00FD1B2D">
        <w:rPr>
          <w:rFonts w:eastAsia="標楷體"/>
          <w:bCs/>
          <w:sz w:val="36"/>
          <w:szCs w:val="36"/>
        </w:rPr>
        <w:t>111</w:t>
      </w:r>
      <w:r w:rsidR="001F263F">
        <w:rPr>
          <w:rFonts w:eastAsia="標楷體" w:hint="eastAsia"/>
          <w:bCs/>
          <w:sz w:val="36"/>
          <w:szCs w:val="36"/>
        </w:rPr>
        <w:t>學</w:t>
      </w:r>
      <w:r w:rsidRPr="003A4E71">
        <w:rPr>
          <w:rFonts w:eastAsia="標楷體"/>
          <w:bCs/>
          <w:sz w:val="36"/>
          <w:szCs w:val="36"/>
        </w:rPr>
        <w:t>年度推動教育優先區計畫</w:t>
      </w:r>
    </w:p>
    <w:p w:rsidR="00AC2DFC" w:rsidRDefault="00AC2DFC" w:rsidP="00AC2DFC">
      <w:pPr>
        <w:spacing w:line="400" w:lineRule="exact"/>
        <w:jc w:val="center"/>
        <w:rPr>
          <w:rFonts w:eastAsia="標楷體"/>
          <w:bCs/>
          <w:sz w:val="36"/>
          <w:szCs w:val="36"/>
        </w:rPr>
      </w:pPr>
      <w:r w:rsidRPr="003A4E71">
        <w:rPr>
          <w:rFonts w:eastAsia="標楷體" w:hint="eastAsia"/>
          <w:bCs/>
          <w:sz w:val="36"/>
          <w:szCs w:val="36"/>
        </w:rPr>
        <w:t>推展</w:t>
      </w:r>
      <w:r w:rsidRPr="003A4E71">
        <w:rPr>
          <w:rFonts w:eastAsia="標楷體"/>
          <w:bCs/>
          <w:sz w:val="36"/>
          <w:szCs w:val="36"/>
        </w:rPr>
        <w:t>親職教育活動</w:t>
      </w:r>
      <w:r w:rsidR="00003A69">
        <w:rPr>
          <w:rFonts w:eastAsia="標楷體" w:hint="eastAsia"/>
          <w:bCs/>
          <w:sz w:val="36"/>
          <w:szCs w:val="36"/>
        </w:rPr>
        <w:t>之</w:t>
      </w:r>
      <w:r w:rsidR="005E6915">
        <w:rPr>
          <w:rFonts w:eastAsia="標楷體" w:hint="eastAsia"/>
          <w:bCs/>
          <w:sz w:val="36"/>
          <w:szCs w:val="36"/>
        </w:rPr>
        <w:t>三</w:t>
      </w:r>
    </w:p>
    <w:p w:rsidR="00D97D0D" w:rsidRPr="003A4E71" w:rsidRDefault="00D97D0D" w:rsidP="00D97D0D">
      <w:pPr>
        <w:pStyle w:val="a3"/>
        <w:snapToGrid w:val="0"/>
        <w:spacing w:afterLines="0"/>
        <w:rPr>
          <w:rFonts w:ascii="Times New Roman"/>
        </w:rPr>
      </w:pPr>
      <w:r w:rsidRPr="003A4E71">
        <w:rPr>
          <w:rFonts w:ascii="Times New Roman"/>
        </w:rPr>
        <w:t>壹、依據：</w:t>
      </w:r>
    </w:p>
    <w:p w:rsidR="00D97D0D" w:rsidRPr="003A4E71" w:rsidRDefault="00D97D0D" w:rsidP="00D97D0D">
      <w:pPr>
        <w:pStyle w:val="a4"/>
        <w:snapToGrid w:val="0"/>
        <w:spacing w:afterLines="0"/>
        <w:ind w:leftChars="100" w:left="599"/>
        <w:rPr>
          <w:rFonts w:ascii="Times New Roman"/>
        </w:rPr>
      </w:pPr>
      <w:r w:rsidRPr="003A4E71">
        <w:rPr>
          <w:rFonts w:ascii="Times New Roman"/>
        </w:rPr>
        <w:t>一、教育部「</w:t>
      </w:r>
      <w:r w:rsidR="00FD1B2D">
        <w:rPr>
          <w:rFonts w:ascii="Times New Roman" w:hint="eastAsia"/>
        </w:rPr>
        <w:t>111</w:t>
      </w:r>
      <w:r w:rsidRPr="003A4E71">
        <w:rPr>
          <w:rFonts w:ascii="Times New Roman"/>
        </w:rPr>
        <w:t>年度推動教育優先區計畫」</w:t>
      </w:r>
      <w:r>
        <w:rPr>
          <w:rFonts w:ascii="Times New Roman" w:hint="eastAsia"/>
        </w:rPr>
        <w:t>。</w:t>
      </w:r>
    </w:p>
    <w:p w:rsidR="00D97D0D" w:rsidRPr="003A4E71" w:rsidRDefault="00D97D0D" w:rsidP="00D97D0D">
      <w:pPr>
        <w:pStyle w:val="a4"/>
        <w:snapToGrid w:val="0"/>
        <w:spacing w:afterLines="0"/>
        <w:ind w:leftChars="100" w:left="599"/>
        <w:rPr>
          <w:rFonts w:ascii="Times New Roman"/>
        </w:rPr>
      </w:pPr>
      <w:r w:rsidRPr="003A4E71">
        <w:rPr>
          <w:rFonts w:ascii="Times New Roman"/>
        </w:rPr>
        <w:t>二、本校「</w:t>
      </w:r>
      <w:r w:rsidR="00FD1B2D">
        <w:rPr>
          <w:rFonts w:ascii="Times New Roman"/>
        </w:rPr>
        <w:t>111</w:t>
      </w:r>
      <w:r w:rsidRPr="003A4E71">
        <w:rPr>
          <w:rFonts w:ascii="Times New Roman"/>
        </w:rPr>
        <w:t>年度輔導工作重點計畫」</w:t>
      </w:r>
      <w:r>
        <w:rPr>
          <w:rFonts w:ascii="Times New Roman" w:hint="eastAsia"/>
        </w:rPr>
        <w:t>。</w:t>
      </w:r>
    </w:p>
    <w:p w:rsidR="00D97D0D" w:rsidRPr="003A4E71" w:rsidRDefault="00D97D0D" w:rsidP="00543766">
      <w:pPr>
        <w:pStyle w:val="a3"/>
        <w:snapToGrid w:val="0"/>
        <w:spacing w:beforeLines="50" w:before="180" w:afterLines="0"/>
        <w:rPr>
          <w:rFonts w:ascii="Times New Roman"/>
        </w:rPr>
      </w:pPr>
      <w:r w:rsidRPr="003A4E71">
        <w:rPr>
          <w:rFonts w:ascii="Times New Roman"/>
        </w:rPr>
        <w:t>貳、目標：</w:t>
      </w:r>
    </w:p>
    <w:p w:rsidR="00D97D0D" w:rsidRPr="003A4E71" w:rsidRDefault="00D97D0D" w:rsidP="00543766">
      <w:pPr>
        <w:pStyle w:val="a4"/>
        <w:snapToGrid w:val="0"/>
        <w:spacing w:afterLines="25" w:after="90"/>
        <w:ind w:leftChars="100" w:left="760" w:hangingChars="200" w:hanging="520"/>
        <w:rPr>
          <w:rFonts w:ascii="Times New Roman"/>
        </w:rPr>
      </w:pPr>
      <w:r w:rsidRPr="003A4E71">
        <w:rPr>
          <w:rFonts w:ascii="Times New Roman"/>
        </w:rPr>
        <w:t>一、</w:t>
      </w:r>
      <w:r w:rsidR="001F263F">
        <w:rPr>
          <w:rFonts w:ascii="Times New Roman" w:hint="eastAsia"/>
        </w:rPr>
        <w:t>提供積極的教育作為，提升親子間生活互動能量，提升情感教育成效</w:t>
      </w:r>
      <w:r w:rsidRPr="003A4E71">
        <w:rPr>
          <w:rFonts w:ascii="Times New Roman"/>
        </w:rPr>
        <w:t>。</w:t>
      </w:r>
    </w:p>
    <w:p w:rsidR="00D97D0D" w:rsidRPr="003A4E71" w:rsidRDefault="00D97D0D" w:rsidP="00543766">
      <w:pPr>
        <w:pStyle w:val="a4"/>
        <w:snapToGrid w:val="0"/>
        <w:spacing w:afterLines="25" w:after="90"/>
        <w:ind w:leftChars="100" w:left="760" w:hangingChars="200" w:hanging="520"/>
        <w:rPr>
          <w:rFonts w:ascii="Times New Roman"/>
        </w:rPr>
      </w:pPr>
      <w:r w:rsidRPr="003A4E71">
        <w:rPr>
          <w:rFonts w:ascii="Times New Roman"/>
        </w:rPr>
        <w:t>二、</w:t>
      </w:r>
      <w:r w:rsidR="001F263F">
        <w:rPr>
          <w:rFonts w:ascii="Times New Roman" w:hint="eastAsia"/>
        </w:rPr>
        <w:t>關懷與照顧弱勢家庭，促成</w:t>
      </w:r>
      <w:r w:rsidR="00C734C2">
        <w:rPr>
          <w:rFonts w:ascii="Times New Roman" w:hint="eastAsia"/>
        </w:rPr>
        <w:t>社</w:t>
      </w:r>
      <w:r w:rsidR="001F263F">
        <w:rPr>
          <w:rFonts w:ascii="Times New Roman" w:hint="eastAsia"/>
        </w:rPr>
        <w:t>會正義及教育機會均等的實現，提供參考經驗</w:t>
      </w:r>
      <w:r w:rsidRPr="003A4E71">
        <w:rPr>
          <w:rFonts w:ascii="Times New Roman"/>
        </w:rPr>
        <w:t>。</w:t>
      </w:r>
    </w:p>
    <w:p w:rsidR="00D97D0D" w:rsidRPr="003A4E71" w:rsidRDefault="00D97D0D" w:rsidP="00543766">
      <w:pPr>
        <w:pStyle w:val="a4"/>
        <w:snapToGrid w:val="0"/>
        <w:spacing w:afterLines="25" w:after="90"/>
        <w:ind w:leftChars="100" w:left="760" w:hangingChars="200" w:hanging="520"/>
        <w:rPr>
          <w:rFonts w:ascii="Times New Roman"/>
        </w:rPr>
      </w:pPr>
      <w:r w:rsidRPr="003A4E71">
        <w:rPr>
          <w:rFonts w:ascii="Times New Roman"/>
        </w:rPr>
        <w:t>三、</w:t>
      </w:r>
      <w:r w:rsidR="001F263F">
        <w:rPr>
          <w:rFonts w:ascii="Times New Roman" w:hint="eastAsia"/>
        </w:rPr>
        <w:t>促進親子間情感價值觀，促成親子良性互動，發揮家庭功能。</w:t>
      </w:r>
    </w:p>
    <w:p w:rsidR="00D97D0D" w:rsidRPr="003A4E71" w:rsidRDefault="00D97D0D" w:rsidP="00543766">
      <w:pPr>
        <w:pStyle w:val="a4"/>
        <w:snapToGrid w:val="0"/>
        <w:spacing w:afterLines="25" w:after="90"/>
        <w:ind w:leftChars="100" w:left="760" w:hangingChars="200" w:hanging="520"/>
        <w:rPr>
          <w:rFonts w:ascii="Times New Roman"/>
        </w:rPr>
      </w:pPr>
      <w:r w:rsidRPr="003A4E71">
        <w:rPr>
          <w:rFonts w:ascii="Times New Roman"/>
        </w:rPr>
        <w:t>四、結合社區資源，推動學校社區化，社區學校化，提昇學校教育效能。</w:t>
      </w:r>
    </w:p>
    <w:p w:rsidR="00D97D0D" w:rsidRPr="003A4E71" w:rsidRDefault="00D97D0D" w:rsidP="00543766">
      <w:pPr>
        <w:pStyle w:val="a3"/>
        <w:snapToGrid w:val="0"/>
        <w:spacing w:beforeLines="50" w:before="180" w:afterLines="0"/>
        <w:rPr>
          <w:rFonts w:ascii="Times New Roman"/>
        </w:rPr>
      </w:pPr>
      <w:r w:rsidRPr="003A4E71">
        <w:rPr>
          <w:rFonts w:ascii="Times New Roman"/>
        </w:rPr>
        <w:t>參、辦理單位：</w:t>
      </w:r>
    </w:p>
    <w:p w:rsidR="00D97D0D" w:rsidRPr="003A4E71" w:rsidRDefault="00D97D0D" w:rsidP="002A5511">
      <w:pPr>
        <w:pStyle w:val="a4"/>
        <w:snapToGrid w:val="0"/>
        <w:spacing w:afterLines="0" w:line="360" w:lineRule="auto"/>
        <w:ind w:leftChars="100" w:left="760" w:hangingChars="200" w:hanging="520"/>
        <w:rPr>
          <w:rFonts w:ascii="Times New Roman"/>
        </w:rPr>
      </w:pPr>
      <w:r w:rsidRPr="003A4E71">
        <w:rPr>
          <w:rFonts w:ascii="Times New Roman"/>
        </w:rPr>
        <w:t>一、指導單位：教育部</w:t>
      </w:r>
      <w:r w:rsidRPr="003A4E71">
        <w:rPr>
          <w:rFonts w:ascii="Times New Roman" w:hint="eastAsia"/>
        </w:rPr>
        <w:t>學前及國民教育署</w:t>
      </w:r>
    </w:p>
    <w:p w:rsidR="00D97D0D" w:rsidRPr="003A4E71" w:rsidRDefault="00D97D0D" w:rsidP="002A5511">
      <w:pPr>
        <w:pStyle w:val="a4"/>
        <w:snapToGrid w:val="0"/>
        <w:spacing w:afterLines="0" w:line="360" w:lineRule="auto"/>
        <w:ind w:leftChars="100" w:left="760" w:hangingChars="200" w:hanging="520"/>
        <w:rPr>
          <w:rFonts w:ascii="Times New Roman"/>
        </w:rPr>
      </w:pPr>
      <w:r w:rsidRPr="003A4E71">
        <w:rPr>
          <w:rFonts w:ascii="Times New Roman"/>
        </w:rPr>
        <w:t>二、主辦單位：臺南市政府教育局</w:t>
      </w:r>
    </w:p>
    <w:p w:rsidR="00D97D0D" w:rsidRPr="003A4E71" w:rsidRDefault="00D97D0D" w:rsidP="002A5511">
      <w:pPr>
        <w:pStyle w:val="a4"/>
        <w:snapToGrid w:val="0"/>
        <w:spacing w:afterLines="0" w:line="360" w:lineRule="auto"/>
        <w:ind w:leftChars="100" w:left="760" w:hangingChars="200" w:hanging="520"/>
        <w:rPr>
          <w:rFonts w:ascii="Times New Roman"/>
        </w:rPr>
      </w:pPr>
      <w:r w:rsidRPr="003A4E71">
        <w:rPr>
          <w:rFonts w:ascii="Times New Roman"/>
        </w:rPr>
        <w:t>三、承辦單位：本校輔導室</w:t>
      </w:r>
    </w:p>
    <w:p w:rsidR="00D97D0D" w:rsidRPr="003A4E71" w:rsidRDefault="00D97D0D" w:rsidP="00543766">
      <w:pPr>
        <w:pStyle w:val="a3"/>
        <w:spacing w:beforeLines="50" w:before="180" w:afterLines="0"/>
        <w:rPr>
          <w:rFonts w:ascii="Times New Roman"/>
        </w:rPr>
      </w:pPr>
      <w:r w:rsidRPr="003A4E71">
        <w:rPr>
          <w:rFonts w:ascii="Times New Roman"/>
        </w:rPr>
        <w:t>肆、時間：</w:t>
      </w:r>
      <w:r w:rsidR="00E04B13">
        <w:rPr>
          <w:rFonts w:ascii="Times New Roman"/>
        </w:rPr>
        <w:t>1</w:t>
      </w:r>
      <w:r w:rsidR="001F263F">
        <w:rPr>
          <w:rFonts w:ascii="Times New Roman" w:hint="eastAsia"/>
        </w:rPr>
        <w:t>1</w:t>
      </w:r>
      <w:r w:rsidR="00FD1B2D">
        <w:rPr>
          <w:rFonts w:ascii="Times New Roman"/>
        </w:rPr>
        <w:t>2</w:t>
      </w:r>
      <w:r w:rsidRPr="003A4E71">
        <w:rPr>
          <w:rFonts w:ascii="Times New Roman"/>
        </w:rPr>
        <w:t>年</w:t>
      </w:r>
      <w:r w:rsidR="001F263F">
        <w:rPr>
          <w:rFonts w:ascii="Times New Roman" w:hint="eastAsia"/>
        </w:rPr>
        <w:t>7</w:t>
      </w:r>
      <w:r w:rsidRPr="003A4E71">
        <w:rPr>
          <w:rFonts w:ascii="Times New Roman"/>
        </w:rPr>
        <w:t>月</w:t>
      </w:r>
      <w:r w:rsidR="00FD1B2D">
        <w:rPr>
          <w:rFonts w:ascii="Times New Roman" w:hint="eastAsia"/>
        </w:rPr>
        <w:t>1</w:t>
      </w:r>
      <w:r w:rsidR="00FD1B2D">
        <w:rPr>
          <w:rFonts w:ascii="Times New Roman"/>
        </w:rPr>
        <w:t>5</w:t>
      </w:r>
      <w:r w:rsidRPr="003A4E71">
        <w:rPr>
          <w:rFonts w:ascii="Times New Roman"/>
        </w:rPr>
        <w:t>日（星期</w:t>
      </w:r>
      <w:r w:rsidRPr="003A4E71">
        <w:rPr>
          <w:rFonts w:ascii="Times New Roman" w:hint="eastAsia"/>
        </w:rPr>
        <w:t>六</w:t>
      </w:r>
      <w:r w:rsidRPr="003A4E71">
        <w:rPr>
          <w:rFonts w:ascii="Times New Roman"/>
        </w:rPr>
        <w:t>）</w:t>
      </w:r>
      <w:r>
        <w:rPr>
          <w:rFonts w:ascii="Times New Roman" w:hint="eastAsia"/>
        </w:rPr>
        <w:t>9</w:t>
      </w:r>
      <w:r w:rsidR="00B960D0">
        <w:rPr>
          <w:rFonts w:ascii="Times New Roman" w:hint="eastAsia"/>
        </w:rPr>
        <w:t>:</w:t>
      </w:r>
      <w:r>
        <w:rPr>
          <w:rFonts w:ascii="Times New Roman" w:hint="eastAsia"/>
        </w:rPr>
        <w:t>0</w:t>
      </w:r>
      <w:r w:rsidRPr="003A4E71">
        <w:rPr>
          <w:rFonts w:ascii="Times New Roman" w:hint="eastAsia"/>
        </w:rPr>
        <w:t>0</w:t>
      </w:r>
      <w:r w:rsidRPr="003A4E71">
        <w:rPr>
          <w:rFonts w:ascii="Times New Roman" w:hint="eastAsia"/>
        </w:rPr>
        <w:t>～</w:t>
      </w:r>
      <w:r w:rsidRPr="003A4E71">
        <w:rPr>
          <w:rFonts w:ascii="Times New Roman" w:hint="eastAsia"/>
        </w:rPr>
        <w:t>1</w:t>
      </w:r>
      <w:r>
        <w:rPr>
          <w:rFonts w:ascii="Times New Roman" w:hint="eastAsia"/>
        </w:rPr>
        <w:t>2</w:t>
      </w:r>
      <w:r w:rsidR="00B960D0">
        <w:rPr>
          <w:rFonts w:ascii="Times New Roman" w:hint="eastAsia"/>
        </w:rPr>
        <w:t>:</w:t>
      </w:r>
      <w:r w:rsidR="00CE00AF">
        <w:rPr>
          <w:rFonts w:ascii="Times New Roman" w:hint="eastAsia"/>
        </w:rPr>
        <w:t>4</w:t>
      </w:r>
      <w:r w:rsidRPr="003A4E71">
        <w:rPr>
          <w:rFonts w:ascii="Times New Roman" w:hint="eastAsia"/>
        </w:rPr>
        <w:t>0</w:t>
      </w:r>
      <w:r>
        <w:rPr>
          <w:rFonts w:ascii="Times New Roman" w:hint="eastAsia"/>
        </w:rPr>
        <w:t>。</w:t>
      </w:r>
    </w:p>
    <w:p w:rsidR="00D97D0D" w:rsidRPr="003A4E71" w:rsidRDefault="00D97D0D" w:rsidP="00543766">
      <w:pPr>
        <w:pStyle w:val="a3"/>
        <w:spacing w:beforeLines="50" w:before="180" w:afterLines="0"/>
        <w:rPr>
          <w:rFonts w:ascii="Times New Roman"/>
        </w:rPr>
      </w:pPr>
      <w:r>
        <w:rPr>
          <w:rFonts w:ascii="Times New Roman"/>
        </w:rPr>
        <w:t>伍、</w:t>
      </w:r>
      <w:r w:rsidRPr="003A4E71">
        <w:rPr>
          <w:rFonts w:ascii="Times New Roman"/>
        </w:rPr>
        <w:t>地點：</w:t>
      </w:r>
      <w:r w:rsidR="00FD1B2D">
        <w:rPr>
          <w:rFonts w:ascii="Times New Roman" w:hint="eastAsia"/>
        </w:rPr>
        <w:t>本校視聽教室。</w:t>
      </w:r>
    </w:p>
    <w:p w:rsidR="00D97D0D" w:rsidRPr="003A4E71" w:rsidRDefault="00D97D0D" w:rsidP="00543766">
      <w:pPr>
        <w:pStyle w:val="a3"/>
        <w:spacing w:beforeLines="50" w:before="180" w:afterLines="0"/>
        <w:rPr>
          <w:rFonts w:ascii="Times New Roman"/>
        </w:rPr>
      </w:pPr>
      <w:r w:rsidRPr="003A4E71">
        <w:rPr>
          <w:rFonts w:ascii="Times New Roman"/>
        </w:rPr>
        <w:t>陸、對象：本校學生家長</w:t>
      </w:r>
      <w:r w:rsidR="00C949D1">
        <w:rPr>
          <w:rFonts w:ascii="Times New Roman" w:hint="eastAsia"/>
        </w:rPr>
        <w:t>、</w:t>
      </w:r>
      <w:r w:rsidR="00543766">
        <w:rPr>
          <w:rFonts w:ascii="Times New Roman" w:hint="eastAsia"/>
        </w:rPr>
        <w:t>教師</w:t>
      </w:r>
      <w:r w:rsidR="00C949D1">
        <w:rPr>
          <w:rFonts w:ascii="Times New Roman" w:hint="eastAsia"/>
        </w:rPr>
        <w:t>及社區人士</w:t>
      </w:r>
      <w:r>
        <w:rPr>
          <w:rFonts w:ascii="Times New Roman" w:hint="eastAsia"/>
        </w:rPr>
        <w:t>。</w:t>
      </w:r>
    </w:p>
    <w:p w:rsidR="00D97D0D" w:rsidRPr="003A4E71" w:rsidRDefault="00D97D0D" w:rsidP="00543766">
      <w:pPr>
        <w:pStyle w:val="a3"/>
        <w:spacing w:beforeLines="50" w:before="180" w:afterLines="0"/>
        <w:rPr>
          <w:rFonts w:ascii="Times New Roman"/>
        </w:rPr>
      </w:pPr>
      <w:r w:rsidRPr="003A4E71">
        <w:rPr>
          <w:rFonts w:ascii="Times New Roman"/>
        </w:rPr>
        <w:t>柒、內容及進度：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2377"/>
        <w:gridCol w:w="1025"/>
      </w:tblGrid>
      <w:tr w:rsidR="00D97D0D" w:rsidRPr="003A4E71" w:rsidTr="00C949D1">
        <w:tc>
          <w:tcPr>
            <w:tcW w:w="2160" w:type="dxa"/>
            <w:shd w:val="clear" w:color="auto" w:fill="F3F3F3"/>
            <w:vAlign w:val="center"/>
          </w:tcPr>
          <w:p w:rsidR="00D97D0D" w:rsidRPr="003A4E71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3510" w:type="dxa"/>
            <w:shd w:val="clear" w:color="auto" w:fill="F3F3F3"/>
            <w:vAlign w:val="center"/>
          </w:tcPr>
          <w:p w:rsidR="00D97D0D" w:rsidRPr="003A4E71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活動內容</w:t>
            </w:r>
          </w:p>
        </w:tc>
        <w:tc>
          <w:tcPr>
            <w:tcW w:w="2377" w:type="dxa"/>
            <w:shd w:val="clear" w:color="auto" w:fill="F3F3F3"/>
            <w:vAlign w:val="center"/>
          </w:tcPr>
          <w:p w:rsidR="00D97D0D" w:rsidRPr="003A4E71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主持人</w:t>
            </w:r>
          </w:p>
        </w:tc>
        <w:tc>
          <w:tcPr>
            <w:tcW w:w="1025" w:type="dxa"/>
            <w:shd w:val="clear" w:color="auto" w:fill="F3F3F3"/>
            <w:vAlign w:val="center"/>
          </w:tcPr>
          <w:p w:rsidR="00D97D0D" w:rsidRPr="003A4E71" w:rsidRDefault="00003A69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D97D0D" w:rsidRPr="003A4E71" w:rsidTr="00C949D1">
        <w:tc>
          <w:tcPr>
            <w:tcW w:w="2160" w:type="dxa"/>
            <w:vAlign w:val="center"/>
          </w:tcPr>
          <w:p w:rsidR="00D97D0D" w:rsidRPr="003A4E71" w:rsidRDefault="00D97D0D" w:rsidP="00543766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0～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3510" w:type="dxa"/>
            <w:vAlign w:val="center"/>
          </w:tcPr>
          <w:p w:rsidR="00D97D0D" w:rsidRPr="003A4E71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2377" w:type="dxa"/>
            <w:vAlign w:val="center"/>
          </w:tcPr>
          <w:p w:rsidR="00D97D0D" w:rsidRPr="003A4E71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輔導主任</w:t>
            </w:r>
          </w:p>
        </w:tc>
        <w:tc>
          <w:tcPr>
            <w:tcW w:w="1025" w:type="dxa"/>
            <w:vAlign w:val="center"/>
          </w:tcPr>
          <w:p w:rsidR="00D97D0D" w:rsidRPr="003A4E71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7D0D" w:rsidRPr="003A4E71" w:rsidTr="00C949D1">
        <w:tc>
          <w:tcPr>
            <w:tcW w:w="2160" w:type="dxa"/>
            <w:vAlign w:val="center"/>
          </w:tcPr>
          <w:p w:rsidR="00D97D0D" w:rsidRPr="003A4E71" w:rsidRDefault="00D97D0D" w:rsidP="00543766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A4E7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10" w:type="dxa"/>
            <w:vAlign w:val="center"/>
          </w:tcPr>
          <w:p w:rsidR="00D97D0D" w:rsidRPr="003A4E71" w:rsidRDefault="00C949D1" w:rsidP="00256E2E">
            <w:pPr>
              <w:snapToGrid w:val="0"/>
              <w:spacing w:line="240" w:lineRule="exact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校長致詞</w:t>
            </w:r>
          </w:p>
        </w:tc>
        <w:tc>
          <w:tcPr>
            <w:tcW w:w="2377" w:type="dxa"/>
            <w:vAlign w:val="center"/>
          </w:tcPr>
          <w:p w:rsidR="00D97D0D" w:rsidRPr="003A4E71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慧</w:t>
            </w:r>
            <w:r>
              <w:rPr>
                <w:rFonts w:ascii="標楷體" w:eastAsia="標楷體" w:hAnsi="標楷體"/>
                <w:sz w:val="26"/>
                <w:szCs w:val="26"/>
              </w:rPr>
              <w:t>如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校長</w:t>
            </w:r>
          </w:p>
        </w:tc>
        <w:tc>
          <w:tcPr>
            <w:tcW w:w="1025" w:type="dxa"/>
            <w:vAlign w:val="center"/>
          </w:tcPr>
          <w:p w:rsidR="00D97D0D" w:rsidRPr="003A4E71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7D0D" w:rsidRPr="003A4E71" w:rsidTr="00C949D1">
        <w:tc>
          <w:tcPr>
            <w:tcW w:w="2160" w:type="dxa"/>
            <w:vAlign w:val="center"/>
          </w:tcPr>
          <w:p w:rsidR="00D97D0D" w:rsidRPr="003A4E71" w:rsidRDefault="00D97D0D" w:rsidP="00003A69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0～1</w:t>
            </w:r>
            <w:r w:rsidR="00003A6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003A69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10" w:type="dxa"/>
            <w:vAlign w:val="center"/>
          </w:tcPr>
          <w:p w:rsidR="00C949D1" w:rsidRDefault="00D97D0D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親職教育講座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97D0D" w:rsidRPr="003A4E71" w:rsidRDefault="00FD1B2D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野蠻遊戲</w:t>
            </w:r>
            <w:r w:rsidR="0011508D">
              <w:rPr>
                <w:rFonts w:ascii="標楷體" w:eastAsia="標楷體" w:hAnsi="標楷體" w:hint="eastAsia"/>
                <w:sz w:val="26"/>
                <w:szCs w:val="26"/>
              </w:rPr>
              <w:t>：全面晉級</w:t>
            </w:r>
          </w:p>
        </w:tc>
        <w:tc>
          <w:tcPr>
            <w:tcW w:w="2377" w:type="dxa"/>
            <w:vAlign w:val="center"/>
          </w:tcPr>
          <w:p w:rsidR="00D97D0D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150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="00C949D1">
              <w:rPr>
                <w:rFonts w:ascii="標楷體" w:eastAsia="標楷體" w:hAnsi="標楷體" w:hint="eastAsia"/>
                <w:sz w:val="26"/>
                <w:szCs w:val="26"/>
              </w:rPr>
              <w:t>南市立安南國中</w:t>
            </w:r>
          </w:p>
          <w:p w:rsidR="00D97D0D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陳浩雯 組長</w:t>
            </w:r>
          </w:p>
        </w:tc>
        <w:tc>
          <w:tcPr>
            <w:tcW w:w="1025" w:type="dxa"/>
            <w:vAlign w:val="center"/>
          </w:tcPr>
          <w:p w:rsidR="00D97D0D" w:rsidRPr="003A4E71" w:rsidRDefault="00D97D0D" w:rsidP="00256E2E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03A69" w:rsidRPr="003A4E71" w:rsidTr="00C949D1">
        <w:tc>
          <w:tcPr>
            <w:tcW w:w="2160" w:type="dxa"/>
            <w:vAlign w:val="center"/>
          </w:tcPr>
          <w:p w:rsidR="00003A69" w:rsidRPr="003A4E71" w:rsidRDefault="00003A69" w:rsidP="00003A69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10" w:type="dxa"/>
            <w:vAlign w:val="center"/>
          </w:tcPr>
          <w:p w:rsidR="00003A69" w:rsidRPr="003A4E71" w:rsidRDefault="00003A69" w:rsidP="00003A69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休息一下</w:t>
            </w:r>
          </w:p>
        </w:tc>
        <w:tc>
          <w:tcPr>
            <w:tcW w:w="2377" w:type="dxa"/>
            <w:vAlign w:val="center"/>
          </w:tcPr>
          <w:p w:rsidR="00003A69" w:rsidRPr="003A4E71" w:rsidRDefault="00C949D1" w:rsidP="00003A69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輔導主任</w:t>
            </w:r>
          </w:p>
        </w:tc>
        <w:tc>
          <w:tcPr>
            <w:tcW w:w="1025" w:type="dxa"/>
            <w:vAlign w:val="center"/>
          </w:tcPr>
          <w:p w:rsidR="00003A69" w:rsidRPr="003A4E71" w:rsidRDefault="00003A69" w:rsidP="00003A69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49D1" w:rsidRPr="003A4E71" w:rsidTr="00C949D1">
        <w:tc>
          <w:tcPr>
            <w:tcW w:w="2160" w:type="dxa"/>
            <w:vAlign w:val="center"/>
          </w:tcPr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0～1</w:t>
            </w:r>
            <w:r w:rsidRPr="003A4E7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10" w:type="dxa"/>
            <w:vAlign w:val="center"/>
          </w:tcPr>
          <w:p w:rsidR="0011508D" w:rsidRDefault="0011508D" w:rsidP="0011508D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親職教育講座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949D1" w:rsidRPr="003A4E71" w:rsidRDefault="000C26A4" w:rsidP="000C26A4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影片內容分享與互動</w:t>
            </w:r>
          </w:p>
        </w:tc>
        <w:tc>
          <w:tcPr>
            <w:tcW w:w="2377" w:type="dxa"/>
            <w:vAlign w:val="center"/>
          </w:tcPr>
          <w:p w:rsidR="00C949D1" w:rsidRDefault="0011508D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="00C949D1">
              <w:rPr>
                <w:rFonts w:ascii="標楷體" w:eastAsia="標楷體" w:hAnsi="標楷體" w:hint="eastAsia"/>
                <w:sz w:val="26"/>
                <w:szCs w:val="26"/>
              </w:rPr>
              <w:t>南市立安南國中</w:t>
            </w:r>
          </w:p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陳浩雯 組長</w:t>
            </w:r>
          </w:p>
        </w:tc>
        <w:tc>
          <w:tcPr>
            <w:tcW w:w="1025" w:type="dxa"/>
            <w:vAlign w:val="center"/>
          </w:tcPr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49D1" w:rsidRPr="003A4E71" w:rsidTr="00C949D1">
        <w:tc>
          <w:tcPr>
            <w:tcW w:w="2160" w:type="dxa"/>
            <w:vAlign w:val="center"/>
          </w:tcPr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510" w:type="dxa"/>
            <w:vAlign w:val="center"/>
          </w:tcPr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2377" w:type="dxa"/>
            <w:vAlign w:val="center"/>
          </w:tcPr>
          <w:p w:rsidR="00C949D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陳慧如校長</w:t>
            </w:r>
          </w:p>
          <w:p w:rsidR="00C949D1" w:rsidRPr="003A4E71" w:rsidRDefault="001C0594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1742B">
              <w:rPr>
                <w:rFonts w:ascii="標楷體" w:eastAsia="標楷體" w:hAnsi="標楷體" w:hint="eastAsia"/>
                <w:sz w:val="26"/>
                <w:szCs w:val="26"/>
              </w:rPr>
              <w:t>陳浩雯 組長</w:t>
            </w:r>
          </w:p>
        </w:tc>
        <w:tc>
          <w:tcPr>
            <w:tcW w:w="1025" w:type="dxa"/>
            <w:vAlign w:val="center"/>
          </w:tcPr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49D1" w:rsidRPr="003A4E71" w:rsidTr="00C949D1">
        <w:tc>
          <w:tcPr>
            <w:tcW w:w="2160" w:type="dxa"/>
            <w:vAlign w:val="center"/>
          </w:tcPr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3A4E71">
              <w:rPr>
                <w:rFonts w:ascii="標楷體" w:eastAsia="標楷體" w:hAnsi="標楷體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B960D0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3510" w:type="dxa"/>
            <w:vAlign w:val="center"/>
          </w:tcPr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賦歸及整理場地</w:t>
            </w:r>
          </w:p>
        </w:tc>
        <w:tc>
          <w:tcPr>
            <w:tcW w:w="2377" w:type="dxa"/>
            <w:vAlign w:val="center"/>
          </w:tcPr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E71">
              <w:rPr>
                <w:rFonts w:ascii="標楷體" w:eastAsia="標楷體" w:hAnsi="標楷體"/>
                <w:sz w:val="26"/>
                <w:szCs w:val="26"/>
              </w:rPr>
              <w:t>總務主任</w:t>
            </w:r>
          </w:p>
        </w:tc>
        <w:tc>
          <w:tcPr>
            <w:tcW w:w="1025" w:type="dxa"/>
            <w:vAlign w:val="center"/>
          </w:tcPr>
          <w:p w:rsidR="00C949D1" w:rsidRPr="003A4E71" w:rsidRDefault="00C949D1" w:rsidP="00C949D1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97D0D" w:rsidRDefault="00D97D0D" w:rsidP="00543766">
      <w:pPr>
        <w:pStyle w:val="a3"/>
        <w:snapToGrid w:val="0"/>
        <w:spacing w:beforeLines="50" w:before="180" w:afterLines="0"/>
        <w:rPr>
          <w:rFonts w:ascii="Times New Roman"/>
          <w:szCs w:val="26"/>
        </w:rPr>
      </w:pPr>
      <w:r w:rsidRPr="003A4E71">
        <w:rPr>
          <w:rFonts w:ascii="Times New Roman"/>
          <w:szCs w:val="26"/>
        </w:rPr>
        <w:t>捌、</w:t>
      </w:r>
      <w:r>
        <w:rPr>
          <w:rFonts w:ascii="Times New Roman" w:hint="eastAsia"/>
          <w:szCs w:val="26"/>
        </w:rPr>
        <w:t>經費：</w:t>
      </w:r>
      <w:r w:rsidR="00FD1B2D">
        <w:rPr>
          <w:rFonts w:ascii="Times New Roman" w:hint="eastAsia"/>
          <w:szCs w:val="26"/>
        </w:rPr>
        <w:t>111</w:t>
      </w:r>
      <w:r>
        <w:rPr>
          <w:rFonts w:ascii="Times New Roman" w:hint="eastAsia"/>
          <w:szCs w:val="26"/>
        </w:rPr>
        <w:t>年度教育優先區計畫</w:t>
      </w:r>
      <w:r w:rsidR="00F717D5">
        <w:rPr>
          <w:rFonts w:ascii="Times New Roman" w:hint="eastAsia"/>
          <w:szCs w:val="26"/>
        </w:rPr>
        <w:t>經費</w:t>
      </w:r>
      <w:r w:rsidR="00E04B13">
        <w:rPr>
          <w:rFonts w:ascii="Times New Roman" w:hint="eastAsia"/>
          <w:szCs w:val="26"/>
        </w:rPr>
        <w:t>支應</w:t>
      </w:r>
      <w:r>
        <w:rPr>
          <w:rFonts w:ascii="Times New Roman" w:hint="eastAsia"/>
          <w:szCs w:val="26"/>
        </w:rPr>
        <w:t>。</w:t>
      </w:r>
    </w:p>
    <w:p w:rsidR="00D97D0D" w:rsidRPr="003A4E71" w:rsidRDefault="00D97D0D" w:rsidP="00543766">
      <w:pPr>
        <w:pStyle w:val="a3"/>
        <w:snapToGrid w:val="0"/>
        <w:spacing w:beforeLines="50" w:before="180" w:afterLines="0"/>
        <w:rPr>
          <w:rFonts w:ascii="Times New Roman"/>
          <w:szCs w:val="26"/>
        </w:rPr>
      </w:pPr>
      <w:r>
        <w:rPr>
          <w:rFonts w:ascii="Times New Roman" w:hint="eastAsia"/>
          <w:szCs w:val="26"/>
        </w:rPr>
        <w:t>玖、</w:t>
      </w:r>
      <w:r w:rsidRPr="003A4E71">
        <w:rPr>
          <w:rFonts w:ascii="Times New Roman"/>
          <w:szCs w:val="26"/>
        </w:rPr>
        <w:t>預期成效：</w:t>
      </w:r>
    </w:p>
    <w:p w:rsidR="00D97D0D" w:rsidRPr="003A4E71" w:rsidRDefault="00D97D0D" w:rsidP="00543766">
      <w:pPr>
        <w:pStyle w:val="a4"/>
        <w:snapToGrid w:val="0"/>
        <w:spacing w:afterLines="25" w:after="90"/>
        <w:ind w:leftChars="100" w:left="760" w:hangingChars="200" w:hanging="520"/>
        <w:rPr>
          <w:rFonts w:ascii="Times New Roman"/>
          <w:szCs w:val="26"/>
        </w:rPr>
      </w:pPr>
      <w:r w:rsidRPr="003A4E71">
        <w:rPr>
          <w:rFonts w:ascii="Times New Roman"/>
          <w:szCs w:val="26"/>
        </w:rPr>
        <w:t>一、</w:t>
      </w:r>
      <w:r w:rsidR="00B04FAC">
        <w:rPr>
          <w:rFonts w:ascii="Times New Roman" w:hint="eastAsia"/>
          <w:szCs w:val="26"/>
        </w:rPr>
        <w:t>提升親子間親密關係，增進親子間情感互動，協助家長導引子女情感表述</w:t>
      </w:r>
      <w:r w:rsidRPr="003A4E71">
        <w:rPr>
          <w:rFonts w:ascii="Times New Roman"/>
          <w:szCs w:val="26"/>
        </w:rPr>
        <w:t>。</w:t>
      </w:r>
    </w:p>
    <w:p w:rsidR="00D97D0D" w:rsidRPr="003A4E71" w:rsidRDefault="00D97D0D" w:rsidP="00543766">
      <w:pPr>
        <w:pStyle w:val="a4"/>
        <w:snapToGrid w:val="0"/>
        <w:spacing w:afterLines="25" w:after="90"/>
        <w:ind w:leftChars="100" w:left="760" w:hangingChars="200" w:hanging="520"/>
        <w:rPr>
          <w:rFonts w:ascii="Times New Roman"/>
          <w:szCs w:val="26"/>
        </w:rPr>
      </w:pPr>
      <w:r w:rsidRPr="003A4E71">
        <w:rPr>
          <w:rFonts w:ascii="Times New Roman"/>
          <w:szCs w:val="26"/>
        </w:rPr>
        <w:t>二、</w:t>
      </w:r>
      <w:r w:rsidR="00B04FAC">
        <w:rPr>
          <w:rFonts w:ascii="Times New Roman" w:hint="eastAsia"/>
          <w:szCs w:val="26"/>
        </w:rPr>
        <w:t>建立</w:t>
      </w:r>
      <w:r w:rsidR="005E1994">
        <w:rPr>
          <w:rFonts w:ascii="Times New Roman" w:hint="eastAsia"/>
          <w:szCs w:val="26"/>
        </w:rPr>
        <w:t>社會人際</w:t>
      </w:r>
      <w:r w:rsidR="00B04FAC">
        <w:rPr>
          <w:rFonts w:ascii="Times New Roman" w:hint="eastAsia"/>
          <w:szCs w:val="26"/>
        </w:rPr>
        <w:t>的正確情感價值觀，結合教育作為，增進親子的和諧</w:t>
      </w:r>
      <w:r w:rsidRPr="003A4E71">
        <w:rPr>
          <w:rFonts w:ascii="Times New Roman"/>
          <w:szCs w:val="26"/>
        </w:rPr>
        <w:t>。</w:t>
      </w:r>
    </w:p>
    <w:p w:rsidR="00D97D0D" w:rsidRPr="003A4E71" w:rsidRDefault="00D97D0D" w:rsidP="00543766">
      <w:pPr>
        <w:pStyle w:val="a4"/>
        <w:snapToGrid w:val="0"/>
        <w:spacing w:afterLines="25" w:after="90"/>
        <w:ind w:leftChars="100" w:left="760" w:hangingChars="200" w:hanging="520"/>
        <w:rPr>
          <w:rFonts w:ascii="Times New Roman" w:hint="eastAsia"/>
        </w:rPr>
      </w:pPr>
      <w:r w:rsidRPr="003A4E71">
        <w:rPr>
          <w:rFonts w:ascii="Times New Roman"/>
          <w:szCs w:val="26"/>
        </w:rPr>
        <w:t>三、提供</w:t>
      </w:r>
      <w:r w:rsidR="00B04FAC">
        <w:rPr>
          <w:rFonts w:ascii="Times New Roman" w:hint="eastAsia"/>
          <w:szCs w:val="26"/>
        </w:rPr>
        <w:t>優質</w:t>
      </w:r>
      <w:r w:rsidRPr="003A4E71">
        <w:rPr>
          <w:rFonts w:ascii="Times New Roman"/>
          <w:szCs w:val="26"/>
        </w:rPr>
        <w:t>親師</w:t>
      </w:r>
      <w:r w:rsidR="00B04FAC">
        <w:rPr>
          <w:rFonts w:ascii="Times New Roman" w:hint="eastAsia"/>
          <w:szCs w:val="26"/>
        </w:rPr>
        <w:t>情感</w:t>
      </w:r>
      <w:r w:rsidRPr="003A4E71">
        <w:rPr>
          <w:rFonts w:ascii="Times New Roman"/>
          <w:szCs w:val="26"/>
        </w:rPr>
        <w:t>溝通</w:t>
      </w:r>
      <w:r w:rsidR="00B04FAC">
        <w:rPr>
          <w:rFonts w:ascii="Times New Roman" w:hint="eastAsia"/>
          <w:szCs w:val="26"/>
        </w:rPr>
        <w:t>模式</w:t>
      </w:r>
      <w:r w:rsidRPr="003A4E71">
        <w:rPr>
          <w:rFonts w:ascii="Times New Roman"/>
          <w:szCs w:val="26"/>
        </w:rPr>
        <w:t>，</w:t>
      </w:r>
      <w:r w:rsidR="00B04FAC">
        <w:rPr>
          <w:rFonts w:ascii="Times New Roman" w:hint="eastAsia"/>
          <w:szCs w:val="26"/>
        </w:rPr>
        <w:t>為未來奠定互信、彼此了解及互助合作關係。</w:t>
      </w:r>
    </w:p>
    <w:p w:rsidR="00D97D0D" w:rsidRDefault="00D97D0D" w:rsidP="00543766">
      <w:pPr>
        <w:pStyle w:val="a3"/>
        <w:snapToGrid w:val="0"/>
        <w:spacing w:beforeLines="50" w:before="180" w:afterLines="0"/>
        <w:rPr>
          <w:rFonts w:ascii="Times New Roman"/>
        </w:rPr>
      </w:pPr>
      <w:r w:rsidRPr="003A4E71">
        <w:rPr>
          <w:rFonts w:ascii="Times New Roman"/>
        </w:rPr>
        <w:t>拾、本計畫</w:t>
      </w:r>
      <w:r w:rsidR="00F717D5">
        <w:rPr>
          <w:rFonts w:ascii="Times New Roman" w:hint="eastAsia"/>
        </w:rPr>
        <w:t>經</w:t>
      </w:r>
      <w:r w:rsidRPr="003A4E71">
        <w:rPr>
          <w:rFonts w:ascii="Times New Roman"/>
        </w:rPr>
        <w:t>校長核可後實施</w:t>
      </w:r>
      <w:r w:rsidR="00F717D5">
        <w:rPr>
          <w:rFonts w:ascii="Times New Roman" w:hint="eastAsia"/>
        </w:rPr>
        <w:t>，</w:t>
      </w:r>
      <w:r w:rsidRPr="003A4E71">
        <w:rPr>
          <w:rFonts w:ascii="Times New Roman"/>
        </w:rPr>
        <w:t>修正時亦同。</w:t>
      </w:r>
    </w:p>
    <w:sectPr w:rsidR="00D97D0D" w:rsidSect="00DA62C2">
      <w:footerReference w:type="even" r:id="rId6"/>
      <w:footerReference w:type="default" r:id="rId7"/>
      <w:pgSz w:w="11907" w:h="16840" w:code="9"/>
      <w:pgMar w:top="851" w:right="1134" w:bottom="1021" w:left="1134" w:header="851" w:footer="61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E3" w:rsidRDefault="00E100E3">
      <w:r>
        <w:separator/>
      </w:r>
    </w:p>
  </w:endnote>
  <w:endnote w:type="continuationSeparator" w:id="0">
    <w:p w:rsidR="00E100E3" w:rsidRDefault="00E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06" w:rsidRDefault="002B7203" w:rsidP="006C4F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74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406" w:rsidRDefault="00D67406" w:rsidP="00E41AB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06" w:rsidRDefault="002B7203" w:rsidP="00DA62C2">
    <w:pPr>
      <w:pStyle w:val="a5"/>
      <w:jc w:val="center"/>
      <w:rPr>
        <w:rStyle w:val="a6"/>
      </w:rPr>
    </w:pPr>
    <w:r>
      <w:rPr>
        <w:rStyle w:val="a6"/>
      </w:rPr>
      <w:fldChar w:fldCharType="begin"/>
    </w:r>
    <w:r w:rsidR="00D674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059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E3" w:rsidRDefault="00E100E3">
      <w:r>
        <w:separator/>
      </w:r>
    </w:p>
  </w:footnote>
  <w:footnote w:type="continuationSeparator" w:id="0">
    <w:p w:rsidR="00E100E3" w:rsidRDefault="00E1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A5"/>
    <w:rsid w:val="00003A69"/>
    <w:rsid w:val="00007AFF"/>
    <w:rsid w:val="00015655"/>
    <w:rsid w:val="000201CE"/>
    <w:rsid w:val="00027E91"/>
    <w:rsid w:val="00096816"/>
    <w:rsid w:val="00097572"/>
    <w:rsid w:val="000C26A4"/>
    <w:rsid w:val="000C315D"/>
    <w:rsid w:val="000F4DF8"/>
    <w:rsid w:val="0011508D"/>
    <w:rsid w:val="00127A9E"/>
    <w:rsid w:val="00161DFF"/>
    <w:rsid w:val="00170D6C"/>
    <w:rsid w:val="001977D9"/>
    <w:rsid w:val="001B1D21"/>
    <w:rsid w:val="001C0594"/>
    <w:rsid w:val="001F263F"/>
    <w:rsid w:val="001F2AE5"/>
    <w:rsid w:val="001F59D9"/>
    <w:rsid w:val="001F7EA7"/>
    <w:rsid w:val="00230D1C"/>
    <w:rsid w:val="002322A4"/>
    <w:rsid w:val="00256E2E"/>
    <w:rsid w:val="0027011C"/>
    <w:rsid w:val="002748BD"/>
    <w:rsid w:val="0029378E"/>
    <w:rsid w:val="00293C53"/>
    <w:rsid w:val="002A5511"/>
    <w:rsid w:val="002A6CF5"/>
    <w:rsid w:val="002A736E"/>
    <w:rsid w:val="002B7203"/>
    <w:rsid w:val="002D5F41"/>
    <w:rsid w:val="002E0892"/>
    <w:rsid w:val="002E5572"/>
    <w:rsid w:val="002F3002"/>
    <w:rsid w:val="00301CD8"/>
    <w:rsid w:val="00322BA5"/>
    <w:rsid w:val="003255EC"/>
    <w:rsid w:val="0033285C"/>
    <w:rsid w:val="00340A50"/>
    <w:rsid w:val="00351BEB"/>
    <w:rsid w:val="00363579"/>
    <w:rsid w:val="00387320"/>
    <w:rsid w:val="003A4E71"/>
    <w:rsid w:val="003D1C1B"/>
    <w:rsid w:val="003F0E3D"/>
    <w:rsid w:val="004011CF"/>
    <w:rsid w:val="00453CB7"/>
    <w:rsid w:val="00455723"/>
    <w:rsid w:val="004959D6"/>
    <w:rsid w:val="004A0A13"/>
    <w:rsid w:val="004A5574"/>
    <w:rsid w:val="004C3CB5"/>
    <w:rsid w:val="004C5BC2"/>
    <w:rsid w:val="004E3945"/>
    <w:rsid w:val="004F1D73"/>
    <w:rsid w:val="004F7FEB"/>
    <w:rsid w:val="005003E3"/>
    <w:rsid w:val="0052438D"/>
    <w:rsid w:val="005356EE"/>
    <w:rsid w:val="005368A9"/>
    <w:rsid w:val="00543766"/>
    <w:rsid w:val="0056335C"/>
    <w:rsid w:val="0058504B"/>
    <w:rsid w:val="005E1994"/>
    <w:rsid w:val="005E2A37"/>
    <w:rsid w:val="005E4FE5"/>
    <w:rsid w:val="005E6915"/>
    <w:rsid w:val="005F3AB4"/>
    <w:rsid w:val="00600D97"/>
    <w:rsid w:val="0060411B"/>
    <w:rsid w:val="00610716"/>
    <w:rsid w:val="00610E06"/>
    <w:rsid w:val="00622F62"/>
    <w:rsid w:val="00626E7D"/>
    <w:rsid w:val="00627406"/>
    <w:rsid w:val="006431DF"/>
    <w:rsid w:val="006473DF"/>
    <w:rsid w:val="00670A38"/>
    <w:rsid w:val="00690430"/>
    <w:rsid w:val="006C4F1E"/>
    <w:rsid w:val="006D344D"/>
    <w:rsid w:val="006F2592"/>
    <w:rsid w:val="00745C38"/>
    <w:rsid w:val="007665ED"/>
    <w:rsid w:val="00766B6C"/>
    <w:rsid w:val="0077411F"/>
    <w:rsid w:val="00781EEE"/>
    <w:rsid w:val="00793F55"/>
    <w:rsid w:val="007B161A"/>
    <w:rsid w:val="007C2561"/>
    <w:rsid w:val="007D00D0"/>
    <w:rsid w:val="007D145A"/>
    <w:rsid w:val="007D5C46"/>
    <w:rsid w:val="007D70F2"/>
    <w:rsid w:val="007E0D52"/>
    <w:rsid w:val="0081742B"/>
    <w:rsid w:val="008220AC"/>
    <w:rsid w:val="00841D25"/>
    <w:rsid w:val="0084215C"/>
    <w:rsid w:val="00851A8B"/>
    <w:rsid w:val="008A3BE5"/>
    <w:rsid w:val="008E3708"/>
    <w:rsid w:val="008F4857"/>
    <w:rsid w:val="008F48F4"/>
    <w:rsid w:val="00937FFC"/>
    <w:rsid w:val="0096060F"/>
    <w:rsid w:val="009619CF"/>
    <w:rsid w:val="009818EF"/>
    <w:rsid w:val="009A3FE3"/>
    <w:rsid w:val="009A44B3"/>
    <w:rsid w:val="009A54AC"/>
    <w:rsid w:val="009A6B67"/>
    <w:rsid w:val="009B49EF"/>
    <w:rsid w:val="009D1EA6"/>
    <w:rsid w:val="00A706B0"/>
    <w:rsid w:val="00A85250"/>
    <w:rsid w:val="00AB6188"/>
    <w:rsid w:val="00AC2DFC"/>
    <w:rsid w:val="00AC62B1"/>
    <w:rsid w:val="00B04FAC"/>
    <w:rsid w:val="00B2324E"/>
    <w:rsid w:val="00B409B4"/>
    <w:rsid w:val="00B47D53"/>
    <w:rsid w:val="00B6217B"/>
    <w:rsid w:val="00B62F94"/>
    <w:rsid w:val="00B659D2"/>
    <w:rsid w:val="00B70461"/>
    <w:rsid w:val="00B77ED9"/>
    <w:rsid w:val="00B83E91"/>
    <w:rsid w:val="00B960D0"/>
    <w:rsid w:val="00BA6230"/>
    <w:rsid w:val="00BB27F1"/>
    <w:rsid w:val="00BD1594"/>
    <w:rsid w:val="00BF2CDA"/>
    <w:rsid w:val="00C00108"/>
    <w:rsid w:val="00C024A4"/>
    <w:rsid w:val="00C05A05"/>
    <w:rsid w:val="00C14DD7"/>
    <w:rsid w:val="00C20771"/>
    <w:rsid w:val="00C416CC"/>
    <w:rsid w:val="00C46A61"/>
    <w:rsid w:val="00C51CF5"/>
    <w:rsid w:val="00C734C2"/>
    <w:rsid w:val="00C949D1"/>
    <w:rsid w:val="00C97A07"/>
    <w:rsid w:val="00CC2F15"/>
    <w:rsid w:val="00CC3410"/>
    <w:rsid w:val="00CD45A3"/>
    <w:rsid w:val="00CE00AF"/>
    <w:rsid w:val="00CE01B7"/>
    <w:rsid w:val="00CF22EC"/>
    <w:rsid w:val="00D046B3"/>
    <w:rsid w:val="00D366BB"/>
    <w:rsid w:val="00D61DDC"/>
    <w:rsid w:val="00D654FE"/>
    <w:rsid w:val="00D67406"/>
    <w:rsid w:val="00D97846"/>
    <w:rsid w:val="00D97D0D"/>
    <w:rsid w:val="00DA62C2"/>
    <w:rsid w:val="00DB12F0"/>
    <w:rsid w:val="00DB4029"/>
    <w:rsid w:val="00DC09F2"/>
    <w:rsid w:val="00DE32D0"/>
    <w:rsid w:val="00DE6E55"/>
    <w:rsid w:val="00DF20FA"/>
    <w:rsid w:val="00E015EC"/>
    <w:rsid w:val="00E02D90"/>
    <w:rsid w:val="00E04B13"/>
    <w:rsid w:val="00E100E3"/>
    <w:rsid w:val="00E11C86"/>
    <w:rsid w:val="00E12AB7"/>
    <w:rsid w:val="00E1309D"/>
    <w:rsid w:val="00E16DE8"/>
    <w:rsid w:val="00E2298B"/>
    <w:rsid w:val="00E251BB"/>
    <w:rsid w:val="00E41AB0"/>
    <w:rsid w:val="00E64EAE"/>
    <w:rsid w:val="00E734FE"/>
    <w:rsid w:val="00E77971"/>
    <w:rsid w:val="00EA2427"/>
    <w:rsid w:val="00EB7F0A"/>
    <w:rsid w:val="00EE7C5D"/>
    <w:rsid w:val="00F0124D"/>
    <w:rsid w:val="00F10D78"/>
    <w:rsid w:val="00F379CC"/>
    <w:rsid w:val="00F42AEE"/>
    <w:rsid w:val="00F510B8"/>
    <w:rsid w:val="00F551A2"/>
    <w:rsid w:val="00F641D6"/>
    <w:rsid w:val="00F717D5"/>
    <w:rsid w:val="00F766DD"/>
    <w:rsid w:val="00F80FFE"/>
    <w:rsid w:val="00F904C7"/>
    <w:rsid w:val="00FA252F"/>
    <w:rsid w:val="00FB49A8"/>
    <w:rsid w:val="00FB4D1F"/>
    <w:rsid w:val="00FD1B2D"/>
    <w:rsid w:val="00FD38D8"/>
    <w:rsid w:val="00FD50FA"/>
    <w:rsid w:val="00FE3339"/>
    <w:rsid w:val="00FE4669"/>
    <w:rsid w:val="00FF0788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18114"/>
  <w15:docId w15:val="{AD3D4F44-371B-4A41-BF4E-150CA82C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2B7203"/>
    <w:pPr>
      <w:spacing w:afterLines="20"/>
    </w:pPr>
    <w:rPr>
      <w:rFonts w:ascii="標楷體" w:eastAsia="標楷體"/>
      <w:sz w:val="26"/>
    </w:rPr>
  </w:style>
  <w:style w:type="paragraph" w:customStyle="1" w:styleId="a4">
    <w:name w:val="(一)"/>
    <w:basedOn w:val="a"/>
    <w:rsid w:val="002B7203"/>
    <w:pPr>
      <w:spacing w:afterLines="20"/>
      <w:ind w:leftChars="150" w:left="719" w:hangingChars="138" w:hanging="359"/>
    </w:pPr>
    <w:rPr>
      <w:rFonts w:ascii="標楷體" w:eastAsia="標楷體"/>
      <w:sz w:val="26"/>
    </w:rPr>
  </w:style>
  <w:style w:type="paragraph" w:styleId="a5">
    <w:name w:val="footer"/>
    <w:basedOn w:val="a"/>
    <w:rsid w:val="00E41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41AB0"/>
  </w:style>
  <w:style w:type="paragraph" w:styleId="a7">
    <w:name w:val="Balloon Text"/>
    <w:basedOn w:val="a"/>
    <w:semiHidden/>
    <w:rsid w:val="00E41AB0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F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F22EC"/>
    <w:rPr>
      <w:kern w:val="2"/>
    </w:rPr>
  </w:style>
  <w:style w:type="paragraph" w:styleId="aa">
    <w:name w:val="Body Text Indent"/>
    <w:basedOn w:val="a"/>
    <w:rsid w:val="0052438D"/>
    <w:pPr>
      <w:ind w:left="1440" w:hangingChars="600" w:hanging="1440"/>
    </w:pPr>
  </w:style>
  <w:style w:type="character" w:styleId="ab">
    <w:name w:val="Hyperlink"/>
    <w:basedOn w:val="a0"/>
    <w:uiPriority w:val="99"/>
    <w:semiHidden/>
    <w:unhideWhenUsed/>
    <w:rsid w:val="00C94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>ss2jh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st</dc:creator>
  <cp:lastModifiedBy>ASUS</cp:lastModifiedBy>
  <cp:revision>9</cp:revision>
  <cp:lastPrinted>2023-07-10T08:20:00Z</cp:lastPrinted>
  <dcterms:created xsi:type="dcterms:W3CDTF">2023-07-10T04:09:00Z</dcterms:created>
  <dcterms:modified xsi:type="dcterms:W3CDTF">2023-07-10T08:40:00Z</dcterms:modified>
</cp:coreProperties>
</file>