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9F" w:rsidRPr="0095349F" w:rsidRDefault="0095349F" w:rsidP="0095349F">
      <w:pPr>
        <w:widowControl/>
        <w:shd w:val="clear" w:color="auto" w:fill="FFFFFF"/>
        <w:spacing w:line="480" w:lineRule="atLeast"/>
        <w:rPr>
          <w:rFonts w:ascii="Times New Roman" w:eastAsia="標楷體" w:hAnsi="Times New Roman" w:cs="Times New Roman"/>
          <w:color w:val="222222"/>
          <w:kern w:val="0"/>
          <w:szCs w:val="24"/>
        </w:rPr>
      </w:pPr>
      <w:bookmarkStart w:id="0" w:name="_GoBack"/>
      <w:bookmarkEnd w:id="0"/>
      <w:r w:rsidRPr="0095349F">
        <w:rPr>
          <w:rFonts w:ascii="Times New Roman" w:eastAsia="標楷體" w:hAnsi="Times New Roman" w:cs="Times New Roman"/>
          <w:color w:val="222222"/>
          <w:kern w:val="0"/>
          <w:szCs w:val="24"/>
        </w:rPr>
        <w:t>標題：</w:t>
      </w:r>
      <w:r w:rsidRPr="0095349F"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>「嬌」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>友藏陷阱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 xml:space="preserve"> 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>假援交騙情又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>詐財</w:t>
      </w:r>
    </w:p>
    <w:p w:rsidR="0095349F" w:rsidRDefault="0095349F" w:rsidP="0095349F">
      <w:pPr>
        <w:widowControl/>
        <w:shd w:val="clear" w:color="auto" w:fill="FFFFFF"/>
        <w:spacing w:line="480" w:lineRule="atLeast"/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</w:pPr>
      <w:r w:rsidRPr="0095349F">
        <w:rPr>
          <w:rFonts w:ascii="Times New Roman" w:eastAsia="標楷體" w:hAnsi="Times New Roman" w:cs="Times New Roman"/>
          <w:color w:val="222222"/>
          <w:kern w:val="0"/>
          <w:szCs w:val="24"/>
        </w:rPr>
        <w:t>發布時間：</w:t>
      </w:r>
      <w:r w:rsidRPr="0095349F"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 xml:space="preserve">2016/1/5 </w:t>
      </w:r>
      <w:r w:rsidRPr="0095349F"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>下午</w:t>
      </w:r>
      <w:r w:rsidRPr="0095349F"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 xml:space="preserve"> 05:11:53</w:t>
      </w:r>
    </w:p>
    <w:p w:rsidR="00D918E8" w:rsidRPr="0095349F" w:rsidRDefault="00D918E8" w:rsidP="0095349F">
      <w:pPr>
        <w:widowControl/>
        <w:shd w:val="clear" w:color="auto" w:fill="FFFFFF"/>
        <w:spacing w:line="480" w:lineRule="atLeast"/>
        <w:rPr>
          <w:rFonts w:ascii="Times New Roman" w:eastAsia="標楷體" w:hAnsi="Times New Roman" w:cs="Times New Roman"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222222"/>
          <w:kern w:val="0"/>
          <w:szCs w:val="24"/>
          <w:bdr w:val="none" w:sz="0" w:space="0" w:color="auto" w:frame="1"/>
        </w:rPr>
        <w:t>資料來源：內政部警政署</w:t>
      </w:r>
      <w:proofErr w:type="gramStart"/>
      <w:r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>（</w:t>
      </w:r>
      <w:proofErr w:type="gramEnd"/>
      <w:r w:rsidRPr="00D918E8"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>https://www.165.gov.tw/news.aspx?id=1293</w:t>
      </w:r>
      <w:r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>）</w:t>
      </w:r>
    </w:p>
    <w:p w:rsidR="0095349F" w:rsidRPr="0095349F" w:rsidRDefault="00064273" w:rsidP="0095349F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pict>
          <v:rect id="_x0000_i1025" style="width:0;height:1.5pt" o:hrstd="t" o:hrnoshade="t" o:hr="t" fillcolor="#222" stroked="f"/>
        </w:pict>
      </w:r>
    </w:p>
    <w:p w:rsidR="0095349F" w:rsidRPr="0095349F" w:rsidRDefault="0095349F" w:rsidP="001120D2">
      <w:pPr>
        <w:widowControl/>
        <w:spacing w:line="480" w:lineRule="atLeast"/>
        <w:ind w:firstLineChars="200" w:firstLine="540"/>
        <w:jc w:val="both"/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  <w:shd w:val="clear" w:color="auto" w:fill="FFFFFF"/>
        </w:rPr>
      </w:pP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網路交友應提高警覺！一名張姓大學生在網路交友平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臺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認識名為「嬌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嬌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」的網友，兩人透過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LINE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講定援交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價碼兩小時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3000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元後，嬌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嬌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要求張姓大學生</w:t>
      </w:r>
      <w:r w:rsidRPr="0095349F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  <w:highlight w:val="yellow"/>
          <w:u w:val="single"/>
          <w:bdr w:val="none" w:sz="0" w:space="0" w:color="auto" w:frame="1"/>
          <w:shd w:val="clear" w:color="auto" w:fill="FFFFFF"/>
        </w:rPr>
        <w:t>以遊戲點數取代現金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當作援交費用，張姓大學生陸續購買上萬元的遊戲點數，後因無力負荷想取消交易，卻</w:t>
      </w:r>
      <w:r w:rsidRPr="0095349F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  <w:highlight w:val="yellow"/>
          <w:u w:val="single"/>
          <w:bdr w:val="none" w:sz="0" w:space="0" w:color="auto" w:frame="1"/>
          <w:shd w:val="clear" w:color="auto" w:fill="FFFFFF"/>
        </w:rPr>
        <w:t>遭自稱幫派分子恐嚇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，張姓大學生只好</w:t>
      </w:r>
      <w:r w:rsidRPr="0095349F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  <w:highlight w:val="yellow"/>
          <w:u w:val="single"/>
          <w:bdr w:val="none" w:sz="0" w:space="0" w:color="auto" w:frame="1"/>
          <w:shd w:val="clear" w:color="auto" w:fill="FFFFFF"/>
        </w:rPr>
        <w:t>借錢繼續購買遊戲點數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，</w:t>
      </w:r>
      <w:r w:rsidRPr="0095349F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  <w:highlight w:val="yellow"/>
          <w:u w:val="single"/>
          <w:bdr w:val="none" w:sz="0" w:space="0" w:color="auto" w:frame="1"/>
          <w:shd w:val="clear" w:color="auto" w:fill="FFFFFF"/>
        </w:rPr>
        <w:t>直至將此事告知友人後，才驚覺遭詐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，不僅嬌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嬌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沒見到，金錢還損失達上萬元，刑事警察局提醒民眾網路交友應謹慎，慎防被騙。</w:t>
      </w:r>
      <w:r w:rsidRPr="0095349F">
        <w:rPr>
          <w:rFonts w:ascii="Times New Roman" w:eastAsia="標楷體" w:hAnsi="Times New Roman" w:cs="Times New Roman"/>
          <w:color w:val="222222"/>
          <w:kern w:val="0"/>
          <w:sz w:val="2"/>
          <w:szCs w:val="2"/>
          <w:bdr w:val="none" w:sz="0" w:space="0" w:color="auto" w:frame="1"/>
          <w:shd w:val="clear" w:color="auto" w:fill="FFFFFF"/>
        </w:rPr>
        <w:br w:type="textWrapping" w:clear="all"/>
      </w:r>
      <w:r w:rsidR="001120D2">
        <w:rPr>
          <w:rFonts w:ascii="Times New Roman" w:eastAsia="標楷體" w:hAnsi="Times New Roman" w:cs="Times New Roman" w:hint="eastAsi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1120D2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 xml:space="preserve">   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今年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 xml:space="preserve"> (104) 12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月中旬一名張姓大學生透過交友軟體與一名暱稱「嬌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嬌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」的網友聊天，兩人互相加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LINE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為好友後，嬌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嬌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不斷訴說家境清苦，必須依靠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援交還清家中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負債，並詢問張姓大學生是否有意願援交，說定兩小時新臺幣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3000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元為援交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價格，嬌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嬌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又以擔心警方查緝為由，要求張姓大學生至超商購買遊戲點數，將遊戲點數的序號及密碼傳給嬌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嬌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，不久張姓大學生接到一名自稱「小吳」的男子來電表示：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3000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元收到了，但擔心是警方釣魚，你再去買新臺幣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10000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元當作保證金。王姓大學生表示身上沒有這麼多錢，便想放棄和嬌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嬌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見面，然卻接到嬌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嬌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不斷的溫情攻勢以及小吳的訊息恐嚇，王姓大學生只好向朋友借錢並再度購買遊戲點數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10000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元，將序號及密碼傳給嬌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嬌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後卻音訊全無，王姓大學生將此事告知朋友，才知道原來是詐騙，便趕緊至派出所報案。</w:t>
      </w:r>
      <w:r w:rsidRPr="0095349F">
        <w:rPr>
          <w:rFonts w:ascii="Times New Roman" w:eastAsia="標楷體" w:hAnsi="Times New Roman" w:cs="Times New Roman"/>
          <w:color w:val="222222"/>
          <w:kern w:val="0"/>
          <w:sz w:val="2"/>
          <w:szCs w:val="2"/>
          <w:bdr w:val="none" w:sz="0" w:space="0" w:color="auto" w:frame="1"/>
          <w:shd w:val="clear" w:color="auto" w:fill="FFFFFF"/>
        </w:rPr>
        <w:br w:type="textWrapping" w:clear="all"/>
      </w:r>
      <w:r w:rsidR="001120D2">
        <w:rPr>
          <w:rFonts w:ascii="Times New Roman" w:eastAsia="標楷體" w:hAnsi="Times New Roman" w:cs="Times New Roman" w:hint="eastAsi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1120D2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 xml:space="preserve">   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刑事警察局表示，</w:t>
      </w:r>
      <w:r w:rsidRPr="0095349F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  <w:highlight w:val="yellow"/>
          <w:u w:val="single"/>
          <w:bdr w:val="none" w:sz="0" w:space="0" w:color="auto" w:frame="1"/>
          <w:shd w:val="clear" w:color="auto" w:fill="FFFFFF"/>
        </w:rPr>
        <w:t>網路交友的方便性，容易讓人步入詐騙集團的陷阱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，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假援交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詐騙的手法通常由詐騙集團創立假帳號，並使用帥哥美女為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大頭貼照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，透過網路聊天室、聊天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APP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等，隨機找尋民眾聊天，等被害人有興趣回應後，</w:t>
      </w:r>
      <w:r w:rsidRPr="0095349F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  <w:highlight w:val="yellow"/>
          <w:u w:val="single"/>
          <w:bdr w:val="none" w:sz="0" w:space="0" w:color="auto" w:frame="1"/>
          <w:shd w:val="clear" w:color="auto" w:fill="FFFFFF"/>
        </w:rPr>
        <w:t>詐騙集團會捏造以下不同情況要求被害人前往超商購買遊戲點數：</w:t>
      </w:r>
      <w:r w:rsidRPr="0095349F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  <w:highlight w:val="yellow"/>
          <w:u w:val="single"/>
          <w:bdr w:val="none" w:sz="0" w:space="0" w:color="auto" w:frame="1"/>
          <w:shd w:val="clear" w:color="auto" w:fill="FFFFFF"/>
        </w:rPr>
        <w:t>1</w:t>
      </w:r>
      <w:r w:rsidRPr="0095349F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  <w:highlight w:val="yellow"/>
          <w:u w:val="single"/>
          <w:bdr w:val="none" w:sz="0" w:space="0" w:color="auto" w:frame="1"/>
          <w:shd w:val="clear" w:color="auto" w:fill="FFFFFF"/>
        </w:rPr>
        <w:t>、援交女訴說家境貧苦，希望有人解救她。</w:t>
      </w:r>
      <w:r w:rsidRPr="0095349F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  <w:highlight w:val="yellow"/>
          <w:u w:val="single"/>
          <w:bdr w:val="none" w:sz="0" w:space="0" w:color="auto" w:frame="1"/>
          <w:shd w:val="clear" w:color="auto" w:fill="FFFFFF"/>
        </w:rPr>
        <w:t>2</w:t>
      </w:r>
      <w:r w:rsidRPr="0095349F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  <w:highlight w:val="yellow"/>
          <w:u w:val="single"/>
          <w:bdr w:val="none" w:sz="0" w:space="0" w:color="auto" w:frame="1"/>
          <w:shd w:val="clear" w:color="auto" w:fill="FFFFFF"/>
        </w:rPr>
        <w:t>、遭老闆壓榨，想逃離酒店工作環境。</w:t>
      </w:r>
      <w:r w:rsidRPr="0095349F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  <w:highlight w:val="yellow"/>
          <w:u w:val="single"/>
          <w:bdr w:val="none" w:sz="0" w:space="0" w:color="auto" w:frame="1"/>
          <w:shd w:val="clear" w:color="auto" w:fill="FFFFFF"/>
        </w:rPr>
        <w:t>3</w:t>
      </w:r>
      <w:r w:rsidRPr="0095349F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  <w:highlight w:val="yellow"/>
          <w:u w:val="single"/>
          <w:bdr w:val="none" w:sz="0" w:space="0" w:color="auto" w:frame="1"/>
          <w:shd w:val="clear" w:color="auto" w:fill="FFFFFF"/>
        </w:rPr>
        <w:t>、急需用錢或是詢問被害人是否有意願投資。當被害人不願意購買遊戲點數時，還有可能接到疑似黑道份子的恐嚇電話。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警方在此呼籲，透過網路交友平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臺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應提高警覺，聽到類似關鍵字，如：「遊戲點數」、「保證金」應要審慎思考避免遭詐，相關的案例在刑事警察局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165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反詐騙專線網站上都有介紹，如有任何疑問也歡迎撥打反詐騙諮詢專線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165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查詢。</w:t>
      </w:r>
    </w:p>
    <w:p w:rsidR="0095349F" w:rsidRPr="00D918E8" w:rsidRDefault="0095349F" w:rsidP="0095349F">
      <w:pPr>
        <w:widowControl/>
        <w:shd w:val="clear" w:color="auto" w:fill="FFFFFF"/>
        <w:spacing w:line="480" w:lineRule="atLeast"/>
        <w:rPr>
          <w:rFonts w:ascii="Times New Roman" w:eastAsia="標楷體" w:hAnsi="Times New Roman" w:cs="Times New Roman"/>
          <w:color w:val="222222"/>
          <w:kern w:val="0"/>
          <w:szCs w:val="24"/>
        </w:rPr>
      </w:pPr>
    </w:p>
    <w:p w:rsidR="0095349F" w:rsidRPr="0095349F" w:rsidRDefault="0095349F" w:rsidP="0095349F">
      <w:pPr>
        <w:widowControl/>
        <w:shd w:val="clear" w:color="auto" w:fill="FFFFFF"/>
        <w:spacing w:line="480" w:lineRule="atLeast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95349F">
        <w:rPr>
          <w:rFonts w:ascii="Times New Roman" w:eastAsia="標楷體" w:hAnsi="Times New Roman" w:cs="Times New Roman"/>
          <w:color w:val="222222"/>
          <w:kern w:val="0"/>
          <w:szCs w:val="24"/>
        </w:rPr>
        <w:lastRenderedPageBreak/>
        <w:t>標題：</w:t>
      </w:r>
      <w:r w:rsidRPr="0095349F"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>朋友傳訊息借錢救急？小心！他們都差點被騙！</w:t>
      </w:r>
    </w:p>
    <w:p w:rsidR="0095349F" w:rsidRDefault="0095349F" w:rsidP="0095349F">
      <w:pPr>
        <w:widowControl/>
        <w:shd w:val="clear" w:color="auto" w:fill="FFFFFF"/>
        <w:spacing w:line="480" w:lineRule="atLeast"/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</w:pPr>
      <w:r w:rsidRPr="0095349F">
        <w:rPr>
          <w:rFonts w:ascii="Times New Roman" w:eastAsia="標楷體" w:hAnsi="Times New Roman" w:cs="Times New Roman"/>
          <w:color w:val="222222"/>
          <w:kern w:val="0"/>
          <w:szCs w:val="24"/>
        </w:rPr>
        <w:t>發布時間：</w:t>
      </w:r>
      <w:r w:rsidRPr="0095349F"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 xml:space="preserve">2016/1/11 </w:t>
      </w:r>
      <w:r w:rsidRPr="0095349F"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>上午</w:t>
      </w:r>
      <w:r w:rsidRPr="0095349F"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 xml:space="preserve"> 11:23:31</w:t>
      </w:r>
    </w:p>
    <w:p w:rsidR="00D918E8" w:rsidRPr="0095349F" w:rsidRDefault="00D918E8" w:rsidP="0095349F">
      <w:pPr>
        <w:widowControl/>
        <w:shd w:val="clear" w:color="auto" w:fill="FFFFFF"/>
        <w:spacing w:line="480" w:lineRule="atLeast"/>
        <w:rPr>
          <w:rFonts w:ascii="Times New Roman" w:eastAsia="標楷體" w:hAnsi="Times New Roman" w:cs="Times New Roman"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222222"/>
          <w:kern w:val="0"/>
          <w:szCs w:val="24"/>
          <w:bdr w:val="none" w:sz="0" w:space="0" w:color="auto" w:frame="1"/>
        </w:rPr>
        <w:t>資料來源：內政部警政署</w:t>
      </w:r>
      <w:proofErr w:type="gramStart"/>
      <w:r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>（</w:t>
      </w:r>
      <w:proofErr w:type="gramEnd"/>
      <w:r w:rsidRPr="00D918E8"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>https://www.165.gov.tw/fraud.aspx?id=240</w:t>
      </w:r>
      <w:r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</w:rPr>
        <w:t>）</w:t>
      </w:r>
    </w:p>
    <w:p w:rsidR="0095349F" w:rsidRPr="0095349F" w:rsidRDefault="00064273" w:rsidP="0095349F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pict>
          <v:rect id="_x0000_i1026" style="width:0;height:1.5pt" o:hrstd="t" o:hrnoshade="t" o:hr="t" fillcolor="#222" stroked="f"/>
        </w:pict>
      </w:r>
    </w:p>
    <w:p w:rsidR="0095349F" w:rsidRPr="0095349F" w:rsidRDefault="0095349F" w:rsidP="00D918E8">
      <w:pPr>
        <w:widowControl/>
        <w:spacing w:line="480" w:lineRule="atLeast"/>
        <w:jc w:val="both"/>
        <w:rPr>
          <w:rFonts w:ascii="Times New Roman" w:eastAsia="標楷體" w:hAnsi="Times New Roman" w:cs="Times New Roman"/>
          <w:color w:val="222222"/>
          <w:kern w:val="0"/>
          <w:szCs w:val="24"/>
          <w:bdr w:val="none" w:sz="0" w:space="0" w:color="auto" w:frame="1"/>
          <w:shd w:val="clear" w:color="auto" w:fill="FFFFFF"/>
        </w:rPr>
      </w:pP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 xml:space="preserve">  </w:t>
      </w:r>
      <w:r w:rsidR="001120D2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 xml:space="preserve">   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刑事警察局於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105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年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1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月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11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日上午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10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時，在該局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偵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防大樓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1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樓大廳舉行反詐騙宣導記者會，現場邀請董至成分享差點慘遭好友「假胡瓜」詐騙過程，會中除了分享詐騙集團是如何讓董至成誤信對方是藝人胡瓜，又是如何才發現這是詐騙，以及最後呼籲民眾應該如何避免被騙。</w:t>
      </w:r>
      <w:r w:rsidRPr="0095349F">
        <w:rPr>
          <w:rFonts w:ascii="Times New Roman" w:eastAsia="標楷體" w:hAnsi="Times New Roman" w:cs="Times New Roman"/>
          <w:color w:val="222222"/>
          <w:kern w:val="0"/>
          <w:sz w:val="2"/>
          <w:szCs w:val="2"/>
          <w:bdr w:val="none" w:sz="0" w:space="0" w:color="auto" w:frame="1"/>
          <w:shd w:val="clear" w:color="auto" w:fill="FFFFFF"/>
        </w:rPr>
        <w:br w:type="textWrapping" w:clear="all"/>
      </w:r>
      <w:r w:rsidR="001120D2">
        <w:rPr>
          <w:rFonts w:ascii="Times New Roman" w:eastAsia="標楷體" w:hAnsi="Times New Roman" w:cs="Times New Roman" w:hint="eastAsi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1120D2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 xml:space="preserve">   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藝人董至成日前接到熟識多年的主持搭檔藝人胡瓜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的微信訊息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要加為好友，因顯示照片也是胡瓜本人的照片，讓董至成誤以為是本人。詐騙集團假冒藝人胡瓜先跟董至成聊天降低戒心，過了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兩天後突稱有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朋友跟自己借錢，但是因為自己在錄影不方便，希望請董至成先幫忙匯款新臺幣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85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萬元，隔天再還他。董至成信以為真，急忙到銀行準備匯款，而胡瓜本人在錄影時聽說此事，急忙走出錄影棚致電給董至成表示從未跟他借錢，「這是詐騙！」，此時董至成才大夢初醒，想到差點就被騙而冷汗直流。</w:t>
      </w:r>
      <w:r w:rsidRPr="0095349F">
        <w:rPr>
          <w:rFonts w:ascii="Times New Roman" w:eastAsia="標楷體" w:hAnsi="Times New Roman" w:cs="Times New Roman"/>
          <w:color w:val="222222"/>
          <w:kern w:val="0"/>
          <w:sz w:val="2"/>
          <w:szCs w:val="2"/>
          <w:bdr w:val="none" w:sz="0" w:space="0" w:color="auto" w:frame="1"/>
          <w:shd w:val="clear" w:color="auto" w:fill="FFFFFF"/>
        </w:rPr>
        <w:br w:type="textWrapping" w:clear="all"/>
      </w:r>
      <w:r w:rsidR="001120D2">
        <w:rPr>
          <w:rFonts w:ascii="Times New Roman" w:eastAsia="標楷體" w:hAnsi="Times New Roman" w:cs="Times New Roman" w:hint="eastAsi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1120D2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 xml:space="preserve">   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除了藝人董至成外，還有許多名人因為通訊軟體帳號被盜用而傳訊息給親朋好友，造成周遭朋友受騙，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如名嘴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張旭嵐的老公李傑聖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LINE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帳號被盜而傳</w:t>
      </w:r>
      <w:proofErr w:type="gramStart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訊息給枕邊</w:t>
      </w:r>
      <w:proofErr w:type="gramEnd"/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人要求匯款、基隆市議長宋瑋莉前在擔任副議長時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LINE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帳號被盜，而傳訊息給好友要求代買遊戲點數、新竹市副議長許修睿同樣是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LINE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帳號被盜而傳訊息給好友要求幫忙匯款，此類詐騙不勝枚舉。</w:t>
      </w:r>
      <w:r w:rsidRPr="0095349F">
        <w:rPr>
          <w:rFonts w:ascii="Times New Roman" w:eastAsia="標楷體" w:hAnsi="Times New Roman" w:cs="Times New Roman"/>
          <w:color w:val="222222"/>
          <w:kern w:val="0"/>
          <w:sz w:val="2"/>
          <w:szCs w:val="2"/>
          <w:bdr w:val="none" w:sz="0" w:space="0" w:color="auto" w:frame="1"/>
          <w:shd w:val="clear" w:color="auto" w:fill="FFFFFF"/>
        </w:rPr>
        <w:br w:type="textWrapping" w:clear="all"/>
      </w:r>
      <w:r w:rsidR="001120D2">
        <w:rPr>
          <w:rFonts w:ascii="Times New Roman" w:eastAsia="標楷體" w:hAnsi="Times New Roman" w:cs="Times New Roman" w:hint="eastAsi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1120D2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 xml:space="preserve">   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刑事警察局表示，農曆過年前民眾金流頻繁，詐騙集團在這段期間盜用被害人的通訊軟體帳號，傳訊息給周遭朋友要求匯款或買遊戲點數的情形增加。警方呼籲此類詐騙手法雖然常見，但仍提醒民眾如果</w:t>
      </w:r>
      <w:r w:rsidRPr="001120D2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  <w:highlight w:val="yellow"/>
          <w:u w:val="single"/>
          <w:bdr w:val="none" w:sz="0" w:space="0" w:color="auto" w:frame="1"/>
          <w:shd w:val="clear" w:color="auto" w:fill="FFFFFF"/>
        </w:rPr>
        <w:t>接到親朋好友傳訊息要求借錢或幫忙匯款，一定要提高警覺並再透過其他管道（如打電話）向本人査證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，避免遭到詐騙，平時也應該</w:t>
      </w:r>
      <w:r w:rsidRPr="001120D2"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  <w:highlight w:val="yellow"/>
          <w:u w:val="single"/>
          <w:bdr w:val="none" w:sz="0" w:space="0" w:color="auto" w:frame="1"/>
          <w:shd w:val="clear" w:color="auto" w:fill="FFFFFF"/>
        </w:rPr>
        <w:t>做好帳號保護，避免多個帳號設定同組密碼，亦不要點選不明網址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，有任何疑問，歡迎撥打反詐騙諮詢專線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165</w:t>
      </w:r>
      <w:r w:rsidRPr="0095349F">
        <w:rPr>
          <w:rFonts w:ascii="Times New Roman" w:eastAsia="標楷體" w:hAnsi="Times New Roman" w:cs="Times New Roman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</w:rPr>
        <w:t>查詢。</w:t>
      </w:r>
    </w:p>
    <w:p w:rsidR="00890136" w:rsidRPr="00D918E8" w:rsidRDefault="00890136">
      <w:pPr>
        <w:rPr>
          <w:rFonts w:ascii="Times New Roman" w:eastAsia="標楷體" w:hAnsi="Times New Roman" w:cs="Times New Roman"/>
        </w:rPr>
      </w:pPr>
    </w:p>
    <w:p w:rsidR="0095349F" w:rsidRPr="00D918E8" w:rsidRDefault="0095349F">
      <w:pPr>
        <w:rPr>
          <w:rFonts w:ascii="Times New Roman" w:eastAsia="標楷體" w:hAnsi="Times New Roman" w:cs="Times New Roman"/>
        </w:rPr>
      </w:pPr>
    </w:p>
    <w:p w:rsidR="0095349F" w:rsidRPr="00D918E8" w:rsidRDefault="0095349F">
      <w:pPr>
        <w:rPr>
          <w:rFonts w:ascii="Times New Roman" w:eastAsia="標楷體" w:hAnsi="Times New Roman" w:cs="Times New Roman"/>
          <w:noProof/>
        </w:rPr>
      </w:pPr>
    </w:p>
    <w:p w:rsidR="0095349F" w:rsidRPr="00D918E8" w:rsidRDefault="001120D2">
      <w:pPr>
        <w:rPr>
          <w:rFonts w:ascii="Times New Roman" w:eastAsia="標楷體" w:hAnsi="Times New Roman" w:cs="Times New Roman"/>
          <w:noProof/>
        </w:rPr>
      </w:pPr>
      <w:r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965835</wp:posOffset>
                </wp:positionV>
                <wp:extent cx="5953125" cy="1133475"/>
                <wp:effectExtent l="19050" t="1905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133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C3C383" id="矩形 3" o:spid="_x0000_s1026" style="position:absolute;margin-left:5.55pt;margin-top:76.05pt;width:468.75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" filled="f" strokecolor="red" strokeweight="2.25pt"/>
            </w:pict>
          </mc:Fallback>
        </mc:AlternateContent>
      </w:r>
      <w:r w:rsidR="0095349F" w:rsidRPr="00D918E8">
        <w:rPr>
          <w:rFonts w:ascii="Times New Roman" w:eastAsia="標楷體" w:hAnsi="Times New Roman" w:cs="Times New Roman"/>
          <w:noProof/>
        </w:rPr>
        <w:drawing>
          <wp:inline distT="0" distB="0" distL="0" distR="0" wp14:anchorId="2CF061F1" wp14:editId="1CEA1C44">
            <wp:extent cx="6120130" cy="61029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0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49F" w:rsidRPr="00D918E8" w:rsidRDefault="0095349F" w:rsidP="0095349F">
      <w:pPr>
        <w:jc w:val="right"/>
        <w:rPr>
          <w:rFonts w:ascii="Times New Roman" w:eastAsia="標楷體" w:hAnsi="Times New Roman" w:cs="Times New Roman"/>
          <w:noProof/>
        </w:rPr>
      </w:pPr>
      <w:r w:rsidRPr="00D918E8">
        <w:rPr>
          <w:rFonts w:ascii="Times New Roman" w:eastAsia="標楷體" w:hAnsi="Times New Roman" w:cs="Times New Roman"/>
          <w:noProof/>
        </w:rPr>
        <w:t>內政部警政署彙整資料（</w:t>
      </w:r>
      <w:r w:rsidRPr="00D918E8">
        <w:rPr>
          <w:rFonts w:ascii="Times New Roman" w:eastAsia="標楷體" w:hAnsi="Times New Roman" w:cs="Times New Roman"/>
          <w:noProof/>
        </w:rPr>
        <w:t>https://www.165.gov.tw/loss_rank.aspx</w:t>
      </w:r>
      <w:r w:rsidRPr="00D918E8">
        <w:rPr>
          <w:rFonts w:ascii="Times New Roman" w:eastAsia="標楷體" w:hAnsi="Times New Roman" w:cs="Times New Roman"/>
          <w:noProof/>
        </w:rPr>
        <w:t>）</w:t>
      </w:r>
    </w:p>
    <w:p w:rsidR="0095349F" w:rsidRPr="00D918E8" w:rsidRDefault="0095349F">
      <w:pPr>
        <w:rPr>
          <w:rFonts w:ascii="Times New Roman" w:eastAsia="標楷體" w:hAnsi="Times New Roman" w:cs="Times New Roman"/>
          <w:noProof/>
        </w:rPr>
      </w:pPr>
    </w:p>
    <w:p w:rsidR="0095349F" w:rsidRPr="00D918E8" w:rsidRDefault="001120D2">
      <w:pPr>
        <w:rPr>
          <w:rFonts w:ascii="Times New Roman" w:eastAsia="標楷體" w:hAnsi="Times New Roman" w:cs="Times New Roman"/>
          <w:noProof/>
        </w:rPr>
      </w:pPr>
      <w:r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F4EA7" wp14:editId="50B91709">
                <wp:simplePos x="0" y="0"/>
                <wp:positionH relativeFrom="column">
                  <wp:posOffset>70485</wp:posOffset>
                </wp:positionH>
                <wp:positionV relativeFrom="paragraph">
                  <wp:posOffset>861059</wp:posOffset>
                </wp:positionV>
                <wp:extent cx="5953125" cy="2276475"/>
                <wp:effectExtent l="19050" t="1905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276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2FCA62" id="矩形 4" o:spid="_x0000_s1026" style="position:absolute;margin-left:5.55pt;margin-top:67.8pt;width:468.75pt;height:17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" filled="f" strokecolor="red" strokeweight="2.25pt"/>
            </w:pict>
          </mc:Fallback>
        </mc:AlternateContent>
      </w:r>
      <w:r w:rsidR="0095349F" w:rsidRPr="00D918E8">
        <w:rPr>
          <w:rFonts w:ascii="Times New Roman" w:eastAsia="標楷體" w:hAnsi="Times New Roman" w:cs="Times New Roman"/>
          <w:noProof/>
        </w:rPr>
        <w:drawing>
          <wp:inline distT="0" distB="0" distL="0" distR="0" wp14:anchorId="611DB446" wp14:editId="5137BFE0">
            <wp:extent cx="6120130" cy="6512560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1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49F" w:rsidRPr="00D918E8" w:rsidRDefault="0095349F" w:rsidP="0095349F">
      <w:pPr>
        <w:jc w:val="right"/>
        <w:rPr>
          <w:rFonts w:ascii="Times New Roman" w:eastAsia="標楷體" w:hAnsi="Times New Roman" w:cs="Times New Roman"/>
          <w:noProof/>
        </w:rPr>
      </w:pPr>
      <w:r w:rsidRPr="00D918E8">
        <w:rPr>
          <w:rFonts w:ascii="Times New Roman" w:eastAsia="標楷體" w:hAnsi="Times New Roman" w:cs="Times New Roman"/>
          <w:noProof/>
        </w:rPr>
        <w:t>內政部警政署彙整資料（</w:t>
      </w:r>
      <w:r w:rsidRPr="00D918E8">
        <w:rPr>
          <w:rFonts w:ascii="Times New Roman" w:eastAsia="標楷體" w:hAnsi="Times New Roman" w:cs="Times New Roman"/>
          <w:noProof/>
        </w:rPr>
        <w:t>https://www.165.gov.tw/fraud_rank.aspx?page=1</w:t>
      </w:r>
      <w:r w:rsidRPr="00D918E8">
        <w:rPr>
          <w:rFonts w:ascii="Times New Roman" w:eastAsia="標楷體" w:hAnsi="Times New Roman" w:cs="Times New Roman"/>
          <w:noProof/>
        </w:rPr>
        <w:t>）</w:t>
      </w:r>
    </w:p>
    <w:p w:rsidR="0095349F" w:rsidRPr="00D918E8" w:rsidRDefault="0095349F">
      <w:pPr>
        <w:rPr>
          <w:rFonts w:ascii="Times New Roman" w:eastAsia="標楷體" w:hAnsi="Times New Roman" w:cs="Times New Roman"/>
          <w:noProof/>
        </w:rPr>
      </w:pPr>
    </w:p>
    <w:p w:rsidR="0095349F" w:rsidRPr="00D918E8" w:rsidRDefault="0095349F">
      <w:pPr>
        <w:rPr>
          <w:rFonts w:ascii="Times New Roman" w:eastAsia="標楷體" w:hAnsi="Times New Roman" w:cs="Times New Roman"/>
          <w:noProof/>
        </w:rPr>
      </w:pPr>
    </w:p>
    <w:p w:rsidR="0095349F" w:rsidRPr="00D918E8" w:rsidRDefault="0095349F">
      <w:pPr>
        <w:rPr>
          <w:rFonts w:ascii="Times New Roman" w:eastAsia="標楷體" w:hAnsi="Times New Roman" w:cs="Times New Roman"/>
          <w:noProof/>
        </w:rPr>
      </w:pPr>
    </w:p>
    <w:p w:rsidR="0095349F" w:rsidRPr="00D918E8" w:rsidRDefault="0095349F">
      <w:pPr>
        <w:rPr>
          <w:rFonts w:ascii="Times New Roman" w:eastAsia="標楷體" w:hAnsi="Times New Roman" w:cs="Times New Roman"/>
          <w:noProof/>
        </w:rPr>
      </w:pPr>
    </w:p>
    <w:p w:rsidR="0095349F" w:rsidRPr="00D918E8" w:rsidRDefault="0095349F">
      <w:pPr>
        <w:rPr>
          <w:rFonts w:ascii="Times New Roman" w:eastAsia="標楷體" w:hAnsi="Times New Roman" w:cs="Times New Roman"/>
          <w:noProof/>
        </w:rPr>
      </w:pPr>
    </w:p>
    <w:p w:rsidR="0095349F" w:rsidRPr="00D918E8" w:rsidRDefault="0095349F">
      <w:pPr>
        <w:rPr>
          <w:rFonts w:ascii="Times New Roman" w:eastAsia="標楷體" w:hAnsi="Times New Roman" w:cs="Times New Roman"/>
          <w:noProof/>
        </w:rPr>
      </w:pPr>
    </w:p>
    <w:p w:rsidR="0095349F" w:rsidRPr="00D918E8" w:rsidRDefault="0095349F">
      <w:pPr>
        <w:rPr>
          <w:rFonts w:ascii="Times New Roman" w:eastAsia="標楷體" w:hAnsi="Times New Roman" w:cs="Times New Roman"/>
        </w:rPr>
      </w:pPr>
    </w:p>
    <w:sectPr w:rsidR="0095349F" w:rsidRPr="00D918E8" w:rsidSect="009534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9F"/>
    <w:rsid w:val="00064273"/>
    <w:rsid w:val="001120D2"/>
    <w:rsid w:val="007005B1"/>
    <w:rsid w:val="00890136"/>
    <w:rsid w:val="0095349F"/>
    <w:rsid w:val="00D9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34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534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34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53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丁瑞昇</dc:creator>
  <cp:lastModifiedBy>school</cp:lastModifiedBy>
  <cp:revision>2</cp:revision>
  <dcterms:created xsi:type="dcterms:W3CDTF">2016-04-19T06:18:00Z</dcterms:created>
  <dcterms:modified xsi:type="dcterms:W3CDTF">2016-04-19T06:18:00Z</dcterms:modified>
</cp:coreProperties>
</file>