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1B" w:rsidRPr="008675BE" w:rsidRDefault="008F121B" w:rsidP="008F121B">
      <w:pPr>
        <w:jc w:val="center"/>
        <w:rPr>
          <w:rFonts w:ascii="標楷體" w:eastAsia="標楷體" w:hAnsi="標楷體"/>
          <w:sz w:val="36"/>
          <w:szCs w:val="36"/>
        </w:rPr>
      </w:pPr>
      <w:r w:rsidRPr="008675BE">
        <w:rPr>
          <w:rFonts w:ascii="標楷體" w:eastAsia="標楷體" w:hAnsi="標楷體" w:hint="eastAsia"/>
          <w:sz w:val="36"/>
          <w:szCs w:val="36"/>
        </w:rPr>
        <w:t>臺南市國民中學區域職業試探與體驗示範中心(</w:t>
      </w:r>
      <w:r>
        <w:rPr>
          <w:rFonts w:ascii="標楷體" w:eastAsia="標楷體" w:hAnsi="標楷體" w:hint="eastAsia"/>
          <w:sz w:val="36"/>
          <w:szCs w:val="36"/>
        </w:rPr>
        <w:t>後</w:t>
      </w:r>
      <w:r w:rsidRPr="008675BE">
        <w:rPr>
          <w:rFonts w:ascii="標楷體" w:eastAsia="標楷體" w:hAnsi="標楷體" w:hint="eastAsia"/>
          <w:sz w:val="36"/>
          <w:szCs w:val="36"/>
        </w:rPr>
        <w:t>甲國中)─</w:t>
      </w:r>
    </w:p>
    <w:p w:rsidR="008F121B" w:rsidRPr="008675BE" w:rsidRDefault="008F121B" w:rsidP="008F121B">
      <w:pPr>
        <w:jc w:val="center"/>
        <w:rPr>
          <w:rFonts w:ascii="標楷體" w:eastAsia="標楷體" w:hAnsi="標楷體"/>
          <w:sz w:val="36"/>
          <w:szCs w:val="36"/>
        </w:rPr>
      </w:pPr>
      <w:r w:rsidRPr="008675BE">
        <w:rPr>
          <w:rFonts w:ascii="標楷體" w:eastAsia="標楷體" w:hAnsi="標楷體" w:hint="eastAsia"/>
          <w:sz w:val="36"/>
          <w:szCs w:val="36"/>
        </w:rPr>
        <w:t>107年度國小學生</w:t>
      </w:r>
      <w:r>
        <w:rPr>
          <w:rFonts w:ascii="標楷體" w:eastAsia="標楷體" w:hAnsi="標楷體" w:hint="eastAsia"/>
          <w:sz w:val="36"/>
          <w:szCs w:val="36"/>
        </w:rPr>
        <w:t>暑假</w:t>
      </w:r>
      <w:r w:rsidRPr="002762DD">
        <w:rPr>
          <w:rFonts w:ascii="標楷體" w:eastAsia="標楷體" w:hAnsi="標楷體" w:hint="eastAsia"/>
          <w:sz w:val="32"/>
          <w:szCs w:val="32"/>
        </w:rPr>
        <w:t>餐旅</w:t>
      </w:r>
      <w:r>
        <w:rPr>
          <w:rFonts w:ascii="標楷體" w:eastAsia="標楷體" w:hAnsi="標楷體" w:hint="eastAsia"/>
          <w:sz w:val="32"/>
          <w:szCs w:val="32"/>
        </w:rPr>
        <w:t>及電機電子職群</w:t>
      </w:r>
      <w:r w:rsidRPr="002762DD">
        <w:rPr>
          <w:rFonts w:ascii="標楷體" w:eastAsia="標楷體" w:hAnsi="標楷體" w:hint="eastAsia"/>
          <w:sz w:val="32"/>
          <w:szCs w:val="32"/>
        </w:rPr>
        <w:t>體驗營</w:t>
      </w:r>
      <w:r w:rsidRPr="008675BE">
        <w:rPr>
          <w:rFonts w:ascii="標楷體" w:eastAsia="標楷體" w:hAnsi="標楷體" w:hint="eastAsia"/>
          <w:sz w:val="36"/>
          <w:szCs w:val="36"/>
        </w:rPr>
        <w:t>實施計畫</w:t>
      </w:r>
    </w:p>
    <w:p w:rsidR="008F121B" w:rsidRDefault="00DD6C23" w:rsidP="00DD6C23">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依據：</w:t>
      </w:r>
    </w:p>
    <w:p w:rsidR="008F121B" w:rsidRDefault="008F121B" w:rsidP="008F121B">
      <w:pPr>
        <w:pStyle w:val="a3"/>
        <w:numPr>
          <w:ilvl w:val="0"/>
          <w:numId w:val="12"/>
        </w:numPr>
        <w:ind w:leftChars="0" w:left="993"/>
        <w:rPr>
          <w:rFonts w:ascii="標楷體" w:eastAsia="標楷體" w:hAnsi="標楷體"/>
        </w:rPr>
      </w:pPr>
      <w:r w:rsidRPr="008F121B">
        <w:rPr>
          <w:rFonts w:ascii="標楷體" w:eastAsia="標楷體" w:hAnsi="標楷體" w:hint="eastAsia"/>
        </w:rPr>
        <w:t>技術及職業教育法。</w:t>
      </w:r>
    </w:p>
    <w:p w:rsidR="00DD6C23" w:rsidRPr="008F121B" w:rsidRDefault="008F121B" w:rsidP="008F121B">
      <w:pPr>
        <w:pStyle w:val="a3"/>
        <w:numPr>
          <w:ilvl w:val="0"/>
          <w:numId w:val="12"/>
        </w:numPr>
        <w:ind w:leftChars="0" w:left="993"/>
        <w:rPr>
          <w:rFonts w:ascii="標楷體" w:eastAsia="標楷體" w:hAnsi="標楷體"/>
        </w:rPr>
      </w:pPr>
      <w:r w:rsidRPr="008F121B">
        <w:rPr>
          <w:rFonts w:ascii="標楷體" w:eastAsia="標楷體" w:hAnsi="標楷體" w:hint="eastAsia"/>
        </w:rPr>
        <w:t>教育部及國民學前教育署補助國民中學區域職業試探與體驗示範中心作業要點。</w:t>
      </w:r>
    </w:p>
    <w:p w:rsidR="00DD6C23" w:rsidRPr="002762DD" w:rsidRDefault="00DD6C23" w:rsidP="00DD6C23">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目標：</w:t>
      </w:r>
    </w:p>
    <w:p w:rsidR="008F121B" w:rsidRDefault="008F121B" w:rsidP="008F121B">
      <w:pPr>
        <w:pStyle w:val="a3"/>
        <w:numPr>
          <w:ilvl w:val="0"/>
          <w:numId w:val="13"/>
        </w:numPr>
        <w:tabs>
          <w:tab w:val="left" w:pos="1134"/>
        </w:tabs>
        <w:snapToGrid w:val="0"/>
        <w:ind w:leftChars="0"/>
        <w:rPr>
          <w:rFonts w:eastAsia="標楷體"/>
        </w:rPr>
      </w:pPr>
      <w:r w:rsidRPr="004E01C1">
        <w:rPr>
          <w:rFonts w:eastAsia="標楷體"/>
        </w:rPr>
        <w:t>增進國小高年級學生對</w:t>
      </w:r>
      <w:r>
        <w:rPr>
          <w:rFonts w:eastAsia="標楷體" w:hint="eastAsia"/>
        </w:rPr>
        <w:t>食品、設計</w:t>
      </w:r>
      <w:r w:rsidRPr="004E01C1">
        <w:rPr>
          <w:rFonts w:eastAsia="標楷體"/>
        </w:rPr>
        <w:t>職群相關職業之初步認識</w:t>
      </w:r>
    </w:p>
    <w:p w:rsidR="008F121B" w:rsidRPr="008F121B" w:rsidRDefault="008F121B" w:rsidP="008F121B">
      <w:pPr>
        <w:pStyle w:val="a3"/>
        <w:numPr>
          <w:ilvl w:val="0"/>
          <w:numId w:val="13"/>
        </w:numPr>
        <w:tabs>
          <w:tab w:val="left" w:pos="1134"/>
        </w:tabs>
        <w:snapToGrid w:val="0"/>
        <w:ind w:leftChars="0"/>
        <w:rPr>
          <w:rFonts w:eastAsia="標楷體"/>
        </w:rPr>
      </w:pPr>
      <w:r w:rsidRPr="008F121B">
        <w:rPr>
          <w:rFonts w:eastAsia="標楷體"/>
        </w:rPr>
        <w:t>實現生涯發展向下紮根理</w:t>
      </w:r>
      <w:r w:rsidRPr="008F121B">
        <w:rPr>
          <w:rFonts w:eastAsia="標楷體" w:hint="eastAsia"/>
        </w:rPr>
        <w:t>念</w:t>
      </w:r>
    </w:p>
    <w:p w:rsidR="00AD3AA4" w:rsidRPr="002762DD" w:rsidRDefault="00A02C90" w:rsidP="00A02C90">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參加對象：本市公私立國小高年級學生</w:t>
      </w:r>
      <w:r w:rsidR="008F121B">
        <w:rPr>
          <w:rFonts w:ascii="標楷體" w:eastAsia="標楷體" w:hAnsi="標楷體" w:hint="eastAsia"/>
          <w:szCs w:val="24"/>
        </w:rPr>
        <w:t>，1梯次</w:t>
      </w:r>
      <w:r w:rsidR="008F121B" w:rsidRPr="002762DD">
        <w:rPr>
          <w:rFonts w:ascii="標楷體" w:eastAsia="標楷體" w:hAnsi="標楷體" w:hint="eastAsia"/>
          <w:szCs w:val="24"/>
        </w:rPr>
        <w:t>30人，</w:t>
      </w:r>
      <w:r w:rsidR="008F121B">
        <w:rPr>
          <w:rFonts w:ascii="標楷體" w:eastAsia="標楷體" w:hAnsi="標楷體" w:hint="eastAsia"/>
          <w:szCs w:val="24"/>
        </w:rPr>
        <w:t>共計2梯次60人。</w:t>
      </w:r>
    </w:p>
    <w:p w:rsidR="00386867" w:rsidRPr="002762DD" w:rsidRDefault="008F121B" w:rsidP="00A02C90">
      <w:pPr>
        <w:pStyle w:val="a3"/>
        <w:numPr>
          <w:ilvl w:val="0"/>
          <w:numId w:val="1"/>
        </w:numPr>
        <w:ind w:leftChars="0"/>
        <w:rPr>
          <w:rFonts w:ascii="標楷體" w:eastAsia="標楷體" w:hAnsi="標楷體"/>
          <w:szCs w:val="24"/>
        </w:rPr>
      </w:pPr>
      <w:r>
        <w:rPr>
          <w:rFonts w:ascii="標楷體" w:eastAsia="標楷體" w:hAnsi="標楷體" w:hint="eastAsia"/>
          <w:szCs w:val="24"/>
        </w:rPr>
        <w:t>承</w:t>
      </w:r>
      <w:r w:rsidR="00386867" w:rsidRPr="002762DD">
        <w:rPr>
          <w:rFonts w:ascii="標楷體" w:eastAsia="標楷體" w:hAnsi="標楷體" w:hint="eastAsia"/>
          <w:szCs w:val="24"/>
        </w:rPr>
        <w:t>辦單位：臺南市立後甲國中</w:t>
      </w:r>
    </w:p>
    <w:p w:rsidR="00495077" w:rsidRDefault="00F42379" w:rsidP="00495077">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營隊</w:t>
      </w:r>
      <w:r w:rsidR="00A02C90" w:rsidRPr="002762DD">
        <w:rPr>
          <w:rFonts w:ascii="標楷體" w:eastAsia="標楷體" w:hAnsi="標楷體" w:hint="eastAsia"/>
          <w:szCs w:val="24"/>
        </w:rPr>
        <w:t>時間：</w:t>
      </w:r>
      <w:r w:rsidR="00495077">
        <w:rPr>
          <w:rFonts w:ascii="標楷體" w:eastAsia="標楷體" w:hAnsi="標楷體" w:hint="eastAsia"/>
          <w:szCs w:val="24"/>
        </w:rPr>
        <w:t>分兩梯次</w:t>
      </w:r>
      <w:r w:rsidR="00495077" w:rsidRPr="00495077">
        <w:rPr>
          <w:rFonts w:ascii="標楷體" w:eastAsia="標楷體" w:hAnsi="標楷體" w:hint="eastAsia"/>
          <w:szCs w:val="24"/>
        </w:rPr>
        <w:t>，</w:t>
      </w:r>
      <w:r w:rsidR="00495077">
        <w:rPr>
          <w:rFonts w:ascii="標楷體" w:eastAsia="標楷體" w:hAnsi="標楷體" w:hint="eastAsia"/>
          <w:szCs w:val="24"/>
        </w:rPr>
        <w:t>每梯次均為</w:t>
      </w:r>
      <w:r w:rsidR="00495077" w:rsidRPr="00495077">
        <w:rPr>
          <w:rFonts w:ascii="標楷體" w:eastAsia="標楷體" w:hAnsi="標楷體" w:hint="eastAsia"/>
          <w:szCs w:val="24"/>
        </w:rPr>
        <w:t>2日上午，需全程參加。</w:t>
      </w:r>
    </w:p>
    <w:p w:rsidR="00495077" w:rsidRPr="00495077" w:rsidRDefault="00495077" w:rsidP="008F121B">
      <w:pPr>
        <w:pStyle w:val="a3"/>
        <w:numPr>
          <w:ilvl w:val="0"/>
          <w:numId w:val="6"/>
        </w:numPr>
        <w:tabs>
          <w:tab w:val="left" w:pos="1134"/>
        </w:tabs>
        <w:ind w:leftChars="0" w:left="993" w:hanging="579"/>
        <w:rPr>
          <w:rFonts w:ascii="標楷體" w:eastAsia="標楷體" w:hAnsi="標楷體"/>
          <w:szCs w:val="24"/>
        </w:rPr>
      </w:pPr>
      <w:r w:rsidRPr="00495077">
        <w:rPr>
          <w:rFonts w:ascii="標楷體" w:eastAsia="標楷體" w:hAnsi="標楷體" w:hint="eastAsia"/>
          <w:szCs w:val="24"/>
        </w:rPr>
        <w:t>第一梯次</w:t>
      </w:r>
      <w:r>
        <w:rPr>
          <w:rFonts w:ascii="標楷體" w:eastAsia="標楷體" w:hAnsi="標楷體" w:hint="eastAsia"/>
          <w:szCs w:val="24"/>
        </w:rPr>
        <w:t>：</w:t>
      </w:r>
      <w:r w:rsidRPr="00495077">
        <w:rPr>
          <w:rFonts w:ascii="標楷體" w:eastAsia="標楷體" w:hAnsi="標楷體" w:hint="eastAsia"/>
          <w:szCs w:val="24"/>
        </w:rPr>
        <w:t>107年7月</w:t>
      </w:r>
      <w:r w:rsidR="00344C9C">
        <w:rPr>
          <w:rFonts w:ascii="標楷體" w:eastAsia="標楷體" w:hAnsi="標楷體" w:hint="eastAsia"/>
          <w:szCs w:val="24"/>
        </w:rPr>
        <w:t>10</w:t>
      </w:r>
      <w:r w:rsidRPr="00495077">
        <w:rPr>
          <w:rFonts w:ascii="標楷體" w:eastAsia="標楷體" w:hAnsi="標楷體" w:hint="eastAsia"/>
          <w:szCs w:val="24"/>
        </w:rPr>
        <w:t>日(二</w:t>
      </w:r>
      <w:r>
        <w:rPr>
          <w:rFonts w:ascii="標楷體" w:eastAsia="標楷體" w:hAnsi="標楷體" w:hint="eastAsia"/>
          <w:szCs w:val="24"/>
        </w:rPr>
        <w:t>)～7月</w:t>
      </w:r>
      <w:r w:rsidR="00344C9C">
        <w:rPr>
          <w:rFonts w:ascii="標楷體" w:eastAsia="標楷體" w:hAnsi="標楷體" w:hint="eastAsia"/>
          <w:szCs w:val="24"/>
        </w:rPr>
        <w:t>11</w:t>
      </w:r>
      <w:r w:rsidRPr="00495077">
        <w:rPr>
          <w:rFonts w:ascii="標楷體" w:eastAsia="標楷體" w:hAnsi="標楷體" w:hint="eastAsia"/>
          <w:szCs w:val="24"/>
        </w:rPr>
        <w:t>日(三)</w:t>
      </w:r>
      <w:r>
        <w:rPr>
          <w:rFonts w:ascii="標楷體" w:eastAsia="標楷體" w:hAnsi="標楷體" w:hint="eastAsia"/>
          <w:szCs w:val="24"/>
        </w:rPr>
        <w:t>，上午</w:t>
      </w:r>
      <w:r w:rsidRPr="00495077">
        <w:rPr>
          <w:rFonts w:ascii="標楷體" w:eastAsia="標楷體" w:hAnsi="標楷體" w:hint="eastAsia"/>
          <w:szCs w:val="24"/>
        </w:rPr>
        <w:t>8:30</w:t>
      </w:r>
      <w:r w:rsidR="000E2D38">
        <w:rPr>
          <w:rFonts w:ascii="標楷體" w:eastAsia="標楷體" w:hAnsi="標楷體" w:hint="eastAsia"/>
          <w:szCs w:val="24"/>
        </w:rPr>
        <w:t>～</w:t>
      </w:r>
      <w:r w:rsidRPr="00495077">
        <w:rPr>
          <w:rFonts w:ascii="標楷體" w:eastAsia="標楷體" w:hAnsi="標楷體" w:hint="eastAsia"/>
          <w:szCs w:val="24"/>
        </w:rPr>
        <w:t>11:30</w:t>
      </w:r>
      <w:r>
        <w:rPr>
          <w:rFonts w:ascii="標楷體" w:eastAsia="標楷體" w:hAnsi="標楷體" w:hint="eastAsia"/>
          <w:szCs w:val="24"/>
        </w:rPr>
        <w:t>。</w:t>
      </w:r>
    </w:p>
    <w:p w:rsidR="00A02C90" w:rsidRDefault="00495077" w:rsidP="008F121B">
      <w:pPr>
        <w:pStyle w:val="a3"/>
        <w:numPr>
          <w:ilvl w:val="0"/>
          <w:numId w:val="6"/>
        </w:numPr>
        <w:tabs>
          <w:tab w:val="left" w:pos="1134"/>
        </w:tabs>
        <w:ind w:leftChars="0" w:left="993" w:hanging="579"/>
        <w:rPr>
          <w:rFonts w:ascii="標楷體" w:eastAsia="標楷體" w:hAnsi="標楷體"/>
          <w:szCs w:val="24"/>
        </w:rPr>
      </w:pPr>
      <w:r w:rsidRPr="00495077">
        <w:rPr>
          <w:rFonts w:ascii="標楷體" w:eastAsia="標楷體" w:hAnsi="標楷體" w:hint="eastAsia"/>
          <w:szCs w:val="24"/>
        </w:rPr>
        <w:t>第二梯次</w:t>
      </w:r>
      <w:r>
        <w:rPr>
          <w:rFonts w:ascii="標楷體" w:eastAsia="標楷體" w:hAnsi="標楷體" w:hint="eastAsia"/>
          <w:szCs w:val="24"/>
        </w:rPr>
        <w:t>：</w:t>
      </w:r>
      <w:r w:rsidRPr="00495077">
        <w:rPr>
          <w:rFonts w:ascii="標楷體" w:eastAsia="標楷體" w:hAnsi="標楷體" w:hint="eastAsia"/>
          <w:szCs w:val="24"/>
        </w:rPr>
        <w:t>107年7月12日(四</w:t>
      </w:r>
      <w:r>
        <w:rPr>
          <w:rFonts w:ascii="標楷體" w:eastAsia="標楷體" w:hAnsi="標楷體" w:hint="eastAsia"/>
          <w:szCs w:val="24"/>
        </w:rPr>
        <w:t>)～7月</w:t>
      </w:r>
      <w:r w:rsidRPr="00495077">
        <w:rPr>
          <w:rFonts w:ascii="標楷體" w:eastAsia="標楷體" w:hAnsi="標楷體" w:hint="eastAsia"/>
          <w:szCs w:val="24"/>
        </w:rPr>
        <w:t>13日(五)</w:t>
      </w:r>
      <w:r>
        <w:rPr>
          <w:rFonts w:ascii="標楷體" w:eastAsia="標楷體" w:hAnsi="標楷體" w:hint="eastAsia"/>
          <w:szCs w:val="24"/>
        </w:rPr>
        <w:t>，上午</w:t>
      </w:r>
      <w:r w:rsidRPr="00495077">
        <w:rPr>
          <w:rFonts w:ascii="標楷體" w:eastAsia="標楷體" w:hAnsi="標楷體" w:hint="eastAsia"/>
          <w:szCs w:val="24"/>
        </w:rPr>
        <w:t>8:30</w:t>
      </w:r>
      <w:r w:rsidR="000E2D38">
        <w:rPr>
          <w:rFonts w:ascii="標楷體" w:eastAsia="標楷體" w:hAnsi="標楷體" w:hint="eastAsia"/>
          <w:szCs w:val="24"/>
        </w:rPr>
        <w:t>～</w:t>
      </w:r>
      <w:r w:rsidRPr="00495077">
        <w:rPr>
          <w:rFonts w:ascii="標楷體" w:eastAsia="標楷體" w:hAnsi="標楷體" w:hint="eastAsia"/>
          <w:szCs w:val="24"/>
        </w:rPr>
        <w:t>11:30</w:t>
      </w:r>
      <w:r>
        <w:rPr>
          <w:rFonts w:ascii="標楷體" w:eastAsia="標楷體" w:hAnsi="標楷體" w:hint="eastAsia"/>
          <w:szCs w:val="24"/>
        </w:rPr>
        <w:t>。</w:t>
      </w:r>
    </w:p>
    <w:p w:rsidR="000E2D38" w:rsidRPr="000E2D38" w:rsidRDefault="000E2D38" w:rsidP="000E2D38">
      <w:pPr>
        <w:pStyle w:val="a3"/>
        <w:numPr>
          <w:ilvl w:val="0"/>
          <w:numId w:val="1"/>
        </w:numPr>
        <w:ind w:leftChars="0"/>
        <w:rPr>
          <w:rFonts w:ascii="標楷體" w:eastAsia="標楷體" w:hAnsi="標楷體"/>
          <w:szCs w:val="24"/>
        </w:rPr>
      </w:pPr>
      <w:r w:rsidRPr="000E2D38">
        <w:rPr>
          <w:rFonts w:ascii="標楷體" w:eastAsia="標楷體" w:hAnsi="標楷體" w:hint="eastAsia"/>
          <w:szCs w:val="24"/>
        </w:rPr>
        <w:t>營隊地點：後甲國中</w:t>
      </w:r>
      <w:r w:rsidR="008F121B" w:rsidRPr="000E2D38">
        <w:rPr>
          <w:rFonts w:ascii="標楷體" w:eastAsia="標楷體" w:hAnsi="標楷體" w:hint="eastAsia"/>
          <w:szCs w:val="24"/>
        </w:rPr>
        <w:t>中正樓3樓</w:t>
      </w:r>
      <w:r w:rsidRPr="000E2D38">
        <w:rPr>
          <w:rFonts w:ascii="標楷體" w:eastAsia="標楷體" w:hAnsi="標楷體" w:hint="eastAsia"/>
          <w:szCs w:val="24"/>
        </w:rPr>
        <w:t>(</w:t>
      </w:r>
      <w:r w:rsidR="008F121B">
        <w:rPr>
          <w:rFonts w:ascii="標楷體" w:eastAsia="標楷體" w:hAnsi="標楷體" w:hint="eastAsia"/>
          <w:szCs w:val="24"/>
        </w:rPr>
        <w:t>臺南市第1間</w:t>
      </w:r>
      <w:r w:rsidR="008F121B" w:rsidRPr="000E2D38">
        <w:rPr>
          <w:rFonts w:ascii="標楷體" w:eastAsia="標楷體" w:hAnsi="標楷體" w:hint="eastAsia"/>
          <w:szCs w:val="24"/>
        </w:rPr>
        <w:t>職探中心</w:t>
      </w:r>
      <w:r w:rsidR="008F121B">
        <w:rPr>
          <w:rFonts w:ascii="標楷體" w:eastAsia="標楷體" w:hAnsi="標楷體" w:hint="eastAsia"/>
          <w:szCs w:val="24"/>
        </w:rPr>
        <w:t>，</w:t>
      </w:r>
      <w:r w:rsidRPr="000E2D38">
        <w:rPr>
          <w:rFonts w:ascii="標楷體" w:eastAsia="標楷體" w:hAnsi="標楷體" w:hint="eastAsia"/>
          <w:szCs w:val="24"/>
        </w:rPr>
        <w:t>臺南市東區</w:t>
      </w:r>
      <w:r w:rsidR="00C364D2">
        <w:rPr>
          <w:rFonts w:ascii="標楷體" w:eastAsia="標楷體" w:hAnsi="標楷體" w:hint="eastAsia"/>
          <w:szCs w:val="24"/>
        </w:rPr>
        <w:t>林森</w:t>
      </w:r>
      <w:r w:rsidRPr="000E2D38">
        <w:rPr>
          <w:rFonts w:ascii="標楷體" w:eastAsia="標楷體" w:hAnsi="標楷體" w:hint="eastAsia"/>
          <w:szCs w:val="24"/>
        </w:rPr>
        <w:t>路</w:t>
      </w:r>
      <w:r w:rsidR="00C364D2">
        <w:rPr>
          <w:rFonts w:ascii="標楷體" w:eastAsia="標楷體" w:hAnsi="標楷體" w:hint="eastAsia"/>
          <w:szCs w:val="24"/>
        </w:rPr>
        <w:t>二段</w:t>
      </w:r>
      <w:r w:rsidRPr="000E2D38">
        <w:rPr>
          <w:rFonts w:ascii="標楷體" w:eastAsia="標楷體" w:hAnsi="標楷體" w:hint="eastAsia"/>
          <w:szCs w:val="24"/>
        </w:rPr>
        <w:t>260</w:t>
      </w:r>
      <w:r w:rsidR="008F121B">
        <w:rPr>
          <w:rFonts w:ascii="標楷體" w:eastAsia="標楷體" w:hAnsi="標楷體" w:hint="eastAsia"/>
          <w:szCs w:val="24"/>
        </w:rPr>
        <w:t>號</w:t>
      </w:r>
      <w:r w:rsidRPr="000E2D38">
        <w:rPr>
          <w:rFonts w:ascii="標楷體" w:eastAsia="標楷體" w:hAnsi="標楷體" w:hint="eastAsia"/>
          <w:szCs w:val="24"/>
        </w:rPr>
        <w:t>)</w:t>
      </w:r>
    </w:p>
    <w:p w:rsidR="000E2D38" w:rsidRPr="000E2D38" w:rsidRDefault="000E2D38" w:rsidP="000E2D38">
      <w:pPr>
        <w:pStyle w:val="a3"/>
        <w:numPr>
          <w:ilvl w:val="0"/>
          <w:numId w:val="1"/>
        </w:numPr>
        <w:ind w:leftChars="0"/>
        <w:rPr>
          <w:rFonts w:ascii="標楷體" w:eastAsia="標楷體" w:hAnsi="標楷體"/>
          <w:szCs w:val="24"/>
        </w:rPr>
      </w:pPr>
      <w:r w:rsidRPr="000E2D38">
        <w:rPr>
          <w:rFonts w:ascii="標楷體" w:eastAsia="標楷體" w:hAnsi="標楷體" w:hint="eastAsia"/>
          <w:szCs w:val="24"/>
        </w:rPr>
        <w:t>研習內容：</w:t>
      </w:r>
    </w:p>
    <w:p w:rsidR="000E2D38" w:rsidRPr="000E2D38" w:rsidRDefault="000E2D38" w:rsidP="008F121B">
      <w:pPr>
        <w:pStyle w:val="a3"/>
        <w:numPr>
          <w:ilvl w:val="1"/>
          <w:numId w:val="1"/>
        </w:numPr>
        <w:tabs>
          <w:tab w:val="left" w:pos="426"/>
          <w:tab w:val="left" w:pos="709"/>
        </w:tabs>
        <w:ind w:leftChars="177" w:left="425" w:firstLine="0"/>
        <w:rPr>
          <w:rFonts w:ascii="標楷體" w:eastAsia="標楷體" w:hAnsi="標楷體"/>
        </w:rPr>
      </w:pPr>
      <w:r w:rsidRPr="000E2D38">
        <w:rPr>
          <w:rFonts w:ascii="標楷體" w:eastAsia="標楷體" w:hAnsi="標楷體" w:hint="eastAsia"/>
        </w:rPr>
        <w:t>餐旅職群：［小食神］奧地利果醬小西餅，香蕉巧克力馬芬蛋糕</w:t>
      </w:r>
    </w:p>
    <w:p w:rsidR="000E2D38" w:rsidRPr="000E2D38" w:rsidRDefault="000E2D38" w:rsidP="008F121B">
      <w:pPr>
        <w:pStyle w:val="a3"/>
        <w:numPr>
          <w:ilvl w:val="1"/>
          <w:numId w:val="1"/>
        </w:numPr>
        <w:tabs>
          <w:tab w:val="left" w:pos="426"/>
          <w:tab w:val="left" w:pos="567"/>
          <w:tab w:val="left" w:pos="709"/>
        </w:tabs>
        <w:ind w:leftChars="177" w:left="425" w:firstLine="0"/>
        <w:rPr>
          <w:rFonts w:ascii="標楷體" w:eastAsia="標楷體" w:hAnsi="標楷體"/>
          <w:szCs w:val="24"/>
        </w:rPr>
      </w:pPr>
      <w:r w:rsidRPr="000E2D38">
        <w:rPr>
          <w:rFonts w:ascii="標楷體" w:eastAsia="標楷體" w:hAnsi="標楷體" w:hint="eastAsia"/>
        </w:rPr>
        <w:t>電機電子職群：［科學小飛俠］</w:t>
      </w:r>
      <w:r>
        <w:rPr>
          <w:rFonts w:ascii="標楷體" w:eastAsia="標楷體" w:hAnsi="標楷體" w:hint="eastAsia"/>
        </w:rPr>
        <w:t>搖頭娃娃、空氣槳電動賽車</w:t>
      </w:r>
      <w:r w:rsidR="003F4D39">
        <w:rPr>
          <w:rFonts w:ascii="標楷體" w:eastAsia="標楷體" w:hAnsi="標楷體" w:hint="eastAsia"/>
        </w:rPr>
        <w:t>、魔法車</w:t>
      </w:r>
      <w:bookmarkStart w:id="0" w:name="_GoBack"/>
      <w:bookmarkEnd w:id="0"/>
    </w:p>
    <w:p w:rsidR="00D207C3" w:rsidRPr="002762DD" w:rsidRDefault="008F121B" w:rsidP="00A02C90">
      <w:pPr>
        <w:pStyle w:val="a3"/>
        <w:numPr>
          <w:ilvl w:val="0"/>
          <w:numId w:val="1"/>
        </w:numPr>
        <w:ind w:leftChars="0"/>
        <w:rPr>
          <w:rFonts w:ascii="標楷體" w:eastAsia="標楷體" w:hAnsi="標楷體"/>
          <w:szCs w:val="24"/>
        </w:rPr>
      </w:pPr>
      <w:r>
        <w:rPr>
          <w:rFonts w:ascii="標楷體" w:eastAsia="標楷體" w:hAnsi="標楷體" w:hint="eastAsia"/>
          <w:szCs w:val="24"/>
        </w:rPr>
        <w:t>報名方式</w:t>
      </w:r>
      <w:r w:rsidR="00D207C3" w:rsidRPr="002762DD">
        <w:rPr>
          <w:rFonts w:ascii="標楷體" w:eastAsia="標楷體" w:hAnsi="標楷體" w:hint="eastAsia"/>
          <w:szCs w:val="24"/>
        </w:rPr>
        <w:t>：</w:t>
      </w:r>
      <w:r w:rsidR="00577B54">
        <w:rPr>
          <w:rFonts w:ascii="標楷體" w:eastAsia="標楷體" w:hAnsi="標楷體" w:hint="eastAsia"/>
          <w:szCs w:val="24"/>
        </w:rPr>
        <w:t>請上後甲</w:t>
      </w:r>
      <w:r>
        <w:rPr>
          <w:rFonts w:ascii="標楷體" w:eastAsia="標楷體" w:hAnsi="標楷體" w:hint="eastAsia"/>
          <w:szCs w:val="24"/>
        </w:rPr>
        <w:t>國中</w:t>
      </w:r>
      <w:r w:rsidR="00577B54">
        <w:rPr>
          <w:rFonts w:ascii="標楷體" w:eastAsia="標楷體" w:hAnsi="標楷體" w:hint="eastAsia"/>
          <w:szCs w:val="24"/>
        </w:rPr>
        <w:t>首頁新生專區報名，</w:t>
      </w:r>
      <w:r w:rsidR="00D207C3" w:rsidRPr="002762DD">
        <w:rPr>
          <w:rFonts w:ascii="標楷體" w:eastAsia="標楷體" w:hAnsi="標楷體" w:hint="eastAsia"/>
          <w:szCs w:val="24"/>
        </w:rPr>
        <w:t>以報名先後為錄取依據，額滿為止。錄取名單</w:t>
      </w:r>
      <w:r w:rsidR="00F42379" w:rsidRPr="002762DD">
        <w:rPr>
          <w:rFonts w:ascii="標楷體" w:eastAsia="標楷體" w:hAnsi="標楷體" w:hint="eastAsia"/>
          <w:szCs w:val="24"/>
        </w:rPr>
        <w:t>將</w:t>
      </w:r>
      <w:r w:rsidR="002762DD">
        <w:rPr>
          <w:rFonts w:ascii="標楷體" w:eastAsia="標楷體" w:hAnsi="標楷體" w:hint="eastAsia"/>
          <w:szCs w:val="24"/>
        </w:rPr>
        <w:t>於107年</w:t>
      </w:r>
      <w:r w:rsidR="00224A74">
        <w:rPr>
          <w:rFonts w:ascii="標楷體" w:eastAsia="標楷體" w:hAnsi="標楷體" w:hint="eastAsia"/>
          <w:szCs w:val="24"/>
        </w:rPr>
        <w:t>6</w:t>
      </w:r>
      <w:r w:rsidR="002762DD">
        <w:rPr>
          <w:rFonts w:ascii="標楷體" w:eastAsia="標楷體" w:hAnsi="標楷體" w:hint="eastAsia"/>
          <w:szCs w:val="24"/>
        </w:rPr>
        <w:t>月</w:t>
      </w:r>
      <w:r w:rsidR="00224A74">
        <w:rPr>
          <w:rFonts w:ascii="標楷體" w:eastAsia="標楷體" w:hAnsi="標楷體" w:hint="eastAsia"/>
          <w:szCs w:val="24"/>
        </w:rPr>
        <w:t>20</w:t>
      </w:r>
      <w:r w:rsidR="002762DD">
        <w:rPr>
          <w:rFonts w:ascii="標楷體" w:eastAsia="標楷體" w:hAnsi="標楷體" w:hint="eastAsia"/>
          <w:szCs w:val="24"/>
        </w:rPr>
        <w:t>日(</w:t>
      </w:r>
      <w:r>
        <w:rPr>
          <w:rFonts w:ascii="標楷體" w:eastAsia="標楷體" w:hAnsi="標楷體" w:hint="eastAsia"/>
          <w:szCs w:val="24"/>
        </w:rPr>
        <w:t>星期</w:t>
      </w:r>
      <w:r w:rsidR="00224A74">
        <w:rPr>
          <w:rFonts w:ascii="標楷體" w:eastAsia="標楷體" w:hAnsi="標楷體" w:hint="eastAsia"/>
          <w:szCs w:val="24"/>
        </w:rPr>
        <w:t>三</w:t>
      </w:r>
      <w:r w:rsidR="002762DD">
        <w:rPr>
          <w:rFonts w:ascii="標楷體" w:eastAsia="標楷體" w:hAnsi="標楷體" w:hint="eastAsia"/>
          <w:szCs w:val="24"/>
        </w:rPr>
        <w:t>)中午</w:t>
      </w:r>
      <w:r w:rsidR="00F42379" w:rsidRPr="002762DD">
        <w:rPr>
          <w:rFonts w:ascii="標楷體" w:eastAsia="標楷體" w:hAnsi="標楷體" w:hint="eastAsia"/>
          <w:szCs w:val="24"/>
        </w:rPr>
        <w:t>公布於後甲</w:t>
      </w:r>
      <w:r>
        <w:rPr>
          <w:rFonts w:ascii="標楷體" w:eastAsia="標楷體" w:hAnsi="標楷體" w:hint="eastAsia"/>
          <w:szCs w:val="24"/>
        </w:rPr>
        <w:t>國中</w:t>
      </w:r>
      <w:r w:rsidR="00F42379" w:rsidRPr="002762DD">
        <w:rPr>
          <w:rFonts w:ascii="標楷體" w:eastAsia="標楷體" w:hAnsi="標楷體" w:hint="eastAsia"/>
          <w:szCs w:val="24"/>
        </w:rPr>
        <w:t>網站。</w:t>
      </w:r>
      <w:r>
        <w:rPr>
          <w:rFonts w:ascii="標楷體" w:eastAsia="標楷體" w:hAnsi="標楷體" w:hint="eastAsia"/>
          <w:szCs w:val="24"/>
        </w:rPr>
        <w:t>為防資源</w:t>
      </w:r>
      <w:r w:rsidR="00386867" w:rsidRPr="002762DD">
        <w:rPr>
          <w:rFonts w:ascii="標楷體" w:eastAsia="標楷體" w:hAnsi="標楷體" w:hint="eastAsia"/>
          <w:szCs w:val="24"/>
        </w:rPr>
        <w:t>浪費，如報名後因故無法參加，請務必通知</w:t>
      </w:r>
      <w:r>
        <w:rPr>
          <w:rFonts w:ascii="標楷體" w:eastAsia="標楷體" w:hAnsi="標楷體" w:hint="eastAsia"/>
          <w:szCs w:val="24"/>
        </w:rPr>
        <w:t>後甲國中。</w:t>
      </w:r>
    </w:p>
    <w:p w:rsidR="00D207C3" w:rsidRPr="002762DD" w:rsidRDefault="00224A74" w:rsidP="00A02C90">
      <w:pPr>
        <w:pStyle w:val="a3"/>
        <w:numPr>
          <w:ilvl w:val="0"/>
          <w:numId w:val="1"/>
        </w:numPr>
        <w:ind w:leftChars="0"/>
        <w:rPr>
          <w:rFonts w:ascii="標楷體" w:eastAsia="標楷體" w:hAnsi="標楷體"/>
          <w:szCs w:val="24"/>
        </w:rPr>
      </w:pPr>
      <w:r>
        <w:rPr>
          <w:rFonts w:ascii="標楷體" w:eastAsia="標楷體" w:hAnsi="標楷體" w:hint="eastAsia"/>
          <w:szCs w:val="24"/>
        </w:rPr>
        <w:t>報名時間：自107年6月1日</w:t>
      </w:r>
      <w:r w:rsidR="007473D7" w:rsidRPr="002762DD">
        <w:rPr>
          <w:rFonts w:ascii="標楷體" w:eastAsia="標楷體" w:hAnsi="標楷體" w:hint="eastAsia"/>
          <w:szCs w:val="24"/>
        </w:rPr>
        <w:t>起至107年</w:t>
      </w:r>
      <w:r>
        <w:rPr>
          <w:rFonts w:ascii="標楷體" w:eastAsia="標楷體" w:hAnsi="標楷體" w:hint="eastAsia"/>
          <w:szCs w:val="24"/>
        </w:rPr>
        <w:t>6</w:t>
      </w:r>
      <w:r w:rsidR="007473D7" w:rsidRPr="002762DD">
        <w:rPr>
          <w:rFonts w:ascii="標楷體" w:eastAsia="標楷體" w:hAnsi="標楷體" w:hint="eastAsia"/>
          <w:szCs w:val="24"/>
        </w:rPr>
        <w:t>月</w:t>
      </w:r>
      <w:r>
        <w:rPr>
          <w:rFonts w:ascii="標楷體" w:eastAsia="標楷體" w:hAnsi="標楷體" w:hint="eastAsia"/>
          <w:szCs w:val="24"/>
        </w:rPr>
        <w:t>15</w:t>
      </w:r>
      <w:r w:rsidR="007473D7" w:rsidRPr="002762DD">
        <w:rPr>
          <w:rFonts w:ascii="標楷體" w:eastAsia="標楷體" w:hAnsi="標楷體" w:hint="eastAsia"/>
          <w:szCs w:val="24"/>
        </w:rPr>
        <w:t>日(</w:t>
      </w:r>
      <w:r>
        <w:rPr>
          <w:rFonts w:ascii="標楷體" w:eastAsia="標楷體" w:hAnsi="標楷體" w:hint="eastAsia"/>
          <w:szCs w:val="24"/>
        </w:rPr>
        <w:t>五</w:t>
      </w:r>
      <w:r w:rsidR="007473D7" w:rsidRPr="002762DD">
        <w:rPr>
          <w:rFonts w:ascii="標楷體" w:eastAsia="標楷體" w:hAnsi="標楷體" w:hint="eastAsia"/>
          <w:szCs w:val="24"/>
        </w:rPr>
        <w:t>)中午</w:t>
      </w:r>
      <w:r w:rsidR="008F121B">
        <w:rPr>
          <w:rFonts w:ascii="標楷體" w:eastAsia="標楷體" w:hAnsi="標楷體" w:hint="eastAsia"/>
          <w:szCs w:val="24"/>
        </w:rPr>
        <w:t>12時</w:t>
      </w:r>
      <w:r w:rsidR="007473D7" w:rsidRPr="002762DD">
        <w:rPr>
          <w:rFonts w:ascii="標楷體" w:eastAsia="標楷體" w:hAnsi="標楷體" w:hint="eastAsia"/>
          <w:szCs w:val="24"/>
        </w:rPr>
        <w:t>止</w:t>
      </w:r>
      <w:r w:rsidR="00577B54">
        <w:rPr>
          <w:rFonts w:ascii="標楷體" w:eastAsia="標楷體" w:hAnsi="標楷體" w:hint="eastAsia"/>
          <w:szCs w:val="24"/>
        </w:rPr>
        <w:t>，</w:t>
      </w:r>
      <w:r w:rsidR="00577B54" w:rsidRPr="002762DD">
        <w:rPr>
          <w:rFonts w:ascii="標楷體" w:eastAsia="標楷體" w:hAnsi="標楷體" w:hint="eastAsia"/>
          <w:szCs w:val="24"/>
        </w:rPr>
        <w:t>額滿為止</w:t>
      </w:r>
      <w:r w:rsidR="008F121B">
        <w:rPr>
          <w:rFonts w:ascii="標楷體" w:eastAsia="標楷體" w:hAnsi="標楷體" w:hint="eastAsia"/>
          <w:szCs w:val="24"/>
        </w:rPr>
        <w:t>。</w:t>
      </w:r>
    </w:p>
    <w:p w:rsidR="00F42379" w:rsidRPr="002762DD" w:rsidRDefault="007473D7">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費用：完全免費</w:t>
      </w:r>
      <w:r w:rsidR="008F121B">
        <w:rPr>
          <w:rFonts w:ascii="標楷體" w:eastAsia="標楷體" w:hAnsi="標楷體" w:hint="eastAsia"/>
          <w:szCs w:val="24"/>
        </w:rPr>
        <w:t>。</w:t>
      </w:r>
    </w:p>
    <w:p w:rsidR="002923B0" w:rsidRPr="008F121B" w:rsidRDefault="007473D7" w:rsidP="008F121B">
      <w:pPr>
        <w:pStyle w:val="a3"/>
        <w:numPr>
          <w:ilvl w:val="0"/>
          <w:numId w:val="7"/>
        </w:numPr>
        <w:ind w:leftChars="0"/>
        <w:rPr>
          <w:rFonts w:ascii="標楷體" w:eastAsia="標楷體" w:hAnsi="標楷體"/>
          <w:szCs w:val="24"/>
        </w:rPr>
      </w:pPr>
      <w:r w:rsidRPr="002762DD">
        <w:rPr>
          <w:rFonts w:ascii="標楷體" w:eastAsia="標楷體" w:hAnsi="標楷體" w:hint="eastAsia"/>
          <w:szCs w:val="24"/>
        </w:rPr>
        <w:t>報到注意事項：</w:t>
      </w:r>
      <w:r w:rsidR="008F121B" w:rsidRPr="008F121B">
        <w:rPr>
          <w:rFonts w:ascii="標楷體" w:eastAsia="標楷體" w:hAnsi="標楷體" w:hint="eastAsia"/>
          <w:szCs w:val="24"/>
        </w:rPr>
        <w:t>營隊當日請於</w:t>
      </w:r>
      <w:r w:rsidR="002923B0" w:rsidRPr="008F121B">
        <w:rPr>
          <w:rFonts w:ascii="標楷體" w:eastAsia="標楷體" w:hAnsi="標楷體" w:hint="eastAsia"/>
          <w:szCs w:val="24"/>
        </w:rPr>
        <w:t>8</w:t>
      </w:r>
      <w:r w:rsidR="008F121B" w:rsidRPr="008F121B">
        <w:rPr>
          <w:rFonts w:ascii="標楷體" w:eastAsia="標楷體" w:hAnsi="標楷體" w:hint="eastAsia"/>
          <w:szCs w:val="24"/>
        </w:rPr>
        <w:t>時</w:t>
      </w:r>
      <w:r w:rsidR="0079464E" w:rsidRPr="008F121B">
        <w:rPr>
          <w:rFonts w:ascii="標楷體" w:eastAsia="標楷體" w:hAnsi="標楷體" w:hint="eastAsia"/>
          <w:szCs w:val="24"/>
        </w:rPr>
        <w:t>2</w:t>
      </w:r>
      <w:r w:rsidR="002923B0" w:rsidRPr="008F121B">
        <w:rPr>
          <w:rFonts w:ascii="標楷體" w:eastAsia="標楷體" w:hAnsi="標楷體"/>
          <w:szCs w:val="24"/>
        </w:rPr>
        <w:t>0</w:t>
      </w:r>
      <w:r w:rsidR="008F121B" w:rsidRPr="008F121B">
        <w:rPr>
          <w:rFonts w:ascii="標楷體" w:eastAsia="標楷體" w:hAnsi="標楷體" w:hint="eastAsia"/>
          <w:szCs w:val="24"/>
        </w:rPr>
        <w:t>分報到時請提供</w:t>
      </w:r>
      <w:r w:rsidR="002923B0" w:rsidRPr="008F121B">
        <w:rPr>
          <w:rFonts w:ascii="標楷體" w:eastAsia="標楷體" w:hAnsi="標楷體" w:hint="eastAsia"/>
          <w:szCs w:val="24"/>
        </w:rPr>
        <w:t>家長同意書</w:t>
      </w:r>
      <w:r w:rsidR="00E96D52" w:rsidRPr="008F121B">
        <w:rPr>
          <w:rFonts w:ascii="標楷體" w:eastAsia="標楷體" w:hAnsi="標楷體" w:hint="eastAsia"/>
          <w:szCs w:val="24"/>
        </w:rPr>
        <w:t>；</w:t>
      </w:r>
      <w:r w:rsidR="002923B0" w:rsidRPr="008F121B">
        <w:rPr>
          <w:rFonts w:ascii="標楷體" w:eastAsia="標楷體" w:hAnsi="標楷體" w:hint="eastAsia"/>
          <w:szCs w:val="24"/>
        </w:rPr>
        <w:t>11</w:t>
      </w:r>
      <w:r w:rsidR="008F121B" w:rsidRPr="008F121B">
        <w:rPr>
          <w:rFonts w:ascii="標楷體" w:eastAsia="標楷體" w:hAnsi="標楷體" w:hint="eastAsia"/>
          <w:szCs w:val="24"/>
        </w:rPr>
        <w:t>時</w:t>
      </w:r>
      <w:r w:rsidR="002923B0" w:rsidRPr="008F121B">
        <w:rPr>
          <w:rFonts w:ascii="標楷體" w:eastAsia="標楷體" w:hAnsi="標楷體"/>
          <w:szCs w:val="24"/>
        </w:rPr>
        <w:t>30</w:t>
      </w:r>
      <w:r w:rsidR="008F121B" w:rsidRPr="008F121B">
        <w:rPr>
          <w:rFonts w:ascii="標楷體" w:eastAsia="標楷體" w:hAnsi="標楷體" w:hint="eastAsia"/>
          <w:szCs w:val="24"/>
        </w:rPr>
        <w:t>分請家長於校門口接</w:t>
      </w:r>
      <w:r w:rsidR="008F121B">
        <w:rPr>
          <w:rFonts w:ascii="標楷體" w:eastAsia="標楷體" w:hAnsi="標楷體" w:hint="eastAsia"/>
          <w:szCs w:val="24"/>
        </w:rPr>
        <w:t>送</w:t>
      </w:r>
      <w:r w:rsidR="008F121B" w:rsidRPr="008F121B">
        <w:rPr>
          <w:rFonts w:ascii="標楷體" w:eastAsia="標楷體" w:hAnsi="標楷體" w:hint="eastAsia"/>
          <w:szCs w:val="24"/>
        </w:rPr>
        <w:t>。</w:t>
      </w:r>
    </w:p>
    <w:p w:rsidR="00F15030" w:rsidRPr="000E2D38" w:rsidRDefault="002923B0" w:rsidP="00531F4E">
      <w:pPr>
        <w:pStyle w:val="a3"/>
        <w:numPr>
          <w:ilvl w:val="0"/>
          <w:numId w:val="10"/>
        </w:numPr>
        <w:ind w:leftChars="0"/>
        <w:rPr>
          <w:rFonts w:ascii="標楷體" w:eastAsia="標楷體" w:hAnsi="標楷體"/>
          <w:szCs w:val="24"/>
        </w:rPr>
      </w:pPr>
      <w:r w:rsidRPr="000E2D38">
        <w:rPr>
          <w:rFonts w:ascii="標楷體" w:eastAsia="標楷體" w:hAnsi="標楷體" w:hint="eastAsia"/>
          <w:szCs w:val="24"/>
        </w:rPr>
        <w:t>如有任何問題</w:t>
      </w:r>
      <w:r w:rsidR="00F15030" w:rsidRPr="000E2D38">
        <w:rPr>
          <w:rFonts w:ascii="標楷體" w:eastAsia="標楷體" w:hAnsi="標楷體" w:hint="eastAsia"/>
          <w:szCs w:val="24"/>
        </w:rPr>
        <w:t>，</w:t>
      </w:r>
      <w:r w:rsidRPr="000E2D38">
        <w:rPr>
          <w:rFonts w:ascii="標楷體" w:eastAsia="標楷體" w:hAnsi="標楷體" w:hint="eastAsia"/>
          <w:szCs w:val="24"/>
        </w:rPr>
        <w:t>請洽</w:t>
      </w:r>
      <w:r w:rsidR="008F121B">
        <w:rPr>
          <w:rFonts w:ascii="標楷體" w:eastAsia="標楷體" w:hAnsi="標楷體" w:hint="eastAsia"/>
          <w:szCs w:val="24"/>
        </w:rPr>
        <w:t>後甲國中職探中心專人</w:t>
      </w:r>
      <w:r w:rsidRPr="000E2D38">
        <w:rPr>
          <w:rFonts w:ascii="標楷體" w:eastAsia="標楷體" w:hAnsi="標楷體" w:hint="eastAsia"/>
          <w:szCs w:val="24"/>
        </w:rPr>
        <w:t xml:space="preserve">許瑋婷小姐 </w:t>
      </w:r>
      <w:r w:rsidR="000E2D38" w:rsidRPr="000E2D38">
        <w:rPr>
          <w:rFonts w:ascii="標楷體" w:eastAsia="標楷體" w:hAnsi="標楷體" w:hint="eastAsia"/>
          <w:szCs w:val="24"/>
        </w:rPr>
        <w:t>06-</w:t>
      </w:r>
      <w:r w:rsidRPr="000E2D38">
        <w:rPr>
          <w:rFonts w:ascii="標楷體" w:eastAsia="標楷體" w:hAnsi="標楷體" w:hint="eastAsia"/>
          <w:szCs w:val="24"/>
        </w:rPr>
        <w:t>2388118*1002 或</w:t>
      </w:r>
      <w:r w:rsidR="008F121B">
        <w:rPr>
          <w:rFonts w:ascii="標楷體" w:eastAsia="標楷體" w:hAnsi="標楷體" w:hint="eastAsia"/>
          <w:szCs w:val="24"/>
        </w:rPr>
        <w:t>輔導室</w:t>
      </w:r>
      <w:r w:rsidRPr="000E2D38">
        <w:rPr>
          <w:rFonts w:ascii="標楷體" w:eastAsia="標楷體" w:hAnsi="標楷體" w:hint="eastAsia"/>
          <w:szCs w:val="24"/>
        </w:rPr>
        <w:t xml:space="preserve">陳韻涵主任 </w:t>
      </w:r>
      <w:r w:rsidR="000E2D38" w:rsidRPr="000E2D38">
        <w:rPr>
          <w:rFonts w:ascii="標楷體" w:eastAsia="標楷體" w:hAnsi="標楷體" w:hint="eastAsia"/>
          <w:szCs w:val="24"/>
        </w:rPr>
        <w:t>06-</w:t>
      </w:r>
      <w:r w:rsidRPr="000E2D38">
        <w:rPr>
          <w:rFonts w:ascii="標楷體" w:eastAsia="標楷體" w:hAnsi="標楷體" w:hint="eastAsia"/>
          <w:szCs w:val="24"/>
        </w:rPr>
        <w:t>2388118*1041</w:t>
      </w:r>
      <w:r w:rsidR="008F121B">
        <w:rPr>
          <w:rFonts w:ascii="標楷體" w:eastAsia="標楷體" w:hAnsi="標楷體" w:hint="eastAsia"/>
          <w:szCs w:val="24"/>
        </w:rPr>
        <w:t>。</w:t>
      </w:r>
    </w:p>
    <w:p w:rsidR="00F15030" w:rsidRDefault="000A55B2" w:rsidP="00F15030">
      <w:pPr>
        <w:rPr>
          <w:rFonts w:ascii="標楷體" w:eastAsia="標楷體" w:hAnsi="標楷體"/>
          <w:szCs w:val="24"/>
        </w:rPr>
      </w:pPr>
      <w:r>
        <w:rPr>
          <w:rFonts w:ascii="標楷體" w:eastAsia="標楷體" w:hAnsi="標楷體" w:hint="eastAsia"/>
          <w:szCs w:val="24"/>
        </w:rPr>
        <w:t>______________________________________________________________________________________</w:t>
      </w:r>
    </w:p>
    <w:p w:rsidR="000A55B2" w:rsidRDefault="000A55B2" w:rsidP="000A55B2">
      <w:pPr>
        <w:spacing w:line="500" w:lineRule="exact"/>
        <w:rPr>
          <w:rFonts w:ascii="標楷體" w:eastAsia="標楷體" w:hAnsi="標楷體"/>
          <w:sz w:val="28"/>
          <w:szCs w:val="28"/>
        </w:rPr>
      </w:pPr>
      <w:r w:rsidRPr="00295073">
        <w:rPr>
          <w:rFonts w:ascii="標楷體" w:eastAsia="標楷體" w:hAnsi="標楷體" w:hint="eastAsia"/>
          <w:sz w:val="28"/>
          <w:szCs w:val="28"/>
        </w:rPr>
        <w:t>【附件】</w:t>
      </w:r>
    </w:p>
    <w:p w:rsidR="000A55B2" w:rsidRPr="00DE6893" w:rsidRDefault="000A55B2" w:rsidP="000A55B2">
      <w:pPr>
        <w:spacing w:line="500" w:lineRule="exact"/>
        <w:jc w:val="center"/>
        <w:rPr>
          <w:rFonts w:eastAsia="標楷體"/>
          <w:sz w:val="40"/>
          <w:szCs w:val="40"/>
        </w:rPr>
      </w:pPr>
      <w:r w:rsidRPr="00DE6893">
        <w:rPr>
          <w:rFonts w:eastAsia="標楷體" w:hAnsi="標楷體"/>
          <w:sz w:val="40"/>
          <w:szCs w:val="40"/>
        </w:rPr>
        <w:t>家長同意書</w:t>
      </w:r>
    </w:p>
    <w:p w:rsidR="000A55B2" w:rsidRPr="00514871" w:rsidRDefault="000A55B2" w:rsidP="000A55B2">
      <w:pPr>
        <w:spacing w:line="600" w:lineRule="exact"/>
        <w:rPr>
          <w:rFonts w:eastAsia="標楷體" w:hAnsi="標楷體"/>
          <w:sz w:val="28"/>
          <w:szCs w:val="28"/>
        </w:rPr>
      </w:pP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____________</w:t>
      </w:r>
      <w:r>
        <w:rPr>
          <w:rFonts w:eastAsia="標楷體" w:hAnsi="標楷體" w:hint="eastAsia"/>
          <w:sz w:val="28"/>
          <w:szCs w:val="28"/>
        </w:rPr>
        <w:t>國小</w:t>
      </w:r>
      <w:r w:rsidR="008F121B">
        <w:rPr>
          <w:rFonts w:eastAsia="標楷體" w:hAnsi="標楷體" w:hint="eastAsia"/>
          <w:sz w:val="28"/>
          <w:szCs w:val="28"/>
          <w:u w:val="single"/>
        </w:rPr>
        <w:t xml:space="preserve">   </w:t>
      </w:r>
      <w:r w:rsidR="008F121B">
        <w:rPr>
          <w:rFonts w:eastAsia="標楷體" w:hAnsi="標楷體"/>
          <w:sz w:val="28"/>
          <w:szCs w:val="28"/>
        </w:rPr>
        <w:t>年</w:t>
      </w:r>
      <w:r w:rsidR="008F121B">
        <w:rPr>
          <w:rFonts w:eastAsia="標楷體" w:hAnsi="標楷體" w:hint="eastAsia"/>
          <w:sz w:val="28"/>
          <w:szCs w:val="28"/>
          <w:u w:val="single"/>
        </w:rPr>
        <w:t xml:space="preserve">    </w:t>
      </w:r>
      <w:r w:rsidR="008F121B">
        <w:rPr>
          <w:rFonts w:eastAsia="標楷體" w:hAnsi="標楷體"/>
          <w:sz w:val="28"/>
          <w:szCs w:val="28"/>
        </w:rPr>
        <w:t>班</w:t>
      </w:r>
      <w:r>
        <w:rPr>
          <w:rFonts w:eastAsia="標楷體" w:hAnsi="標楷體" w:hint="eastAsia"/>
          <w:sz w:val="28"/>
          <w:szCs w:val="28"/>
        </w:rPr>
        <w:t>，余同意</w:t>
      </w:r>
      <w:r w:rsidRPr="00DE6893">
        <w:rPr>
          <w:rFonts w:eastAsia="標楷體" w:hAnsi="標楷體"/>
          <w:sz w:val="28"/>
          <w:szCs w:val="28"/>
        </w:rPr>
        <w:t>於參加由</w:t>
      </w:r>
      <w:r>
        <w:rPr>
          <w:rFonts w:eastAsia="標楷體" w:hAnsi="標楷體" w:hint="eastAsia"/>
          <w:sz w:val="28"/>
          <w:szCs w:val="28"/>
        </w:rPr>
        <w:t>臺南市立後甲國民中學承辦</w:t>
      </w:r>
      <w:r w:rsidRPr="00DE6893">
        <w:rPr>
          <w:rFonts w:eastAsia="標楷體" w:hAnsi="標楷體"/>
          <w:sz w:val="28"/>
          <w:szCs w:val="28"/>
        </w:rPr>
        <w:t>之</w:t>
      </w:r>
      <w:r w:rsidRPr="000A55B2">
        <w:rPr>
          <w:rFonts w:eastAsia="標楷體" w:hAnsi="標楷體" w:hint="eastAsia"/>
          <w:sz w:val="28"/>
          <w:szCs w:val="28"/>
        </w:rPr>
        <w:t>職探中心</w:t>
      </w:r>
      <w:r w:rsidR="00E96D52">
        <w:rPr>
          <w:rFonts w:eastAsia="標楷體" w:hAnsi="標楷體" w:hint="eastAsia"/>
          <w:sz w:val="28"/>
          <w:szCs w:val="28"/>
        </w:rPr>
        <w:t>暑假</w:t>
      </w:r>
      <w:r>
        <w:rPr>
          <w:rFonts w:eastAsia="標楷體" w:hAnsi="標楷體" w:hint="eastAsia"/>
          <w:sz w:val="28"/>
          <w:szCs w:val="28"/>
        </w:rPr>
        <w:t>體驗</w:t>
      </w:r>
      <w:r>
        <w:rPr>
          <w:rFonts w:eastAsia="標楷體" w:hAnsi="標楷體"/>
          <w:sz w:val="28"/>
          <w:szCs w:val="28"/>
        </w:rPr>
        <w:t>活動，</w:t>
      </w:r>
      <w:r>
        <w:rPr>
          <w:rFonts w:eastAsia="標楷體" w:hAnsi="標楷體" w:hint="eastAsia"/>
          <w:sz w:val="28"/>
          <w:szCs w:val="28"/>
        </w:rPr>
        <w:t>該活動由</w:t>
      </w:r>
      <w:r w:rsidR="008F121B">
        <w:rPr>
          <w:rFonts w:eastAsia="標楷體" w:hAnsi="標楷體" w:hint="eastAsia"/>
          <w:sz w:val="28"/>
          <w:szCs w:val="28"/>
        </w:rPr>
        <w:t>其</w:t>
      </w:r>
      <w:r>
        <w:rPr>
          <w:rFonts w:eastAsia="標楷體" w:hAnsi="標楷體" w:hint="eastAsia"/>
          <w:sz w:val="28"/>
          <w:szCs w:val="28"/>
        </w:rPr>
        <w:t>主動報名參加，</w:t>
      </w:r>
      <w:r w:rsidRPr="000C1DC3">
        <w:rPr>
          <w:rFonts w:eastAsia="標楷體" w:hAnsi="標楷體" w:hint="eastAsia"/>
          <w:sz w:val="28"/>
          <w:szCs w:val="28"/>
        </w:rPr>
        <w:t>本人將叮囑敝子弟活動期間須遵守各項</w:t>
      </w:r>
      <w:r w:rsidRPr="000C1DC3">
        <w:rPr>
          <w:rFonts w:eastAsia="標楷體" w:hAnsi="標楷體"/>
          <w:sz w:val="28"/>
          <w:szCs w:val="28"/>
        </w:rPr>
        <w:t>行為</w:t>
      </w:r>
      <w:r w:rsidRPr="000C1DC3">
        <w:rPr>
          <w:rFonts w:eastAsia="標楷體" w:hAnsi="標楷體" w:hint="eastAsia"/>
          <w:sz w:val="28"/>
          <w:szCs w:val="28"/>
        </w:rPr>
        <w:t>規範</w:t>
      </w:r>
      <w:r w:rsidR="008F121B">
        <w:rPr>
          <w:rFonts w:eastAsia="標楷體"/>
          <w:sz w:val="28"/>
          <w:szCs w:val="28"/>
        </w:rPr>
        <w:t>，亦請校方提供關心與協助；</w:t>
      </w:r>
      <w:r w:rsidR="008F121B" w:rsidRPr="004E01C1">
        <w:rPr>
          <w:rFonts w:eastAsia="標楷體"/>
          <w:sz w:val="28"/>
          <w:szCs w:val="28"/>
        </w:rPr>
        <w:t>該活動</w:t>
      </w:r>
      <w:r w:rsidR="008F121B">
        <w:rPr>
          <w:rFonts w:eastAsia="標楷體" w:hint="eastAsia"/>
          <w:sz w:val="28"/>
          <w:szCs w:val="28"/>
        </w:rPr>
        <w:t>為</w:t>
      </w:r>
      <w:r w:rsidR="008F121B">
        <w:rPr>
          <w:rFonts w:eastAsia="標楷體"/>
          <w:sz w:val="28"/>
          <w:szCs w:val="28"/>
        </w:rPr>
        <w:t>自願參加</w:t>
      </w:r>
      <w:r w:rsidR="008F121B" w:rsidRPr="004E01C1">
        <w:rPr>
          <w:rFonts w:eastAsia="標楷體"/>
          <w:sz w:val="28"/>
          <w:szCs w:val="28"/>
        </w:rPr>
        <w:t>，敝子弟</w:t>
      </w:r>
      <w:r w:rsidR="008F121B">
        <w:rPr>
          <w:rFonts w:eastAsia="標楷體" w:hint="eastAsia"/>
          <w:sz w:val="28"/>
          <w:szCs w:val="28"/>
        </w:rPr>
        <w:t>如違反活動指導教師之安全規範，列入爾後相關活動報名受理參據</w:t>
      </w:r>
      <w:r>
        <w:rPr>
          <w:rFonts w:eastAsia="標楷體" w:hAnsi="標楷體" w:hint="eastAsia"/>
          <w:sz w:val="28"/>
          <w:szCs w:val="28"/>
        </w:rPr>
        <w:t>，謹知陳，並祈諒察。</w:t>
      </w:r>
    </w:p>
    <w:p w:rsidR="000A55B2" w:rsidRPr="00DE6893" w:rsidRDefault="000A55B2" w:rsidP="000A55B2">
      <w:pPr>
        <w:spacing w:line="500" w:lineRule="exact"/>
        <w:rPr>
          <w:rFonts w:eastAsia="標楷體"/>
          <w:sz w:val="28"/>
          <w:szCs w:val="28"/>
        </w:rPr>
      </w:pPr>
      <w:r w:rsidRPr="00DE6893">
        <w:rPr>
          <w:rFonts w:eastAsia="標楷體" w:hAnsi="標楷體"/>
          <w:sz w:val="28"/>
          <w:szCs w:val="28"/>
        </w:rPr>
        <w:t>此致</w:t>
      </w:r>
    </w:p>
    <w:p w:rsidR="008F121B" w:rsidRDefault="000A55B2" w:rsidP="008F121B">
      <w:pPr>
        <w:spacing w:line="500" w:lineRule="exact"/>
        <w:ind w:left="480"/>
        <w:rPr>
          <w:rFonts w:eastAsia="標楷體"/>
          <w:sz w:val="28"/>
          <w:szCs w:val="28"/>
        </w:rPr>
      </w:pPr>
      <w:r>
        <w:rPr>
          <w:rFonts w:eastAsia="標楷體" w:hint="eastAsia"/>
          <w:sz w:val="28"/>
          <w:szCs w:val="28"/>
        </w:rPr>
        <w:t>臺南市立後甲國民中學</w:t>
      </w:r>
    </w:p>
    <w:p w:rsidR="007E5F8E" w:rsidRPr="008F121B" w:rsidRDefault="008F121B" w:rsidP="008F121B">
      <w:pPr>
        <w:spacing w:line="500" w:lineRule="exact"/>
        <w:ind w:left="480"/>
        <w:rPr>
          <w:rFonts w:eastAsia="標楷體"/>
          <w:sz w:val="28"/>
          <w:szCs w:val="28"/>
        </w:rPr>
      </w:pPr>
      <w:r>
        <w:rPr>
          <w:rFonts w:eastAsia="標楷體" w:hAnsi="標楷體" w:hint="eastAsia"/>
          <w:sz w:val="28"/>
          <w:szCs w:val="28"/>
        </w:rPr>
        <w:t xml:space="preserve">                  </w:t>
      </w:r>
      <w:r w:rsidR="000A55B2" w:rsidRPr="00DE6893">
        <w:rPr>
          <w:rFonts w:eastAsia="標楷體" w:hAnsi="標楷體"/>
          <w:sz w:val="28"/>
          <w:szCs w:val="28"/>
        </w:rPr>
        <w:t>立書人</w:t>
      </w:r>
      <w:r w:rsidR="000A55B2" w:rsidRPr="007640E6">
        <w:rPr>
          <w:rFonts w:eastAsia="標楷體" w:hAnsi="標楷體" w:hint="eastAsia"/>
          <w:sz w:val="20"/>
          <w:szCs w:val="20"/>
        </w:rPr>
        <w:t>(</w:t>
      </w:r>
      <w:r w:rsidR="000A55B2" w:rsidRPr="007640E6">
        <w:rPr>
          <w:rFonts w:eastAsia="標楷體" w:hAnsi="標楷體" w:hint="eastAsia"/>
          <w:sz w:val="20"/>
          <w:szCs w:val="20"/>
        </w:rPr>
        <w:t>簽章</w:t>
      </w:r>
      <w:r w:rsidR="000A55B2" w:rsidRPr="007640E6">
        <w:rPr>
          <w:rFonts w:eastAsia="標楷體" w:hAnsi="標楷體" w:hint="eastAsia"/>
          <w:sz w:val="20"/>
          <w:szCs w:val="20"/>
        </w:rPr>
        <w:t>)</w:t>
      </w:r>
      <w:r w:rsidR="000A55B2" w:rsidRPr="00DE6893">
        <w:rPr>
          <w:rFonts w:eastAsia="標楷體" w:hAnsi="標楷體"/>
          <w:sz w:val="28"/>
          <w:szCs w:val="28"/>
        </w:rPr>
        <w:t>：</w:t>
      </w:r>
      <w:r>
        <w:rPr>
          <w:rFonts w:eastAsia="標楷體" w:hAnsi="標楷體" w:hint="eastAsia"/>
          <w:sz w:val="28"/>
          <w:szCs w:val="28"/>
          <w:u w:val="single"/>
        </w:rPr>
        <w:t xml:space="preserve">               </w:t>
      </w:r>
      <w:r w:rsidR="000A55B2" w:rsidRPr="00DE6893">
        <w:rPr>
          <w:rFonts w:eastAsia="標楷體" w:hAnsi="標楷體"/>
          <w:sz w:val="28"/>
          <w:szCs w:val="28"/>
        </w:rPr>
        <w:t>中華民國</w:t>
      </w:r>
      <w:r>
        <w:rPr>
          <w:rFonts w:eastAsia="標楷體" w:hAnsi="標楷體" w:hint="eastAsia"/>
          <w:sz w:val="28"/>
          <w:szCs w:val="28"/>
          <w:u w:val="single"/>
        </w:rPr>
        <w:t xml:space="preserve">    </w:t>
      </w:r>
      <w:r w:rsidR="000A55B2" w:rsidRPr="00DE6893">
        <w:rPr>
          <w:rFonts w:eastAsia="標楷體" w:hAnsi="標楷體"/>
          <w:sz w:val="28"/>
          <w:szCs w:val="28"/>
        </w:rPr>
        <w:t>年</w:t>
      </w:r>
      <w:r>
        <w:rPr>
          <w:rFonts w:eastAsia="標楷體" w:hAnsi="標楷體" w:hint="eastAsia"/>
          <w:sz w:val="28"/>
          <w:szCs w:val="28"/>
          <w:u w:val="single"/>
        </w:rPr>
        <w:t xml:space="preserve">    </w:t>
      </w:r>
      <w:r w:rsidR="000A55B2" w:rsidRPr="00DE6893">
        <w:rPr>
          <w:rFonts w:eastAsia="標楷體" w:hAnsi="標楷體"/>
          <w:sz w:val="28"/>
          <w:szCs w:val="28"/>
        </w:rPr>
        <w:t>月</w:t>
      </w:r>
      <w:r>
        <w:rPr>
          <w:rFonts w:eastAsia="標楷體" w:hAnsi="標楷體" w:hint="eastAsia"/>
          <w:sz w:val="28"/>
          <w:szCs w:val="28"/>
          <w:u w:val="single"/>
        </w:rPr>
        <w:t xml:space="preserve">    </w:t>
      </w:r>
      <w:r w:rsidR="000A55B2" w:rsidRPr="00DE6893">
        <w:rPr>
          <w:rFonts w:eastAsia="標楷體" w:hAnsi="標楷體"/>
          <w:sz w:val="28"/>
          <w:szCs w:val="28"/>
        </w:rPr>
        <w:t>日</w:t>
      </w:r>
    </w:p>
    <w:sectPr w:rsidR="007E5F8E" w:rsidRPr="008F121B" w:rsidSect="002762D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F47" w:rsidRDefault="00B56F47" w:rsidP="000A55B2">
      <w:r>
        <w:separator/>
      </w:r>
    </w:p>
  </w:endnote>
  <w:endnote w:type="continuationSeparator" w:id="1">
    <w:p w:rsidR="00B56F47" w:rsidRDefault="00B56F47" w:rsidP="000A55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F47" w:rsidRDefault="00B56F47" w:rsidP="000A55B2">
      <w:r>
        <w:separator/>
      </w:r>
    </w:p>
  </w:footnote>
  <w:footnote w:type="continuationSeparator" w:id="1">
    <w:p w:rsidR="00B56F47" w:rsidRDefault="00B56F47" w:rsidP="000A5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D11"/>
    <w:multiLevelType w:val="hybridMultilevel"/>
    <w:tmpl w:val="C3C4AE76"/>
    <w:lvl w:ilvl="0" w:tplc="085A9F54">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866E51"/>
    <w:multiLevelType w:val="hybridMultilevel"/>
    <w:tmpl w:val="2B6AFA36"/>
    <w:lvl w:ilvl="0" w:tplc="FF589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DD4079C"/>
    <w:multiLevelType w:val="hybridMultilevel"/>
    <w:tmpl w:val="B2003DEE"/>
    <w:lvl w:ilvl="0" w:tplc="16CE65A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5847F9"/>
    <w:multiLevelType w:val="hybridMultilevel"/>
    <w:tmpl w:val="48348582"/>
    <w:lvl w:ilvl="0" w:tplc="D6040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507273"/>
    <w:multiLevelType w:val="hybridMultilevel"/>
    <w:tmpl w:val="3C701674"/>
    <w:lvl w:ilvl="0" w:tplc="7C6C9F2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403C71D4"/>
    <w:multiLevelType w:val="hybridMultilevel"/>
    <w:tmpl w:val="3CA284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3CA5345"/>
    <w:multiLevelType w:val="hybridMultilevel"/>
    <w:tmpl w:val="8AA43E9A"/>
    <w:lvl w:ilvl="0" w:tplc="04090015">
      <w:start w:val="1"/>
      <w:numFmt w:val="taiwaneseCountingThousand"/>
      <w:lvlText w:val="%1、"/>
      <w:lvlJc w:val="left"/>
      <w:pPr>
        <w:ind w:left="480" w:hanging="480"/>
      </w:pPr>
      <w:rPr>
        <w:rFonts w:hint="default"/>
      </w:rPr>
    </w:lvl>
    <w:lvl w:ilvl="1" w:tplc="BB80CE0E">
      <w:start w:val="1"/>
      <w:numFmt w:val="taiwaneseCountingThousand"/>
      <w:suff w:val="nothing"/>
      <w:lvlText w:val="（%2）"/>
      <w:lvlJc w:val="left"/>
      <w:pPr>
        <w:ind w:left="0" w:firstLine="480"/>
      </w:pPr>
      <w:rPr>
        <w:rFonts w:hint="default"/>
      </w:rPr>
    </w:lvl>
    <w:lvl w:ilvl="2" w:tplc="0D722C86">
      <w:start w:val="1"/>
      <w:numFmt w:val="taiwaneseCountingThousand"/>
      <w:lvlText w:val="（%3）"/>
      <w:lvlJc w:val="left"/>
      <w:pPr>
        <w:ind w:left="567" w:firstLine="143"/>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5C57A6"/>
    <w:multiLevelType w:val="hybridMultilevel"/>
    <w:tmpl w:val="6F7ED09A"/>
    <w:lvl w:ilvl="0" w:tplc="85C07E3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66FB701F"/>
    <w:multiLevelType w:val="hybridMultilevel"/>
    <w:tmpl w:val="F7A63E3C"/>
    <w:lvl w:ilvl="0" w:tplc="DD3276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0E1CC1"/>
    <w:multiLevelType w:val="multilevel"/>
    <w:tmpl w:val="3502DD54"/>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75DF42AC"/>
    <w:multiLevelType w:val="hybridMultilevel"/>
    <w:tmpl w:val="6980CA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5"/>
  </w:num>
  <w:num w:numId="4">
    <w:abstractNumId w:val="9"/>
  </w:num>
  <w:num w:numId="5">
    <w:abstractNumId w:val="3"/>
  </w:num>
  <w:num w:numId="6">
    <w:abstractNumId w:val="8"/>
  </w:num>
  <w:num w:numId="7">
    <w:abstractNumId w:val="6"/>
    <w:lvlOverride w:ilvl="0">
      <w:lvl w:ilvl="0" w:tplc="04090015">
        <w:start w:val="1"/>
        <w:numFmt w:val="taiwaneseCountingThousand"/>
        <w:suff w:val="nothing"/>
        <w:lvlText w:val="%1、"/>
        <w:lvlJc w:val="left"/>
        <w:pPr>
          <w:ind w:left="480" w:hanging="480"/>
        </w:pPr>
        <w:rPr>
          <w:rFonts w:hint="default"/>
        </w:rPr>
      </w:lvl>
    </w:lvlOverride>
    <w:lvlOverride w:ilvl="1">
      <w:lvl w:ilvl="1" w:tplc="BB80CE0E" w:tentative="1">
        <w:start w:val="1"/>
        <w:numFmt w:val="ideographTraditional"/>
        <w:lvlText w:val="%2、"/>
        <w:lvlJc w:val="left"/>
        <w:pPr>
          <w:ind w:left="960" w:hanging="480"/>
        </w:pPr>
      </w:lvl>
    </w:lvlOverride>
    <w:lvlOverride w:ilvl="2">
      <w:lvl w:ilvl="2" w:tplc="0D722C86"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8">
    <w:abstractNumId w:val="2"/>
  </w:num>
  <w:num w:numId="9">
    <w:abstractNumId w:val="7"/>
  </w:num>
  <w:num w:numId="10">
    <w:abstractNumId w:val="6"/>
    <w:lvlOverride w:ilvl="0">
      <w:lvl w:ilvl="0" w:tplc="04090015">
        <w:start w:val="1"/>
        <w:numFmt w:val="taiwaneseCountingThousand"/>
        <w:suff w:val="nothing"/>
        <w:lvlText w:val="%1、"/>
        <w:lvlJc w:val="left"/>
        <w:pPr>
          <w:ind w:left="480" w:hanging="480"/>
        </w:pPr>
        <w:rPr>
          <w:rFonts w:hint="default"/>
        </w:rPr>
      </w:lvl>
    </w:lvlOverride>
    <w:lvlOverride w:ilvl="1">
      <w:lvl w:ilvl="1" w:tplc="BB80CE0E" w:tentative="1">
        <w:start w:val="1"/>
        <w:numFmt w:val="ideographTraditional"/>
        <w:lvlText w:val="%2、"/>
        <w:lvlJc w:val="left"/>
        <w:pPr>
          <w:ind w:left="960" w:hanging="480"/>
        </w:pPr>
      </w:lvl>
    </w:lvlOverride>
    <w:lvlOverride w:ilvl="2">
      <w:lvl w:ilvl="2" w:tplc="0D722C86"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C23"/>
    <w:rsid w:val="000431C6"/>
    <w:rsid w:val="0009292F"/>
    <w:rsid w:val="000A55B2"/>
    <w:rsid w:val="000D5257"/>
    <w:rsid w:val="000E2D38"/>
    <w:rsid w:val="001636C0"/>
    <w:rsid w:val="00224A74"/>
    <w:rsid w:val="002762DD"/>
    <w:rsid w:val="00284A8B"/>
    <w:rsid w:val="002923B0"/>
    <w:rsid w:val="00344C9C"/>
    <w:rsid w:val="00386867"/>
    <w:rsid w:val="003F4D39"/>
    <w:rsid w:val="00447DAD"/>
    <w:rsid w:val="004532E6"/>
    <w:rsid w:val="00495077"/>
    <w:rsid w:val="00531F4E"/>
    <w:rsid w:val="005422FE"/>
    <w:rsid w:val="00577B54"/>
    <w:rsid w:val="005B02AB"/>
    <w:rsid w:val="005C7085"/>
    <w:rsid w:val="00671EC7"/>
    <w:rsid w:val="006D006A"/>
    <w:rsid w:val="007473D7"/>
    <w:rsid w:val="007721FD"/>
    <w:rsid w:val="0079464E"/>
    <w:rsid w:val="007E5F8E"/>
    <w:rsid w:val="008A12AB"/>
    <w:rsid w:val="008F121B"/>
    <w:rsid w:val="00986674"/>
    <w:rsid w:val="00A02C90"/>
    <w:rsid w:val="00A3347F"/>
    <w:rsid w:val="00A40110"/>
    <w:rsid w:val="00A902C4"/>
    <w:rsid w:val="00AD3AA4"/>
    <w:rsid w:val="00AF2F80"/>
    <w:rsid w:val="00B56F47"/>
    <w:rsid w:val="00BB71B7"/>
    <w:rsid w:val="00BD1B97"/>
    <w:rsid w:val="00C364D2"/>
    <w:rsid w:val="00C40E3E"/>
    <w:rsid w:val="00D207C3"/>
    <w:rsid w:val="00DD6C23"/>
    <w:rsid w:val="00E51B68"/>
    <w:rsid w:val="00E96D52"/>
    <w:rsid w:val="00F15030"/>
    <w:rsid w:val="00F42379"/>
    <w:rsid w:val="00FD3EE7"/>
    <w:rsid w:val="00FF1B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6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C23"/>
    <w:pPr>
      <w:ind w:leftChars="200" w:left="480"/>
    </w:pPr>
  </w:style>
  <w:style w:type="paragraph" w:styleId="a4">
    <w:name w:val="header"/>
    <w:basedOn w:val="a"/>
    <w:link w:val="a5"/>
    <w:uiPriority w:val="99"/>
    <w:unhideWhenUsed/>
    <w:rsid w:val="000A55B2"/>
    <w:pPr>
      <w:tabs>
        <w:tab w:val="center" w:pos="4153"/>
        <w:tab w:val="right" w:pos="8306"/>
      </w:tabs>
      <w:snapToGrid w:val="0"/>
    </w:pPr>
    <w:rPr>
      <w:sz w:val="20"/>
      <w:szCs w:val="20"/>
    </w:rPr>
  </w:style>
  <w:style w:type="character" w:customStyle="1" w:styleId="a5">
    <w:name w:val="頁首 字元"/>
    <w:basedOn w:val="a0"/>
    <w:link w:val="a4"/>
    <w:uiPriority w:val="99"/>
    <w:rsid w:val="000A55B2"/>
    <w:rPr>
      <w:sz w:val="20"/>
      <w:szCs w:val="20"/>
    </w:rPr>
  </w:style>
  <w:style w:type="paragraph" w:styleId="a6">
    <w:name w:val="footer"/>
    <w:basedOn w:val="a"/>
    <w:link w:val="a7"/>
    <w:uiPriority w:val="99"/>
    <w:unhideWhenUsed/>
    <w:rsid w:val="000A55B2"/>
    <w:pPr>
      <w:tabs>
        <w:tab w:val="center" w:pos="4153"/>
        <w:tab w:val="right" w:pos="8306"/>
      </w:tabs>
      <w:snapToGrid w:val="0"/>
    </w:pPr>
    <w:rPr>
      <w:sz w:val="20"/>
      <w:szCs w:val="20"/>
    </w:rPr>
  </w:style>
  <w:style w:type="character" w:customStyle="1" w:styleId="a7">
    <w:name w:val="頁尾 字元"/>
    <w:basedOn w:val="a0"/>
    <w:link w:val="a6"/>
    <w:uiPriority w:val="99"/>
    <w:rsid w:val="000A55B2"/>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150</Words>
  <Characters>860</Characters>
  <Application>Microsoft Office Word</Application>
  <DocSecurity>0</DocSecurity>
  <Lines>7</Lines>
  <Paragraphs>2</Paragraphs>
  <ScaleCrop>false</ScaleCrop>
  <Company>HCJH</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老師</dc:creator>
  <cp:keywords/>
  <dc:description/>
  <cp:lastModifiedBy>user</cp:lastModifiedBy>
  <cp:revision>17</cp:revision>
  <dcterms:created xsi:type="dcterms:W3CDTF">2018-04-17T03:25:00Z</dcterms:created>
  <dcterms:modified xsi:type="dcterms:W3CDTF">2018-05-10T01:19:00Z</dcterms:modified>
</cp:coreProperties>
</file>