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2EB7" w:rsidRDefault="00372EB7">
      <w:pPr>
        <w:jc w:val="center"/>
        <w:rPr>
          <w:rFonts w:ascii="標楷體" w:eastAsia="標楷體" w:hAnsi="標楷體" w:cs="標楷體" w:hint="eastAsia"/>
          <w:b/>
          <w:color w:val="FF0000"/>
          <w:sz w:val="36"/>
          <w:szCs w:val="36"/>
        </w:rPr>
      </w:pPr>
      <w:r>
        <w:rPr>
          <w:rFonts w:eastAsia="標楷體"/>
          <w:b/>
          <w:sz w:val="40"/>
          <w:szCs w:val="40"/>
        </w:rPr>
        <w:t>國立彰化師範大學</w:t>
      </w:r>
    </w:p>
    <w:p w:rsidR="00372EB7" w:rsidRDefault="00372EB7">
      <w:pPr>
        <w:ind w:left="510"/>
        <w:jc w:val="center"/>
        <w:rPr>
          <w:rFonts w:ascii="標楷體" w:eastAsia="標楷體" w:hAnsi="標楷體" w:cs="Arial" w:hint="eastAsia"/>
          <w:color w:val="000000"/>
        </w:rPr>
      </w:pPr>
      <w:r w:rsidRPr="00C4467F">
        <w:rPr>
          <w:rFonts w:ascii="標楷體" w:eastAsia="標楷體" w:hAnsi="標楷體" w:cs="標楷體" w:hint="eastAsia"/>
          <w:b/>
          <w:sz w:val="36"/>
          <w:szCs w:val="36"/>
        </w:rPr>
        <w:t>「</w:t>
      </w:r>
      <w:r w:rsidR="00CA4F54" w:rsidRPr="0077262F">
        <w:rPr>
          <w:rFonts w:ascii="標楷體" w:eastAsia="標楷體" w:hAnsi="標楷體" w:hint="eastAsia"/>
          <w:b/>
          <w:sz w:val="36"/>
          <w:szCs w:val="36"/>
        </w:rPr>
        <w:t>數位教材製作技巧─</w:t>
      </w:r>
      <w:r w:rsidRPr="00CA4F54">
        <w:rPr>
          <w:rFonts w:ascii="標楷體" w:eastAsia="標楷體" w:hAnsi="標楷體" w:cs="標楷體" w:hint="eastAsia"/>
          <w:b/>
          <w:sz w:val="36"/>
          <w:szCs w:val="36"/>
        </w:rPr>
        <w:t>翻轉年代，顛覆 PC 的非常應用」</w:t>
      </w:r>
      <w:r w:rsidR="00CA4F54" w:rsidRPr="00CA4F54">
        <w:rPr>
          <w:rFonts w:ascii="標楷體" w:eastAsia="標楷體" w:hAnsi="標楷體" w:cs="標楷體" w:hint="eastAsia"/>
          <w:b/>
          <w:sz w:val="36"/>
          <w:szCs w:val="36"/>
        </w:rPr>
        <w:t>工作坊</w:t>
      </w:r>
    </w:p>
    <w:p w:rsidR="00372EB7" w:rsidRPr="00CA4F54" w:rsidRDefault="00372EB7" w:rsidP="00857AF2">
      <w:pPr>
        <w:ind w:left="1699" w:hangingChars="708" w:hanging="1699"/>
        <w:jc w:val="both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  <w:color w:val="000000"/>
        </w:rPr>
        <w:t>一、</w:t>
      </w:r>
      <w:r>
        <w:rPr>
          <w:rFonts w:eastAsia="標楷體" w:cs="標楷體"/>
        </w:rPr>
        <w:t>活動目的：</w:t>
      </w:r>
      <w:r w:rsidR="00CA4F54" w:rsidRPr="00EA51C0">
        <w:rPr>
          <w:rFonts w:eastAsia="標楷體" w:hAnsi="標楷體" w:hint="eastAsia"/>
        </w:rPr>
        <w:t>為提升各高中職及國中在職教師之數位與多媒體製作能力</w:t>
      </w:r>
      <w:r w:rsidR="00CA4F54">
        <w:rPr>
          <w:rFonts w:eastAsia="標楷體" w:hAnsi="標楷體" w:hint="eastAsia"/>
        </w:rPr>
        <w:t>，</w:t>
      </w:r>
      <w:r w:rsidR="00CA4F54" w:rsidRPr="00CA4F54">
        <w:rPr>
          <w:rFonts w:eastAsia="標楷體" w:hAnsi="標楷體" w:hint="eastAsia"/>
        </w:rPr>
        <w:t>以</w:t>
      </w:r>
      <w:r w:rsidRPr="00CA4F54">
        <w:rPr>
          <w:rFonts w:eastAsia="標楷體" w:cs="標楷體" w:hint="eastAsia"/>
        </w:rPr>
        <w:t>因應行動學習與雲端資訊服務的發展</w:t>
      </w:r>
      <w:r w:rsidR="00AC06AB">
        <w:rPr>
          <w:rFonts w:ascii="標楷體" w:eastAsia="標楷體" w:hAnsi="標楷體" w:cs="標楷體" w:hint="eastAsia"/>
        </w:rPr>
        <w:t>，</w:t>
      </w:r>
      <w:r w:rsidRPr="00CA4F54">
        <w:rPr>
          <w:rFonts w:eastAsia="標楷體" w:cs="標楷體" w:hint="eastAsia"/>
        </w:rPr>
        <w:t>在此活動中除了介紹自由軟體的應用</w:t>
      </w:r>
      <w:r w:rsidR="00AC06AB">
        <w:rPr>
          <w:rFonts w:ascii="標楷體" w:eastAsia="標楷體" w:hAnsi="標楷體" w:cs="標楷體" w:hint="eastAsia"/>
        </w:rPr>
        <w:t>，</w:t>
      </w:r>
      <w:r w:rsidRPr="00CA4F54">
        <w:rPr>
          <w:rFonts w:eastAsia="標楷體" w:cs="標楷體" w:hint="eastAsia"/>
        </w:rPr>
        <w:t>還將進一步從</w:t>
      </w:r>
      <w:r w:rsidRPr="00CA4F54">
        <w:rPr>
          <w:rFonts w:eastAsia="標楷體" w:cs="標楷體" w:hint="eastAsia"/>
        </w:rPr>
        <w:t>PC</w:t>
      </w:r>
      <w:r w:rsidRPr="00CA4F54">
        <w:rPr>
          <w:rFonts w:eastAsia="標楷體" w:cs="標楷體" w:hint="eastAsia"/>
        </w:rPr>
        <w:t>應用的角度針對公開格式、行動學習以及免費雲端資源進行介紹與交流。</w:t>
      </w:r>
    </w:p>
    <w:p w:rsidR="00372EB7" w:rsidRDefault="00372EB7">
      <w:pPr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color w:val="000000"/>
        </w:rPr>
        <w:t>二、</w:t>
      </w:r>
      <w:r>
        <w:rPr>
          <w:rFonts w:eastAsia="標楷體"/>
        </w:rPr>
        <w:t>活動日期：</w:t>
      </w:r>
      <w:r>
        <w:rPr>
          <w:rFonts w:eastAsia="標楷體" w:hint="eastAsia"/>
        </w:rPr>
        <w:t>104</w:t>
      </w:r>
      <w:r>
        <w:rPr>
          <w:rFonts w:eastAsia="標楷體"/>
        </w:rPr>
        <w:t>年</w:t>
      </w:r>
      <w:r>
        <w:rPr>
          <w:rFonts w:eastAsia="標楷體" w:hint="eastAsia"/>
        </w:rPr>
        <w:t>8</w:t>
      </w:r>
      <w:r>
        <w:rPr>
          <w:rFonts w:eastAsia="標楷體"/>
        </w:rPr>
        <w:t>月</w:t>
      </w:r>
      <w:r>
        <w:rPr>
          <w:rFonts w:eastAsia="標楷體" w:hint="eastAsia"/>
        </w:rPr>
        <w:t>1</w:t>
      </w:r>
      <w:r w:rsidR="00CA4F54">
        <w:rPr>
          <w:rFonts w:eastAsia="標楷體" w:hint="eastAsia"/>
        </w:rPr>
        <w:t>3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</w:t>
      </w:r>
      <w:r w:rsidR="00CA4F54">
        <w:rPr>
          <w:rFonts w:eastAsia="標楷體" w:hint="eastAsia"/>
        </w:rPr>
        <w:t>四</w:t>
      </w:r>
      <w:r>
        <w:rPr>
          <w:rFonts w:eastAsia="標楷體"/>
        </w:rPr>
        <w:t>)</w:t>
      </w:r>
      <w:r>
        <w:rPr>
          <w:rFonts w:eastAsia="標楷體" w:hint="eastAsia"/>
        </w:rPr>
        <w:t>。</w:t>
      </w:r>
    </w:p>
    <w:p w:rsidR="00372EB7" w:rsidRDefault="00372EB7">
      <w:pPr>
        <w:jc w:val="both"/>
        <w:rPr>
          <w:rFonts w:eastAsia="標楷體"/>
        </w:rPr>
      </w:pPr>
      <w:r>
        <w:rPr>
          <w:rFonts w:eastAsia="標楷體"/>
        </w:rPr>
        <w:t>三、活動時間：</w:t>
      </w:r>
      <w:r w:rsidR="00FD6D7B" w:rsidRPr="00FD6D7B">
        <w:rPr>
          <w:rFonts w:eastAsia="標楷體" w:hint="eastAsia"/>
        </w:rPr>
        <w:t>上午</w:t>
      </w:r>
      <w:r w:rsidR="00FD6D7B" w:rsidRPr="00FD6D7B">
        <w:rPr>
          <w:rFonts w:eastAsia="標楷體" w:hint="eastAsia"/>
        </w:rPr>
        <w:t>10</w:t>
      </w:r>
      <w:r w:rsidR="00FD6D7B" w:rsidRPr="00FD6D7B">
        <w:rPr>
          <w:rFonts w:eastAsia="標楷體" w:hint="eastAsia"/>
        </w:rPr>
        <w:t>：</w:t>
      </w:r>
      <w:r w:rsidR="00FD6D7B" w:rsidRPr="00FD6D7B">
        <w:rPr>
          <w:rFonts w:eastAsia="標楷體" w:hint="eastAsia"/>
        </w:rPr>
        <w:t>00</w:t>
      </w:r>
      <w:r w:rsidR="00FD6D7B" w:rsidRPr="00FD6D7B">
        <w:rPr>
          <w:rFonts w:eastAsia="標楷體" w:hint="eastAsia"/>
        </w:rPr>
        <w:t>～下午</w:t>
      </w:r>
      <w:r w:rsidR="00FD6D7B" w:rsidRPr="00FD6D7B">
        <w:rPr>
          <w:rFonts w:eastAsia="標楷體" w:hint="eastAsia"/>
        </w:rPr>
        <w:t>15</w:t>
      </w:r>
      <w:r w:rsidR="00FD6D7B" w:rsidRPr="00FD6D7B">
        <w:rPr>
          <w:rFonts w:eastAsia="標楷體" w:hint="eastAsia"/>
        </w:rPr>
        <w:t>：</w:t>
      </w:r>
      <w:r w:rsidR="00FD6D7B" w:rsidRPr="00FD6D7B">
        <w:rPr>
          <w:rFonts w:eastAsia="標楷體" w:hint="eastAsia"/>
        </w:rPr>
        <w:t>30</w:t>
      </w:r>
      <w:r w:rsidR="00FD6D7B" w:rsidRPr="00FD6D7B">
        <w:rPr>
          <w:rFonts w:eastAsia="標楷體" w:hint="eastAsia"/>
        </w:rPr>
        <w:t>。</w:t>
      </w:r>
    </w:p>
    <w:p w:rsidR="00372EB7" w:rsidRDefault="00372EB7">
      <w:pPr>
        <w:jc w:val="both"/>
        <w:rPr>
          <w:rFonts w:eastAsia="標楷體"/>
        </w:rPr>
      </w:pPr>
      <w:r>
        <w:rPr>
          <w:rFonts w:eastAsia="標楷體"/>
        </w:rPr>
        <w:t>四、活動地點：國立彰化師範大學</w:t>
      </w:r>
      <w:r>
        <w:rPr>
          <w:rFonts w:eastAsia="標楷體" w:hint="eastAsia"/>
        </w:rPr>
        <w:t>進德校區</w:t>
      </w:r>
      <w:r>
        <w:rPr>
          <w:rFonts w:eastAsia="Times New Roman" w:hint="eastAsia"/>
        </w:rPr>
        <w:t xml:space="preserve"> </w:t>
      </w:r>
      <w:r>
        <w:rPr>
          <w:rFonts w:eastAsia="標楷體" w:hint="eastAsia"/>
        </w:rPr>
        <w:t>教學大樓</w:t>
      </w:r>
      <w:r>
        <w:rPr>
          <w:rFonts w:eastAsia="標楷體" w:hint="eastAsia"/>
        </w:rPr>
        <w:t>T502</w:t>
      </w:r>
      <w:r>
        <w:rPr>
          <w:rFonts w:ascii="標楷體" w:eastAsia="標楷體" w:hAnsi="標楷體" w:cs="標楷體" w:hint="eastAsia"/>
        </w:rPr>
        <w:t>電腦教室。</w:t>
      </w:r>
    </w:p>
    <w:p w:rsidR="00372EB7" w:rsidRDefault="00372EB7">
      <w:pPr>
        <w:rPr>
          <w:rFonts w:eastAsia="標楷體"/>
        </w:rPr>
      </w:pPr>
      <w:r>
        <w:rPr>
          <w:rFonts w:eastAsia="標楷體"/>
        </w:rPr>
        <w:t>五、參加對象：</w:t>
      </w:r>
      <w:r w:rsidR="00CA4F54" w:rsidRPr="00CA4F54">
        <w:rPr>
          <w:rFonts w:eastAsia="標楷體" w:hint="eastAsia"/>
        </w:rPr>
        <w:t>高中職及國中在職教師、儲備教師。</w:t>
      </w:r>
    </w:p>
    <w:p w:rsidR="00372EB7" w:rsidRDefault="00372EB7">
      <w:pPr>
        <w:jc w:val="both"/>
      </w:pPr>
      <w:r>
        <w:rPr>
          <w:rFonts w:eastAsia="標楷體"/>
        </w:rPr>
        <w:t>六、主辦單位：國立彰化師範大學</w:t>
      </w:r>
      <w:r>
        <w:rPr>
          <w:rFonts w:eastAsia="Times New Roman"/>
        </w:rPr>
        <w:t xml:space="preserve"> </w:t>
      </w:r>
      <w:r>
        <w:rPr>
          <w:rFonts w:eastAsia="標楷體"/>
        </w:rPr>
        <w:t>數位學習中心</w:t>
      </w:r>
      <w:r>
        <w:rPr>
          <w:rFonts w:eastAsia="Times New Roman" w:hint="eastAsia"/>
        </w:rPr>
        <w:t xml:space="preserve"> </w:t>
      </w:r>
      <w:r>
        <w:rPr>
          <w:rFonts w:eastAsia="標楷體" w:hint="eastAsia"/>
        </w:rPr>
        <w:t xml:space="preserve">&amp; </w:t>
      </w:r>
      <w:r>
        <w:rPr>
          <w:rFonts w:eastAsia="標楷體" w:hint="eastAsia"/>
        </w:rPr>
        <w:t>進修學院</w:t>
      </w:r>
    </w:p>
    <w:p w:rsidR="00372EB7" w:rsidRDefault="00372EB7">
      <w:pPr>
        <w:jc w:val="both"/>
        <w:rPr>
          <w:rFonts w:ascii="標楷體" w:eastAsia="標楷體" w:hAnsi="標楷體" w:cs="標楷體" w:hint="eastAsia"/>
          <w:szCs w:val="22"/>
        </w:rPr>
      </w:pPr>
      <w:r>
        <w:t>七、活動議程：</w:t>
      </w:r>
    </w:p>
    <w:tbl>
      <w:tblPr>
        <w:tblW w:w="0" w:type="auto"/>
        <w:tblInd w:w="418" w:type="dxa"/>
        <w:tblLayout w:type="fixed"/>
        <w:tblLook w:val="0000"/>
      </w:tblPr>
      <w:tblGrid>
        <w:gridCol w:w="1715"/>
        <w:gridCol w:w="3240"/>
        <w:gridCol w:w="19"/>
        <w:gridCol w:w="3135"/>
      </w:tblGrid>
      <w:tr w:rsidR="00372EB7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EB7" w:rsidRDefault="00372EB7">
            <w:pPr>
              <w:jc w:val="center"/>
              <w:rPr>
                <w:rFonts w:ascii="標楷體" w:eastAsia="標楷體" w:hAnsi="標楷體" w:cs="標楷體" w:hint="eastAsia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時間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EB7" w:rsidRDefault="00372EB7">
            <w:pPr>
              <w:jc w:val="center"/>
              <w:rPr>
                <w:rFonts w:ascii="標楷體" w:eastAsia="標楷體" w:hAnsi="標楷體" w:cs="標楷體" w:hint="eastAsia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活動名稱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EB7" w:rsidRDefault="00372EB7">
            <w:pPr>
              <w:jc w:val="center"/>
            </w:pPr>
            <w:r>
              <w:rPr>
                <w:rFonts w:ascii="標楷體" w:eastAsia="標楷體" w:hAnsi="標楷體" w:cs="標楷體" w:hint="eastAsia"/>
                <w:szCs w:val="22"/>
              </w:rPr>
              <w:t>主講人/主持人</w:t>
            </w:r>
          </w:p>
        </w:tc>
      </w:tr>
      <w:tr w:rsidR="00372EB7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B7" w:rsidRDefault="00372EB7">
            <w:pPr>
              <w:rPr>
                <w:rFonts w:ascii="標楷體" w:eastAsia="標楷體" w:hAnsi="標楷體" w:cs="標楷體" w:hint="eastAsia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10:00～10:15</w:t>
            </w:r>
          </w:p>
        </w:tc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EB7" w:rsidRDefault="00372EB7">
            <w:pPr>
              <w:jc w:val="center"/>
            </w:pPr>
            <w:r>
              <w:rPr>
                <w:rFonts w:ascii="標楷體" w:eastAsia="標楷體" w:hAnsi="標楷體" w:cs="標楷體" w:hint="eastAsia"/>
                <w:szCs w:val="22"/>
              </w:rPr>
              <w:t>報到</w:t>
            </w:r>
          </w:p>
        </w:tc>
      </w:tr>
      <w:tr w:rsidR="00372EB7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B7" w:rsidRDefault="00372EB7">
            <w:pPr>
              <w:rPr>
                <w:rFonts w:ascii="標楷體" w:eastAsia="標楷體" w:hAnsi="標楷體" w:cs="標楷體" w:hint="eastAsia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10:15～10:20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B7" w:rsidRDefault="00372EB7">
            <w:pPr>
              <w:jc w:val="center"/>
              <w:rPr>
                <w:rFonts w:ascii="標楷體" w:eastAsia="標楷體" w:hAnsi="標楷體" w:cs="標楷體" w:hint="eastAsia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長官致詞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EB7" w:rsidRDefault="00372EB7">
            <w:pPr>
              <w:jc w:val="center"/>
              <w:rPr>
                <w:rFonts w:ascii="標楷體" w:eastAsia="標楷體" w:hAnsi="標楷體" w:cs="標楷體" w:hint="eastAsia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國立彰化師範大學</w:t>
            </w:r>
          </w:p>
          <w:p w:rsidR="00372EB7" w:rsidRDefault="00372EB7">
            <w:pPr>
              <w:jc w:val="center"/>
            </w:pPr>
            <w:r>
              <w:rPr>
                <w:rFonts w:ascii="標楷體" w:eastAsia="標楷體" w:hAnsi="標楷體" w:cs="標楷體" w:hint="eastAsia"/>
                <w:szCs w:val="22"/>
              </w:rPr>
              <w:t>數位學習中心</w:t>
            </w:r>
          </w:p>
        </w:tc>
      </w:tr>
      <w:tr w:rsidR="00372EB7">
        <w:trPr>
          <w:trHeight w:val="157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B7" w:rsidRDefault="00372EB7">
            <w:pPr>
              <w:jc w:val="center"/>
              <w:rPr>
                <w:rFonts w:ascii="標楷體" w:eastAsia="標楷體" w:hAnsi="標楷體" w:cs="標楷體" w:hint="eastAsia"/>
                <w:color w:val="FF0000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10:20～11:50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0750" w:rsidRDefault="00372EB7" w:rsidP="002F0750">
            <w:pPr>
              <w:ind w:leftChars="-2" w:left="276" w:hangingChars="117" w:hanging="281"/>
              <w:rPr>
                <w:rFonts w:ascii="標楷體" w:eastAsia="標楷體" w:hAnsi="標楷體" w:cs="標楷體" w:hint="eastAsia"/>
                <w:szCs w:val="22"/>
              </w:rPr>
            </w:pPr>
            <w:r w:rsidRPr="00CA4F54">
              <w:rPr>
                <w:rFonts w:ascii="標楷體" w:eastAsia="標楷體" w:hAnsi="標楷體" w:cs="標楷體" w:hint="eastAsia"/>
                <w:szCs w:val="22"/>
              </w:rPr>
              <w:t>PC 在行動學習上的非常應用</w:t>
            </w:r>
          </w:p>
          <w:p w:rsidR="00372EB7" w:rsidRDefault="00CA4F54" w:rsidP="002F0750">
            <w:pPr>
              <w:ind w:leftChars="-2" w:left="276" w:hangingChars="117" w:hanging="281"/>
              <w:rPr>
                <w:rFonts w:ascii="標楷體" w:eastAsia="標楷體" w:hAnsi="標楷體" w:cs="標楷體" w:hint="eastAsia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-</w:t>
            </w:r>
            <w:r w:rsidR="00372EB7" w:rsidRPr="00CA4F54">
              <w:rPr>
                <w:rFonts w:ascii="標楷體" w:eastAsia="標楷體" w:hAnsi="標楷體" w:cs="標楷體" w:hint="eastAsia"/>
                <w:szCs w:val="22"/>
              </w:rPr>
              <w:t xml:space="preserve"> PC 與平板或智慧型手機的整合應用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B7" w:rsidRDefault="00372EB7">
            <w:pPr>
              <w:jc w:val="center"/>
              <w:rPr>
                <w:rFonts w:ascii="標楷體" w:eastAsia="標楷體" w:hAnsi="標楷體" w:cs="標楷體" w:hint="eastAsia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教育部校園自由軟體數位</w:t>
            </w:r>
          </w:p>
          <w:p w:rsidR="00372EB7" w:rsidRDefault="00372EB7">
            <w:pPr>
              <w:jc w:val="center"/>
              <w:rPr>
                <w:rFonts w:ascii="標楷體" w:eastAsia="標楷體" w:hAnsi="標楷體" w:cs="標楷體" w:hint="eastAsia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資源推廣服務中心</w:t>
            </w:r>
          </w:p>
          <w:p w:rsidR="00372EB7" w:rsidRDefault="00372EB7">
            <w:pPr>
              <w:jc w:val="center"/>
            </w:pPr>
            <w:r>
              <w:rPr>
                <w:rFonts w:ascii="標楷體" w:eastAsia="標楷體" w:hAnsi="標楷體" w:cs="標楷體" w:hint="eastAsia"/>
                <w:szCs w:val="22"/>
              </w:rPr>
              <w:t>孫賜萍老師</w:t>
            </w:r>
          </w:p>
        </w:tc>
      </w:tr>
      <w:tr w:rsidR="00372EB7">
        <w:trPr>
          <w:trHeight w:val="496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B7" w:rsidRDefault="00372EB7">
            <w:pPr>
              <w:jc w:val="center"/>
              <w:rPr>
                <w:rFonts w:ascii="標楷體" w:eastAsia="標楷體" w:hAnsi="標楷體" w:cs="標楷體" w:hint="eastAsia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11:50～13:00</w:t>
            </w:r>
          </w:p>
        </w:tc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B7" w:rsidRDefault="00372EB7">
            <w:pPr>
              <w:jc w:val="center"/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中午休憩時間</w:t>
            </w:r>
          </w:p>
        </w:tc>
      </w:tr>
      <w:tr w:rsidR="00372EB7">
        <w:trPr>
          <w:trHeight w:val="108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B7" w:rsidRDefault="00372EB7">
            <w:pPr>
              <w:jc w:val="center"/>
              <w:rPr>
                <w:rFonts w:ascii="標楷體" w:eastAsia="標楷體" w:hAnsi="標楷體" w:cs="標楷體" w:hint="eastAsia"/>
                <w:color w:val="FF0000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13:00～14:30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B7" w:rsidRPr="00CA4F54" w:rsidRDefault="00372EB7">
            <w:pPr>
              <w:spacing w:after="120"/>
              <w:jc w:val="both"/>
              <w:textAlignment w:val="center"/>
              <w:rPr>
                <w:rFonts w:ascii="標楷體" w:eastAsia="標楷體" w:hAnsi="標楷體" w:cs="標楷體" w:hint="eastAsia"/>
                <w:szCs w:val="22"/>
              </w:rPr>
            </w:pPr>
            <w:r w:rsidRPr="00CA4F54">
              <w:rPr>
                <w:rFonts w:ascii="標楷體" w:eastAsia="標楷體" w:hAnsi="標楷體" w:cs="標楷體" w:hint="eastAsia"/>
                <w:szCs w:val="22"/>
              </w:rPr>
              <w:t>雲端時代的影音編輯術</w:t>
            </w:r>
          </w:p>
          <w:p w:rsidR="00372EB7" w:rsidRDefault="00CA4F54" w:rsidP="002F0750">
            <w:pPr>
              <w:spacing w:after="120"/>
              <w:ind w:left="134" w:hangingChars="56" w:hanging="134"/>
              <w:jc w:val="both"/>
              <w:textAlignment w:val="center"/>
              <w:rPr>
                <w:rFonts w:ascii="標楷體" w:eastAsia="標楷體" w:hAnsi="標楷體" w:cs="標楷體" w:hint="eastAsia"/>
                <w:szCs w:val="22"/>
              </w:rPr>
            </w:pPr>
            <w:r w:rsidRPr="00CA4F54">
              <w:rPr>
                <w:rFonts w:ascii="標楷體" w:eastAsia="標楷體" w:hAnsi="標楷體" w:cs="標楷體" w:hint="eastAsia"/>
                <w:szCs w:val="22"/>
              </w:rPr>
              <w:t>-</w:t>
            </w:r>
            <w:r w:rsidR="00372EB7" w:rsidRPr="00CA4F54">
              <w:rPr>
                <w:rFonts w:ascii="標楷體" w:eastAsia="標楷體" w:hAnsi="標楷體" w:cs="標楷體" w:hint="eastAsia"/>
                <w:szCs w:val="22"/>
              </w:rPr>
              <w:t>介紹 WeVideo 及 Youtube 雲端影音編輯應用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B7" w:rsidRDefault="00372EB7">
            <w:pPr>
              <w:jc w:val="center"/>
              <w:rPr>
                <w:rFonts w:ascii="標楷體" w:eastAsia="標楷體" w:hAnsi="標楷體" w:cs="標楷體" w:hint="eastAsia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教育部校園自由軟體數位</w:t>
            </w:r>
          </w:p>
          <w:p w:rsidR="00372EB7" w:rsidRDefault="00372EB7">
            <w:pPr>
              <w:jc w:val="center"/>
              <w:rPr>
                <w:rFonts w:ascii="標楷體" w:eastAsia="標楷體" w:hAnsi="標楷體" w:cs="標楷體" w:hint="eastAsia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資源推廣服務中心</w:t>
            </w:r>
          </w:p>
          <w:p w:rsidR="00372EB7" w:rsidRDefault="00372EB7">
            <w:pPr>
              <w:jc w:val="center"/>
            </w:pPr>
            <w:r>
              <w:rPr>
                <w:rFonts w:ascii="標楷體" w:eastAsia="標楷體" w:hAnsi="標楷體" w:cs="標楷體" w:hint="eastAsia"/>
                <w:szCs w:val="22"/>
              </w:rPr>
              <w:t>孫賜萍老師</w:t>
            </w:r>
          </w:p>
        </w:tc>
      </w:tr>
      <w:tr w:rsidR="00372EB7">
        <w:trPr>
          <w:trHeight w:val="72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B7" w:rsidRDefault="00372EB7">
            <w:pPr>
              <w:rPr>
                <w:rFonts w:ascii="標楷體" w:eastAsia="標楷體" w:hAnsi="標楷體" w:cs="標楷體" w:hint="eastAsia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14:30～14:40</w:t>
            </w:r>
          </w:p>
        </w:tc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B7" w:rsidRDefault="00372EB7">
            <w:pPr>
              <w:jc w:val="center"/>
            </w:pPr>
            <w:r>
              <w:rPr>
                <w:rFonts w:ascii="標楷體" w:eastAsia="標楷體" w:hAnsi="標楷體" w:cs="標楷體" w:hint="eastAsia"/>
                <w:szCs w:val="22"/>
              </w:rPr>
              <w:t>休息時間</w:t>
            </w:r>
          </w:p>
        </w:tc>
      </w:tr>
      <w:tr w:rsidR="00372EB7">
        <w:trPr>
          <w:trHeight w:val="34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B7" w:rsidRDefault="00372EB7">
            <w:pPr>
              <w:rPr>
                <w:rFonts w:ascii="標楷體" w:eastAsia="標楷體" w:hAnsi="標楷體" w:cs="標楷體" w:hint="eastAsia"/>
                <w:color w:val="FF0000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14:40～15:30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EB7" w:rsidRPr="00CA4F54" w:rsidRDefault="00372EB7" w:rsidP="00CA4F54">
            <w:pPr>
              <w:spacing w:after="120"/>
              <w:jc w:val="both"/>
              <w:textAlignment w:val="center"/>
              <w:rPr>
                <w:rFonts w:ascii="標楷體" w:eastAsia="標楷體" w:hAnsi="標楷體" w:cs="標楷體" w:hint="eastAsia"/>
                <w:szCs w:val="22"/>
              </w:rPr>
            </w:pPr>
            <w:r w:rsidRPr="00CA4F54">
              <w:rPr>
                <w:rFonts w:ascii="標楷體" w:eastAsia="標楷體" w:hAnsi="標楷體" w:cs="標楷體" w:hint="eastAsia"/>
                <w:szCs w:val="22"/>
              </w:rPr>
              <w:t>一個百寶箱, 顛覆你對藝術教育與創作的看法</w:t>
            </w:r>
          </w:p>
          <w:p w:rsidR="00372EB7" w:rsidRDefault="00CA4F54" w:rsidP="00401756">
            <w:pPr>
              <w:spacing w:after="120"/>
              <w:ind w:left="134" w:hangingChars="56" w:hanging="134"/>
              <w:textAlignment w:val="center"/>
              <w:rPr>
                <w:rFonts w:ascii="標楷體" w:eastAsia="標楷體" w:hAnsi="標楷體" w:cs="標楷體" w:hint="eastAsia"/>
                <w:color w:val="FF0000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-</w:t>
            </w:r>
            <w:r w:rsidR="00372EB7" w:rsidRPr="00CA4F54">
              <w:rPr>
                <w:rFonts w:ascii="標楷體" w:eastAsia="標楷體" w:hAnsi="標楷體" w:cs="標楷體" w:hint="eastAsia"/>
                <w:szCs w:val="22"/>
              </w:rPr>
              <w:t>OpenClipArt 、MuseScore、 Blend Swap 等自由軟體的應用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EB7" w:rsidRDefault="00372EB7">
            <w:pPr>
              <w:jc w:val="center"/>
              <w:rPr>
                <w:rFonts w:ascii="標楷體" w:eastAsia="標楷體" w:hAnsi="標楷體" w:cs="標楷體" w:hint="eastAsia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教育部校園自由軟體數位</w:t>
            </w:r>
          </w:p>
          <w:p w:rsidR="00372EB7" w:rsidRDefault="00372EB7">
            <w:pPr>
              <w:jc w:val="center"/>
              <w:rPr>
                <w:rFonts w:ascii="標楷體" w:eastAsia="標楷體" w:hAnsi="標楷體" w:cs="標楷體" w:hint="eastAsia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資源推廣服務中心</w:t>
            </w:r>
          </w:p>
          <w:p w:rsidR="00372EB7" w:rsidRDefault="00372EB7">
            <w:pPr>
              <w:jc w:val="center"/>
            </w:pPr>
            <w:r>
              <w:rPr>
                <w:rFonts w:ascii="標楷體" w:eastAsia="標楷體" w:hAnsi="標楷體" w:cs="標楷體" w:hint="eastAsia"/>
                <w:szCs w:val="22"/>
              </w:rPr>
              <w:t>孫賜萍老師</w:t>
            </w:r>
          </w:p>
        </w:tc>
      </w:tr>
    </w:tbl>
    <w:p w:rsidR="00372EB7" w:rsidRDefault="00372EB7">
      <w:pPr>
        <w:jc w:val="both"/>
        <w:rPr>
          <w:rFonts w:eastAsia="標楷體"/>
        </w:rPr>
      </w:pPr>
    </w:p>
    <w:p w:rsidR="00372EB7" w:rsidRDefault="00372EB7">
      <w:pPr>
        <w:rPr>
          <w:rFonts w:eastAsia="標楷體"/>
        </w:rPr>
      </w:pPr>
      <w:r>
        <w:rPr>
          <w:rFonts w:eastAsia="標楷體"/>
        </w:rPr>
        <w:t>八、報名相關資訊：</w:t>
      </w:r>
    </w:p>
    <w:p w:rsidR="00372EB7" w:rsidRDefault="00372EB7">
      <w:pPr>
        <w:ind w:firstLine="36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一</w:t>
      </w:r>
      <w:r>
        <w:rPr>
          <w:rFonts w:eastAsia="標楷體"/>
        </w:rPr>
        <w:t xml:space="preserve">) </w:t>
      </w:r>
      <w:r>
        <w:rPr>
          <w:rFonts w:eastAsia="標楷體"/>
        </w:rPr>
        <w:t>報名方式：請至</w:t>
      </w:r>
      <w:r>
        <w:rPr>
          <w:rFonts w:ascii="標楷體" w:eastAsia="標楷體" w:hAnsi="標楷體" w:cs="標楷體" w:hint="eastAsia"/>
        </w:rPr>
        <w:t>「全國教師在職進修資訊網」，網址：</w:t>
      </w:r>
      <w:hyperlink r:id="rId6" w:history="1">
        <w:r>
          <w:rPr>
            <w:rStyle w:val="a6"/>
            <w:rFonts w:ascii="標楷體" w:eastAsia="標楷體" w:hAnsi="標楷體" w:cs="標楷體" w:hint="eastAsia"/>
          </w:rPr>
          <w:t>http://inservice.edu.tw</w:t>
        </w:r>
      </w:hyperlink>
      <w:r>
        <w:rPr>
          <w:rFonts w:ascii="標楷體" w:eastAsia="標楷體" w:hAnsi="標楷體" w:cs="標楷體" w:hint="eastAsia"/>
          <w:sz w:val="28"/>
        </w:rPr>
        <w:t>。</w:t>
      </w:r>
    </w:p>
    <w:p w:rsidR="00372EB7" w:rsidRDefault="00372EB7">
      <w:pPr>
        <w:ind w:firstLine="360"/>
        <w:rPr>
          <w:rFonts w:eastAsia="Times New Roman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二</w:t>
      </w:r>
      <w:r>
        <w:rPr>
          <w:rFonts w:eastAsia="標楷體"/>
        </w:rPr>
        <w:t xml:space="preserve">) </w:t>
      </w:r>
      <w:r>
        <w:rPr>
          <w:rFonts w:eastAsia="標楷體"/>
        </w:rPr>
        <w:t>報名員額：</w:t>
      </w:r>
      <w:r>
        <w:rPr>
          <w:rFonts w:eastAsia="標楷體" w:hint="eastAsia"/>
        </w:rPr>
        <w:t>限</w:t>
      </w:r>
      <w:r>
        <w:rPr>
          <w:rFonts w:eastAsia="標楷體" w:hint="eastAsia"/>
        </w:rPr>
        <w:t>50</w:t>
      </w:r>
      <w:r>
        <w:rPr>
          <w:rFonts w:eastAsia="標楷體"/>
        </w:rPr>
        <w:t>人，額滿為止。</w:t>
      </w:r>
    </w:p>
    <w:p w:rsidR="00372EB7" w:rsidRDefault="00372EB7">
      <w:pPr>
        <w:ind w:left="2040" w:hanging="2040"/>
        <w:rPr>
          <w:rFonts w:eastAsia="標楷體"/>
        </w:rPr>
      </w:pPr>
      <w:r>
        <w:rPr>
          <w:rFonts w:eastAsia="Times New Roman"/>
        </w:rPr>
        <w:t xml:space="preserve">   </w:t>
      </w:r>
      <w:r>
        <w:rPr>
          <w:rFonts w:eastAsia="標楷體"/>
        </w:rPr>
        <w:t>(</w:t>
      </w:r>
      <w:r>
        <w:rPr>
          <w:rFonts w:eastAsia="標楷體" w:hint="eastAsia"/>
        </w:rPr>
        <w:t>三</w:t>
      </w:r>
      <w:r>
        <w:rPr>
          <w:rFonts w:eastAsia="標楷體"/>
        </w:rPr>
        <w:t xml:space="preserve">) </w:t>
      </w:r>
      <w:r>
        <w:rPr>
          <w:rFonts w:eastAsia="標楷體"/>
        </w:rPr>
        <w:t>聯絡人：數位學習中心</w:t>
      </w:r>
      <w:r>
        <w:rPr>
          <w:rFonts w:eastAsia="Times New Roman" w:hint="eastAsia"/>
        </w:rPr>
        <w:t xml:space="preserve"> </w:t>
      </w:r>
      <w:r>
        <w:rPr>
          <w:rFonts w:eastAsia="標楷體" w:hint="eastAsia"/>
        </w:rPr>
        <w:t>王一琳小姐</w:t>
      </w:r>
    </w:p>
    <w:p w:rsidR="00372EB7" w:rsidRDefault="00372EB7">
      <w:pPr>
        <w:ind w:left="960" w:firstLine="840"/>
        <w:rPr>
          <w:rFonts w:eastAsia="Times New Roman" w:hint="eastAsia"/>
        </w:rPr>
      </w:pPr>
      <w:r>
        <w:rPr>
          <w:rFonts w:eastAsia="標楷體"/>
        </w:rPr>
        <w:lastRenderedPageBreak/>
        <w:t>(TEL</w:t>
      </w:r>
      <w:r>
        <w:rPr>
          <w:rFonts w:eastAsia="標楷體"/>
        </w:rPr>
        <w:t>：</w:t>
      </w:r>
      <w:r>
        <w:rPr>
          <w:rFonts w:eastAsia="標楷體"/>
        </w:rPr>
        <w:t>04-7232105</w:t>
      </w:r>
      <w:r>
        <w:rPr>
          <w:rFonts w:eastAsia="標楷體"/>
        </w:rPr>
        <w:t>分機</w:t>
      </w:r>
      <w:r>
        <w:rPr>
          <w:rFonts w:eastAsia="標楷體" w:hint="eastAsia"/>
        </w:rPr>
        <w:t>176</w:t>
      </w:r>
      <w:r w:rsidR="002F0750">
        <w:rPr>
          <w:rFonts w:eastAsia="標楷體" w:hint="eastAsia"/>
        </w:rPr>
        <w:t>6</w:t>
      </w:r>
      <w:r>
        <w:rPr>
          <w:rFonts w:eastAsia="標楷體"/>
        </w:rPr>
        <w:t>)</w:t>
      </w:r>
    </w:p>
    <w:p w:rsidR="00372EB7" w:rsidRDefault="00372EB7">
      <w:pPr>
        <w:ind w:left="2040" w:hanging="2040"/>
        <w:rPr>
          <w:rFonts w:eastAsia="Times New Roman" w:hint="eastAsia"/>
        </w:rPr>
      </w:pPr>
      <w:r>
        <w:rPr>
          <w:rFonts w:eastAsia="Times New Roman" w:hint="eastAsia"/>
        </w:rPr>
        <w:t xml:space="preserve">   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 xml:space="preserve">) </w:t>
      </w:r>
      <w:r>
        <w:rPr>
          <w:rFonts w:eastAsia="標楷體" w:hint="eastAsia"/>
        </w:rPr>
        <w:t>注意事項：</w:t>
      </w:r>
      <w:r>
        <w:rPr>
          <w:rFonts w:eastAsia="標楷體" w:hint="eastAsia"/>
        </w:rPr>
        <w:t>1.</w:t>
      </w:r>
      <w:r>
        <w:rPr>
          <w:rFonts w:eastAsia="標楷體" w:hint="eastAsia"/>
        </w:rPr>
        <w:t>本次活動</w:t>
      </w:r>
      <w:r w:rsidR="002F0750" w:rsidRPr="002F0750">
        <w:rPr>
          <w:rFonts w:eastAsia="標楷體" w:hint="eastAsia"/>
        </w:rPr>
        <w:t>敬備便當</w:t>
      </w:r>
      <w:r>
        <w:rPr>
          <w:rFonts w:eastAsia="標楷體" w:hint="eastAsia"/>
        </w:rPr>
        <w:t>。</w:t>
      </w:r>
    </w:p>
    <w:p w:rsidR="00372EB7" w:rsidRDefault="00372EB7">
      <w:pPr>
        <w:ind w:left="2268" w:hanging="2268"/>
      </w:pPr>
      <w:r>
        <w:rPr>
          <w:rFonts w:eastAsia="Times New Roman" w:hint="eastAsia"/>
        </w:rPr>
        <w:t xml:space="preserve">                 </w:t>
      </w:r>
      <w:r>
        <w:rPr>
          <w:rFonts w:eastAsia="標楷體" w:hint="eastAsia"/>
        </w:rPr>
        <w:t>2.</w:t>
      </w:r>
      <w:r>
        <w:rPr>
          <w:rFonts w:eastAsia="標楷體" w:cs="標楷體" w:hint="eastAsia"/>
          <w:color w:val="000000"/>
        </w:rPr>
        <w:t>本活動</w:t>
      </w:r>
      <w:r>
        <w:rPr>
          <w:rFonts w:eastAsia="標楷體" w:cs="標楷體" w:hint="eastAsia"/>
          <w:b/>
          <w:color w:val="000000"/>
        </w:rPr>
        <w:t>無專車接送</w:t>
      </w:r>
      <w:r>
        <w:rPr>
          <w:rFonts w:eastAsia="標楷體" w:cs="標楷體" w:hint="eastAsia"/>
          <w:color w:val="000000"/>
        </w:rPr>
        <w:t>，敬請與會人士見諒，</w:t>
      </w:r>
      <w:r>
        <w:rPr>
          <w:rFonts w:eastAsia="標楷體" w:cs="標楷體"/>
          <w:color w:val="000000"/>
        </w:rPr>
        <w:t>自行開車者，請依本校「停車場管理辦法」之</w:t>
      </w:r>
      <w:r>
        <w:rPr>
          <w:rFonts w:eastAsia="標楷體" w:cs="標楷體" w:hint="eastAsia"/>
          <w:color w:val="000000"/>
        </w:rPr>
        <w:t>優惠</w:t>
      </w:r>
      <w:r>
        <w:rPr>
          <w:rFonts w:eastAsia="標楷體" w:cs="標楷體"/>
          <w:color w:val="000000"/>
        </w:rPr>
        <w:t>收費標準辦理</w:t>
      </w:r>
      <w:r>
        <w:rPr>
          <w:rFonts w:eastAsia="標楷體" w:cs="標楷體" w:hint="eastAsia"/>
          <w:color w:val="000000"/>
        </w:rPr>
        <w:t>(</w:t>
      </w:r>
      <w:r>
        <w:rPr>
          <w:rFonts w:eastAsia="標楷體" w:cs="標楷體" w:hint="eastAsia"/>
          <w:color w:val="000000"/>
        </w:rPr>
        <w:t>開車教師取車時，請向收費處出示當日研習手冊，即可優惠收費</w:t>
      </w:r>
      <w:r>
        <w:rPr>
          <w:rFonts w:eastAsia="標楷體" w:cs="標楷體" w:hint="eastAsia"/>
          <w:color w:val="000000"/>
        </w:rPr>
        <w:t>)</w:t>
      </w:r>
      <w:r>
        <w:rPr>
          <w:rFonts w:eastAsia="標楷體" w:cs="標楷體" w:hint="eastAsia"/>
          <w:color w:val="000000"/>
        </w:rPr>
        <w:t>。</w:t>
      </w:r>
    </w:p>
    <w:p w:rsidR="00372EB7" w:rsidRDefault="00372EB7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174.75pt;margin-top:240pt;width:91.65pt;height:45.15pt;z-index:251673088;mso-wrap-distance-left:9.05pt;mso-wrap-distance-right:9.05pt" strokecolor="red" strokeweight="2pt">
            <v:fill color2="black"/>
            <v:stroke color2="aqua"/>
            <v:textbox>
              <w:txbxContent>
                <w:p w:rsidR="00372EB7" w:rsidRDefault="00372EB7">
                  <w:pPr>
                    <w:rPr>
                      <w:rFonts w:ascii="細明體" w:eastAsia="細明體" w:hAnsi="細明體" w:cs="細明體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04408">
        <w:rPr>
          <w:rFonts w:eastAsia="標楷體" w:cs="標楷體" w:hint="eastAsia"/>
          <w:b/>
          <w:noProof/>
        </w:rPr>
        <w:drawing>
          <wp:inline distT="0" distB="0" distL="0" distR="0">
            <wp:extent cx="6419850" cy="5419725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5419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EB7" w:rsidRDefault="00604408">
      <w:pPr>
        <w:pStyle w:val="msolistparagraph0"/>
        <w:ind w:hanging="284"/>
      </w:pPr>
      <w:r>
        <w:rPr>
          <w:rFonts w:ascii="Times New Roman" w:eastAsia="標楷體" w:hAnsi="Times New Roman" w:cs="Times New Roman"/>
          <w:b/>
          <w:bCs/>
          <w:noProof/>
          <w:color w:val="0000FF"/>
          <w:sz w:val="18"/>
          <w:szCs w:val="18"/>
        </w:rPr>
        <w:drawing>
          <wp:inline distT="0" distB="0" distL="0" distR="0">
            <wp:extent cx="114300" cy="114300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2EB7">
        <w:rPr>
          <w:rStyle w:val="a7"/>
          <w:rFonts w:ascii="Times New Roman" w:eastAsia="標楷體" w:hAnsi="Times New Roman" w:cs="Times New Roman"/>
          <w:color w:val="000000"/>
          <w:sz w:val="18"/>
          <w:szCs w:val="18"/>
        </w:rPr>
        <w:t>  </w:t>
      </w:r>
      <w:r w:rsidR="00372EB7">
        <w:rPr>
          <w:rStyle w:val="a7"/>
          <w:rFonts w:ascii="Times New Roman" w:eastAsia="標楷體" w:hAnsi="Times New Roman" w:cs="Times New Roman"/>
          <w:color w:val="0000FF"/>
        </w:rPr>
        <w:t xml:space="preserve">進德校區交通指南：　</w:t>
      </w:r>
    </w:p>
    <w:p w:rsidR="00372EB7" w:rsidRDefault="00604408">
      <w:pPr>
        <w:pStyle w:val="msolistparagraph0"/>
        <w:ind w:left="-2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b/>
          <w:bCs/>
          <w:noProof/>
          <w:color w:val="0000FF"/>
        </w:rPr>
        <w:drawing>
          <wp:inline distT="0" distB="0" distL="0" distR="0">
            <wp:extent cx="114300" cy="114300"/>
            <wp:effectExtent l="1905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2EB7">
        <w:rPr>
          <w:rStyle w:val="a7"/>
          <w:rFonts w:ascii="Times New Roman" w:eastAsia="標楷體" w:hAnsi="Times New Roman" w:cs="Times New Roman"/>
          <w:color w:val="000000"/>
          <w:sz w:val="18"/>
          <w:szCs w:val="18"/>
        </w:rPr>
        <w:t> </w:t>
      </w:r>
      <w:r w:rsidR="00372EB7">
        <w:rPr>
          <w:rStyle w:val="a7"/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372EB7">
        <w:rPr>
          <w:rStyle w:val="a7"/>
          <w:rFonts w:ascii="Times New Roman" w:eastAsia="標楷體" w:hAnsi="Times New Roman" w:cs="Times New Roman"/>
          <w:color w:val="000000"/>
        </w:rPr>
        <w:t>鐵公路：</w:t>
      </w:r>
      <w:r w:rsidR="00372EB7">
        <w:rPr>
          <w:rStyle w:val="a7"/>
          <w:rFonts w:ascii="Times New Roman" w:eastAsia="Times New Roman" w:hAnsi="Times New Roman" w:cs="Times New Roman"/>
          <w:color w:val="000000"/>
        </w:rPr>
        <w:t xml:space="preserve"> </w:t>
      </w:r>
      <w:r w:rsidR="00372EB7">
        <w:rPr>
          <w:rFonts w:ascii="Times New Roman" w:eastAsia="標楷體" w:hAnsi="Times New Roman" w:cs="Times New Roman"/>
          <w:color w:val="0000FF"/>
          <w:sz w:val="18"/>
          <w:szCs w:val="18"/>
        </w:rPr>
        <w:br/>
      </w:r>
      <w:r w:rsidR="00372EB7">
        <w:rPr>
          <w:rFonts w:ascii="Times New Roman" w:eastAsia="標楷體" w:hAnsi="Times New Roman" w:cs="Times New Roman"/>
          <w:color w:val="000000"/>
        </w:rPr>
        <w:t>從彰化火車站搭乘「彰化客運」，「台中客運」</w:t>
      </w:r>
      <w:r w:rsidR="00372EB7">
        <w:rPr>
          <w:rFonts w:ascii="Times New Roman" w:eastAsia="標楷體" w:hAnsi="Times New Roman" w:cs="Times New Roman"/>
          <w:color w:val="000000"/>
        </w:rPr>
        <w:t>102</w:t>
      </w:r>
      <w:r w:rsidR="00372EB7">
        <w:rPr>
          <w:rFonts w:ascii="Times New Roman" w:eastAsia="標楷體" w:hAnsi="Times New Roman" w:cs="Times New Roman"/>
          <w:color w:val="000000"/>
        </w:rPr>
        <w:t>路線，「台汽客運」往台中，大甲或是埔里方向的班車，於彰化師範大學下車，步行約五分鐘，即可抵達。</w:t>
      </w:r>
    </w:p>
    <w:p w:rsidR="00372EB7" w:rsidRDefault="00372EB7">
      <w:pPr>
        <w:pStyle w:val="msolistparagraph0"/>
        <w:ind w:right="-233" w:hanging="284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 xml:space="preserve">　</w:t>
      </w:r>
      <w:r w:rsidR="00604408">
        <w:rPr>
          <w:rFonts w:ascii="Times New Roman" w:eastAsia="標楷體" w:hAnsi="Times New Roman" w:cs="Times New Roman"/>
          <w:b/>
          <w:bCs/>
          <w:noProof/>
          <w:color w:val="000000"/>
        </w:rPr>
        <w:drawing>
          <wp:inline distT="0" distB="0" distL="0" distR="0">
            <wp:extent cx="114300" cy="114300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ascii="Times New Roman" w:eastAsia="標楷體" w:hAnsi="Times New Roman" w:cs="Times New Roman"/>
          <w:color w:val="000000"/>
          <w:sz w:val="18"/>
          <w:szCs w:val="18"/>
        </w:rPr>
        <w:t>  </w:t>
      </w:r>
      <w:r>
        <w:rPr>
          <w:rStyle w:val="a7"/>
          <w:rFonts w:ascii="Times New Roman" w:eastAsia="標楷體" w:hAnsi="Times New Roman" w:cs="Times New Roman"/>
          <w:color w:val="000000"/>
        </w:rPr>
        <w:t>中山高速公路：</w:t>
      </w:r>
      <w:r>
        <w:rPr>
          <w:rStyle w:val="a7"/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標楷體" w:hAnsi="Times New Roman" w:cs="Times New Roman"/>
          <w:color w:val="0000FF"/>
          <w:sz w:val="18"/>
          <w:szCs w:val="18"/>
        </w:rPr>
        <w:br/>
      </w:r>
      <w:r>
        <w:rPr>
          <w:rFonts w:ascii="Times New Roman" w:eastAsia="標楷體" w:hAnsi="Times New Roman" w:cs="Times New Roman"/>
          <w:color w:val="000000"/>
        </w:rPr>
        <w:t xml:space="preserve">1. </w:t>
      </w:r>
      <w:r>
        <w:rPr>
          <w:rFonts w:ascii="Times New Roman" w:eastAsia="標楷體" w:hAnsi="Times New Roman" w:cs="Times New Roman"/>
          <w:color w:val="000000"/>
        </w:rPr>
        <w:t>彰化市以北者，經高速公路南下，下王田交流道，經大肚橋，台化工廠左轉進德路，即可抵達。</w:t>
      </w:r>
      <w:r>
        <w:rPr>
          <w:rFonts w:ascii="Times New Roman" w:eastAsia="標楷體" w:hAnsi="Times New Roman" w:cs="Times New Roman"/>
          <w:color w:val="0000FF"/>
          <w:sz w:val="18"/>
          <w:szCs w:val="18"/>
        </w:rPr>
        <w:br/>
      </w:r>
      <w:r>
        <w:rPr>
          <w:rFonts w:ascii="Times New Roman" w:eastAsia="標楷體" w:hAnsi="Times New Roman" w:cs="Times New Roman"/>
          <w:color w:val="000000"/>
        </w:rPr>
        <w:t xml:space="preserve">2. </w:t>
      </w:r>
      <w:r>
        <w:rPr>
          <w:rFonts w:ascii="Times New Roman" w:eastAsia="標楷體" w:hAnsi="Times New Roman" w:cs="Times New Roman"/>
          <w:color w:val="000000"/>
        </w:rPr>
        <w:t>彰化市以南者，經高速公路北上，下彰化交流道，沿中華西路、中華路、孔門路、中山路、</w:t>
      </w:r>
    </w:p>
    <w:p w:rsidR="00372EB7" w:rsidRDefault="00372EB7">
      <w:pPr>
        <w:pStyle w:val="msolistparagraph0"/>
        <w:ind w:left="-2" w:right="-233" w:firstLine="36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右轉進德路，即可抵達。</w:t>
      </w:r>
    </w:p>
    <w:p w:rsidR="00372EB7" w:rsidRDefault="00372EB7">
      <w:pPr>
        <w:pStyle w:val="msolistparagraph0"/>
        <w:ind w:hanging="284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 xml:space="preserve">　</w:t>
      </w:r>
      <w:r w:rsidR="00604408">
        <w:rPr>
          <w:rFonts w:ascii="Times New Roman" w:eastAsia="標楷體" w:hAnsi="Times New Roman" w:cs="Times New Roman"/>
          <w:b/>
          <w:bCs/>
          <w:noProof/>
          <w:color w:val="000000"/>
        </w:rPr>
        <w:drawing>
          <wp:inline distT="0" distB="0" distL="0" distR="0">
            <wp:extent cx="114300" cy="114300"/>
            <wp:effectExtent l="1905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ascii="Times New Roman" w:eastAsia="標楷體" w:hAnsi="Times New Roman" w:cs="Times New Roman"/>
          <w:color w:val="000000"/>
          <w:sz w:val="18"/>
          <w:szCs w:val="18"/>
        </w:rPr>
        <w:t>  </w:t>
      </w:r>
      <w:r>
        <w:rPr>
          <w:rStyle w:val="a7"/>
          <w:rFonts w:ascii="Times New Roman" w:eastAsia="標楷體" w:hAnsi="Times New Roman" w:cs="Times New Roman"/>
          <w:color w:val="000000"/>
        </w:rPr>
        <w:t>國道三號高速公路：</w:t>
      </w:r>
      <w:r>
        <w:rPr>
          <w:rFonts w:ascii="Times New Roman" w:eastAsia="標楷體" w:hAnsi="Times New Roman" w:cs="Times New Roman"/>
          <w:color w:val="0000FF"/>
          <w:sz w:val="18"/>
          <w:szCs w:val="18"/>
        </w:rPr>
        <w:br/>
      </w:r>
      <w:r>
        <w:rPr>
          <w:rFonts w:ascii="Times New Roman" w:eastAsia="標楷體" w:hAnsi="Times New Roman" w:cs="Times New Roman"/>
          <w:color w:val="000000"/>
        </w:rPr>
        <w:t>由快官系統交流道</w:t>
      </w:r>
      <w:r>
        <w:rPr>
          <w:rFonts w:ascii="Times New Roman" w:eastAsia="標楷體" w:hAnsi="Times New Roman" w:cs="Times New Roman"/>
          <w:color w:val="000000"/>
        </w:rPr>
        <w:t>(</w:t>
      </w:r>
      <w:r>
        <w:rPr>
          <w:rFonts w:ascii="Times New Roman" w:eastAsia="標楷體" w:hAnsi="Times New Roman" w:cs="Times New Roman"/>
          <w:color w:val="000000"/>
        </w:rPr>
        <w:t>往彰化方向</w:t>
      </w:r>
      <w:r>
        <w:rPr>
          <w:rFonts w:ascii="Times New Roman" w:eastAsia="標楷體" w:hAnsi="Times New Roman" w:cs="Times New Roman"/>
          <w:color w:val="000000"/>
        </w:rPr>
        <w:t>)</w:t>
      </w:r>
      <w:r>
        <w:rPr>
          <w:rFonts w:ascii="Times New Roman" w:eastAsia="標楷體" w:hAnsi="Times New Roman" w:cs="Times New Roman"/>
          <w:color w:val="000000"/>
        </w:rPr>
        <w:t>下中彰快速道路</w:t>
      </w:r>
      <w:r>
        <w:rPr>
          <w:rFonts w:ascii="Times New Roman" w:eastAsia="標楷體" w:hAnsi="Times New Roman" w:cs="Times New Roman"/>
          <w:color w:val="000000"/>
        </w:rPr>
        <w:t>(</w:t>
      </w:r>
      <w:r>
        <w:rPr>
          <w:rFonts w:ascii="Times New Roman" w:eastAsia="標楷體" w:hAnsi="Times New Roman" w:cs="Times New Roman"/>
          <w:color w:val="000000"/>
        </w:rPr>
        <w:t>台</w:t>
      </w:r>
      <w:r>
        <w:rPr>
          <w:rFonts w:ascii="Times New Roman" w:eastAsia="標楷體" w:hAnsi="Times New Roman" w:cs="Times New Roman"/>
          <w:color w:val="000000"/>
        </w:rPr>
        <w:t>74</w:t>
      </w:r>
      <w:r>
        <w:rPr>
          <w:rFonts w:ascii="Times New Roman" w:eastAsia="標楷體" w:hAnsi="Times New Roman" w:cs="Times New Roman"/>
          <w:color w:val="000000"/>
        </w:rPr>
        <w:t>線</w:t>
      </w:r>
      <w:r>
        <w:rPr>
          <w:rFonts w:ascii="Times New Roman" w:eastAsia="標楷體" w:hAnsi="Times New Roman" w:cs="Times New Roman"/>
          <w:color w:val="000000"/>
        </w:rPr>
        <w:t>)</w:t>
      </w:r>
      <w:r>
        <w:rPr>
          <w:rFonts w:ascii="Times New Roman" w:eastAsia="標楷體" w:hAnsi="Times New Roman" w:cs="Times New Roman"/>
          <w:color w:val="000000"/>
        </w:rPr>
        <w:t>，至中彰終點右轉彰南路</w:t>
      </w:r>
      <w:r>
        <w:rPr>
          <w:rFonts w:ascii="Times New Roman" w:eastAsia="標楷體" w:hAnsi="Times New Roman" w:cs="Times New Roman"/>
          <w:color w:val="000000"/>
        </w:rPr>
        <w:t>(</w:t>
      </w:r>
      <w:r>
        <w:rPr>
          <w:rFonts w:ascii="Times New Roman" w:eastAsia="標楷體" w:hAnsi="Times New Roman" w:cs="Times New Roman"/>
          <w:color w:val="000000"/>
        </w:rPr>
        <w:t>台</w:t>
      </w:r>
      <w:r>
        <w:rPr>
          <w:rFonts w:ascii="Times New Roman" w:eastAsia="標楷體" w:hAnsi="Times New Roman" w:cs="Times New Roman"/>
          <w:color w:val="000000"/>
        </w:rPr>
        <w:t>14</w:t>
      </w:r>
      <w:r>
        <w:rPr>
          <w:rFonts w:ascii="Times New Roman" w:eastAsia="標楷體" w:hAnsi="Times New Roman" w:cs="Times New Roman"/>
          <w:color w:val="000000"/>
        </w:rPr>
        <w:t>線</w:t>
      </w:r>
      <w:r>
        <w:rPr>
          <w:rFonts w:ascii="Times New Roman" w:eastAsia="標楷體" w:hAnsi="Times New Roman" w:cs="Times New Roman"/>
          <w:color w:val="000000"/>
        </w:rPr>
        <w:t>)</w:t>
      </w:r>
      <w:r>
        <w:rPr>
          <w:rFonts w:ascii="Times New Roman" w:eastAsia="標楷體" w:hAnsi="Times New Roman" w:cs="Times New Roman"/>
          <w:color w:val="000000"/>
        </w:rPr>
        <w:t>，至中山路左轉，經台化工廠，左轉進德路，即可抵達。</w:t>
      </w:r>
    </w:p>
    <w:p w:rsidR="00372EB7" w:rsidRDefault="00372EB7">
      <w:pPr>
        <w:pStyle w:val="msolistparagraph0"/>
        <w:ind w:hanging="284"/>
        <w:sectPr w:rsidR="00372EB7">
          <w:footerReference w:type="default" r:id="rId9"/>
          <w:pgSz w:w="11906" w:h="16838"/>
          <w:pgMar w:top="851" w:right="567" w:bottom="1048" w:left="567" w:header="720" w:footer="992" w:gutter="0"/>
          <w:cols w:space="720"/>
          <w:docGrid w:type="lines" w:linePitch="360"/>
        </w:sectPr>
      </w:pPr>
      <w:r>
        <w:rPr>
          <w:rFonts w:ascii="Times New Roman" w:eastAsia="標楷體" w:hAnsi="Times New Roman" w:cs="Times New Roman"/>
          <w:color w:val="000000"/>
        </w:rPr>
        <w:lastRenderedPageBreak/>
        <w:t xml:space="preserve">　</w:t>
      </w:r>
      <w:r w:rsidR="00604408">
        <w:rPr>
          <w:rFonts w:ascii="Times New Roman" w:eastAsia="標楷體" w:hAnsi="Times New Roman" w:cs="Times New Roman"/>
          <w:b/>
          <w:bCs/>
          <w:noProof/>
          <w:color w:val="000000"/>
        </w:rPr>
        <w:drawing>
          <wp:inline distT="0" distB="0" distL="0" distR="0">
            <wp:extent cx="114300" cy="114300"/>
            <wp:effectExtent l="1905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ascii="Times New Roman" w:eastAsia="標楷體" w:hAnsi="Times New Roman" w:cs="Times New Roman"/>
          <w:color w:val="000000"/>
          <w:sz w:val="18"/>
          <w:szCs w:val="18"/>
        </w:rPr>
        <w:t>  </w:t>
      </w:r>
      <w:r>
        <w:rPr>
          <w:rStyle w:val="a7"/>
          <w:rFonts w:ascii="Times New Roman" w:eastAsia="標楷體" w:hAnsi="Times New Roman" w:cs="Times New Roman"/>
          <w:color w:val="000000"/>
        </w:rPr>
        <w:t>高鐵：</w:t>
      </w:r>
      <w:r>
        <w:rPr>
          <w:rStyle w:val="a7"/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標楷體" w:hAnsi="Times New Roman" w:cs="Times New Roman"/>
          <w:color w:val="0000FF"/>
          <w:sz w:val="18"/>
          <w:szCs w:val="18"/>
        </w:rPr>
        <w:br/>
      </w:r>
      <w:r>
        <w:rPr>
          <w:rFonts w:ascii="Times New Roman" w:eastAsia="標楷體" w:hAnsi="Times New Roman" w:cs="Times New Roman"/>
          <w:color w:val="000000"/>
        </w:rPr>
        <w:t>臺灣高鐵台中站下車，轉搭「台中客運」</w:t>
      </w:r>
      <w:r>
        <w:rPr>
          <w:rFonts w:ascii="Times New Roman" w:eastAsia="標楷體" w:hAnsi="Times New Roman" w:cs="Times New Roman"/>
          <w:color w:val="000000"/>
        </w:rPr>
        <w:t>102(</w:t>
      </w:r>
      <w:r>
        <w:rPr>
          <w:rFonts w:ascii="Times New Roman" w:eastAsia="標楷體" w:hAnsi="Times New Roman" w:cs="Times New Roman"/>
          <w:color w:val="000000"/>
        </w:rPr>
        <w:t>白</w:t>
      </w:r>
      <w:r>
        <w:rPr>
          <w:rFonts w:ascii="Times New Roman" w:eastAsia="標楷體" w:hAnsi="Times New Roman" w:cs="Times New Roman"/>
          <w:color w:val="000000"/>
        </w:rPr>
        <w:t>)</w:t>
      </w:r>
      <w:r>
        <w:rPr>
          <w:rFonts w:ascii="Times New Roman" w:eastAsia="標楷體" w:hAnsi="Times New Roman" w:cs="Times New Roman"/>
          <w:color w:val="000000"/>
        </w:rPr>
        <w:t>路線、</w:t>
      </w:r>
      <w:r>
        <w:rPr>
          <w:rFonts w:ascii="Times New Roman" w:eastAsia="標楷體" w:hAnsi="Times New Roman" w:cs="Times New Roman"/>
          <w:color w:val="000000"/>
        </w:rPr>
        <w:t>101</w:t>
      </w:r>
      <w:r>
        <w:rPr>
          <w:rFonts w:ascii="Times New Roman" w:eastAsia="標楷體" w:hAnsi="Times New Roman" w:cs="Times New Roman"/>
          <w:color w:val="000000"/>
        </w:rPr>
        <w:t>路線，「彰化客運」台中</w:t>
      </w:r>
      <w:r>
        <w:rPr>
          <w:rFonts w:ascii="Times New Roman" w:eastAsia="標楷體" w:hAnsi="Times New Roman" w:cs="Times New Roman"/>
          <w:color w:val="000000"/>
        </w:rPr>
        <w:t>-</w:t>
      </w:r>
      <w:r>
        <w:rPr>
          <w:rFonts w:ascii="Times New Roman" w:eastAsia="標楷體" w:hAnsi="Times New Roman" w:cs="Times New Roman"/>
          <w:color w:val="000000"/>
        </w:rPr>
        <w:t>鹿港路線，「員林客運」台中</w:t>
      </w:r>
      <w:r>
        <w:rPr>
          <w:rFonts w:ascii="Times New Roman" w:eastAsia="標楷體" w:hAnsi="Times New Roman" w:cs="Times New Roman"/>
          <w:color w:val="000000"/>
        </w:rPr>
        <w:t>-</w:t>
      </w:r>
      <w:r>
        <w:rPr>
          <w:rFonts w:ascii="Times New Roman" w:eastAsia="標楷體" w:hAnsi="Times New Roman" w:cs="Times New Roman"/>
          <w:color w:val="000000"/>
        </w:rPr>
        <w:t>西港路線、台中</w:t>
      </w:r>
      <w:r>
        <w:rPr>
          <w:rFonts w:ascii="Times New Roman" w:eastAsia="標楷體" w:hAnsi="Times New Roman" w:cs="Times New Roman"/>
          <w:color w:val="000000"/>
        </w:rPr>
        <w:t>-</w:t>
      </w:r>
      <w:r>
        <w:rPr>
          <w:rFonts w:ascii="Times New Roman" w:eastAsia="標楷體" w:hAnsi="Times New Roman" w:cs="Times New Roman"/>
          <w:color w:val="000000"/>
        </w:rPr>
        <w:t>西螺路線，於彰化師範大學下車，步行約五分鐘，即可抵達。</w:t>
      </w:r>
      <w:r>
        <w:rPr>
          <w:rFonts w:ascii="Times New Roman" w:eastAsia="標楷體" w:hAnsi="Times New Roman" w:cs="Times New Roman"/>
          <w:color w:val="000000"/>
        </w:rPr>
        <w:t>(</w:t>
      </w:r>
      <w:r>
        <w:rPr>
          <w:rFonts w:ascii="Times New Roman" w:eastAsia="標楷體" w:hAnsi="Times New Roman" w:cs="Times New Roman"/>
          <w:color w:val="000000"/>
        </w:rPr>
        <w:t>註：以上資訊若有異動，以高鐵車站現場公告為準</w:t>
      </w:r>
      <w:r>
        <w:rPr>
          <w:rFonts w:ascii="Times New Roman" w:eastAsia="標楷體" w:hAnsi="Times New Roman" w:cs="Times New Roman"/>
          <w:color w:val="000000"/>
        </w:rPr>
        <w:t>)</w:t>
      </w:r>
      <w:r>
        <w:rPr>
          <w:rFonts w:ascii="Times New Roman" w:eastAsia="標楷體" w:hAnsi="Times New Roman" w:cs="Times New Roman"/>
          <w:color w:val="0000FF"/>
          <w:sz w:val="18"/>
          <w:szCs w:val="18"/>
        </w:rPr>
        <w:t xml:space="preserve">　</w:t>
      </w:r>
    </w:p>
    <w:p w:rsidR="00372EB7" w:rsidRDefault="00372EB7">
      <w:r>
        <w:lastRenderedPageBreak/>
        <w:pict>
          <v:line id="_x0000_s1042" style="position:absolute;z-index:251657728" from="438pt,60pt" to="484.8pt,78.9pt" strokeweight="1.06mm">
            <v:stroke endarrow="block" joinstyle="miter" endcap="square"/>
          </v:line>
        </w:pict>
      </w:r>
      <w:r>
        <w:pict>
          <v:line id="_x0000_s1058" style="position:absolute;flip:y;z-index:251674112" from="131.55pt,182.7pt" to="167.9pt,211.8pt" strokeweight="2.12mm">
            <v:stroke endarrow="block" joinstyle="miter" endcap="square"/>
          </v:line>
        </w:pict>
      </w:r>
      <w:r>
        <w:pict>
          <v:shape id="_x0000_s1056" type="#_x0000_t202" style="position:absolute;margin-left:167.9pt;margin-top:182.7pt;width:59.05pt;height:44.2pt;z-index:251672064;mso-wrap-distance-left:9.05pt;mso-wrap-distance-right:9.05pt" strokecolor="red" strokeweight="4.5pt">
            <v:fill color2="black"/>
            <v:stroke color2="aqua"/>
            <v:textbox>
              <w:txbxContent>
                <w:p w:rsidR="00372EB7" w:rsidRDefault="00372EB7">
                  <w:pPr>
                    <w:rPr>
                      <w:rFonts w:ascii="細明體" w:eastAsia="細明體" w:hAnsi="細明體" w:cs="細明體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055" style="position:absolute;z-index:251671040" from="357pt,24pt" to="357pt,42pt" strokeweight="1.06mm">
            <v:stroke endarrow="block" joinstyle="miter" endcap="square"/>
          </v:line>
        </w:pict>
      </w:r>
      <w:r>
        <w:pict>
          <v:line id="_x0000_s1054" style="position:absolute;z-index:251670016" from="357pt,24pt" to="357pt,60pt" strokeweight="1.06mm">
            <v:stroke endarrow="block" joinstyle="miter" endcap="square"/>
          </v:line>
        </w:pict>
      </w:r>
      <w:r>
        <w:pict>
          <v:shape id="_x0000_s1053" type="#_x0000_t202" style="position:absolute;margin-left:307.65pt;margin-top:-3pt;width:130.3pt;height:26.95pt;z-index:251668992;mso-wrap-distance-left:9.05pt;mso-wrap-distance-right:9.05pt" strokeweight="3pt">
            <v:fill color2="black"/>
            <v:textbox>
              <w:txbxContent>
                <w:p w:rsidR="00372EB7" w:rsidRDefault="00372EB7">
                  <w:pPr>
                    <w:jc w:val="center"/>
                  </w:pPr>
                  <w:r>
                    <w:rPr>
                      <w:rFonts w:ascii="標楷體" w:eastAsia="標楷體" w:hAnsi="標楷體" w:cs="標楷體" w:hint="eastAsia"/>
                      <w:b/>
                      <w:color w:val="FF0000"/>
                    </w:rPr>
                    <w:t>校門口</w:t>
                  </w:r>
                </w:p>
              </w:txbxContent>
            </v:textbox>
          </v:shape>
        </w:pict>
      </w:r>
      <w:r>
        <w:pict>
          <v:line id="_x0000_s1052" style="position:absolute;z-index:251667968" from="633.75pt,37.95pt" to="633.75pt,55.95pt" strokeweight="1.06mm">
            <v:stroke endarrow="block" joinstyle="miter" endcap="square"/>
          </v:line>
        </w:pict>
      </w:r>
      <w:r>
        <w:pict>
          <v:line id="_x0000_s1051" style="position:absolute;z-index:251666944" from="633.75pt,55.95pt" to="633.75pt,82.95pt" strokeweight="1.06mm">
            <v:stroke endarrow="block" joinstyle="miter" endcap="square"/>
          </v:line>
        </w:pict>
      </w:r>
      <w:r>
        <w:pict>
          <v:shape id="_x0000_s1050" type="#_x0000_t202" style="position:absolute;margin-left:588.3pt;margin-top:10.95pt;width:130.65pt;height:22.15pt;z-index:251665920;mso-wrap-distance-left:9.05pt;mso-wrap-distance-right:9.05pt" strokeweight="3pt">
            <v:fill color2="black"/>
            <v:textbox>
              <w:txbxContent>
                <w:p w:rsidR="00372EB7" w:rsidRDefault="00372EB7">
                  <w:pPr>
                    <w:jc w:val="center"/>
                  </w:pPr>
                  <w:r>
                    <w:rPr>
                      <w:rFonts w:ascii="標楷體" w:eastAsia="標楷體" w:hAnsi="標楷體" w:cs="標楷體" w:hint="eastAsia"/>
                      <w:b/>
                      <w:color w:val="FF0000"/>
                    </w:rPr>
                    <w:t>地下停車場入口</w:t>
                  </w:r>
                </w:p>
              </w:txbxContent>
            </v:textbox>
          </v:shape>
        </w:pict>
      </w:r>
      <w:r>
        <w:pict>
          <v:line id="_x0000_s1049" style="position:absolute;z-index:251664896" from="633.75pt,37.95pt" to="633.75pt,55.95pt" strokeweight="1.06mm">
            <v:stroke endarrow="block" joinstyle="miter" endcap="square"/>
          </v:line>
        </w:pict>
      </w:r>
      <w:r>
        <w:pict>
          <v:line id="_x0000_s1048" style="position:absolute;z-index:251663872" from="633.75pt,55.95pt" to="633.75pt,82.95pt" strokeweight="1.06mm">
            <v:stroke endarrow="block" joinstyle="miter" endcap="square"/>
          </v:line>
        </w:pict>
      </w:r>
      <w:r>
        <w:pict>
          <v:line id="_x0000_s1047" style="position:absolute;flip:x;z-index:251662848" from="606.75pt,84.15pt" to="633.75pt,84.15pt" strokeweight="1.06mm">
            <v:stroke endarrow="block" joinstyle="miter" endcap="square"/>
          </v:line>
        </w:pict>
      </w:r>
      <w:r>
        <w:pict>
          <v:line id="_x0000_s1046" style="position:absolute;z-index:251661824" from="357pt,24pt" to="357pt,42pt" strokecolor="red" strokeweight="1.06mm">
            <v:stroke endarrow="block" color2="aqua" joinstyle="miter" endcap="square"/>
          </v:line>
        </w:pict>
      </w:r>
      <w:r>
        <w:pict>
          <v:line id="_x0000_s1045" style="position:absolute;z-index:251660800" from="357pt,24pt" to="357pt,60pt" strokecolor="red" strokeweight="1.06mm">
            <v:stroke endarrow="block" color2="aqua" joinstyle="miter" endcap="square"/>
          </v:line>
        </w:pict>
      </w:r>
      <w:r>
        <w:pict>
          <v:line id="_x0000_s1044" style="position:absolute;z-index:251659776" from="357pt,60pt" to="393pt,60pt" strokeweight="1.06mm">
            <v:stroke endarrow="block" joinstyle="miter" endcap="square"/>
          </v:line>
        </w:pict>
      </w:r>
      <w:r>
        <w:pict>
          <v:line id="_x0000_s1043" style="position:absolute;z-index:251658752" from="393pt,60pt" to="438pt,60pt" strokeweight="1.06mm">
            <v:stroke endarrow="block" joinstyle="miter" endcap="square"/>
          </v:line>
        </w:pict>
      </w:r>
      <w:r>
        <w:pict>
          <v:shape id="_x0000_s1026" type="#_x0000_t202" style="position:absolute;margin-left:-32.7pt;margin-top:133.05pt;width:164.2pt;height:115.3pt;z-index:251641344;mso-wrap-distance-left:9.05pt;mso-wrap-distance-right:9.05pt" strokeweight="3pt">
            <v:fill color2="black"/>
            <v:textbox>
              <w:txbxContent>
                <w:p w:rsidR="00372EB7" w:rsidRDefault="00372EB7">
                  <w:pPr>
                    <w:spacing w:line="240" w:lineRule="atLeast"/>
                    <w:jc w:val="center"/>
                    <w:rPr>
                      <w:rFonts w:ascii="標楷體" w:eastAsia="標楷體" w:hAnsi="標楷體" w:cs="標楷體" w:hint="eastAsi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標楷體" w:hint="eastAsia"/>
                      <w:b/>
                      <w:color w:val="FF0000"/>
                      <w:sz w:val="32"/>
                      <w:szCs w:val="32"/>
                    </w:rPr>
                    <w:t>活動地點：</w:t>
                  </w:r>
                </w:p>
                <w:p w:rsidR="00372EB7" w:rsidRDefault="00372EB7">
                  <w:pPr>
                    <w:spacing w:line="240" w:lineRule="atLeast"/>
                    <w:jc w:val="center"/>
                    <w:rPr>
                      <w:rFonts w:ascii="標楷體" w:eastAsia="標楷體" w:hAnsi="標楷體" w:cs="標楷體" w:hint="eastAsi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標楷體" w:hint="eastAsia"/>
                      <w:b/>
                      <w:color w:val="FF0000"/>
                      <w:sz w:val="32"/>
                      <w:szCs w:val="32"/>
                    </w:rPr>
                    <w:t>教學大樓(5F)</w:t>
                  </w:r>
                </w:p>
                <w:p w:rsidR="00372EB7" w:rsidRDefault="00372EB7">
                  <w:pPr>
                    <w:spacing w:line="240" w:lineRule="atLeast"/>
                    <w:jc w:val="center"/>
                    <w:rPr>
                      <w:rFonts w:ascii="標楷體" w:eastAsia="標楷體" w:hAnsi="標楷體" w:cs="標楷體" w:hint="eastAsi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標楷體" w:hint="eastAsia"/>
                      <w:b/>
                      <w:color w:val="FF0000"/>
                      <w:sz w:val="32"/>
                      <w:szCs w:val="32"/>
                    </w:rPr>
                    <w:t>T502電腦教室</w:t>
                  </w:r>
                </w:p>
                <w:p w:rsidR="00372EB7" w:rsidRDefault="00372EB7">
                  <w:pPr>
                    <w:spacing w:line="240" w:lineRule="atLeast"/>
                    <w:jc w:val="center"/>
                    <w:rPr>
                      <w:rFonts w:ascii="標楷體" w:eastAsia="標楷體" w:hAnsi="標楷體" w:cs="標楷體" w:hint="eastAsia"/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pict>
          <v:line id="_x0000_s1041" style="position:absolute;z-index:251656704" from="357pt,24pt" to="357pt,42pt" strokeweight="1.06mm">
            <v:stroke endarrow="block" joinstyle="miter" endcap="square"/>
          </v:line>
        </w:pict>
      </w:r>
      <w:r>
        <w:pict>
          <v:line id="_x0000_s1040" style="position:absolute;z-index:251655680" from="357pt,24pt" to="357pt,60pt" strokeweight="1.06mm">
            <v:stroke endarrow="block" joinstyle="miter" endcap="square"/>
          </v:line>
        </w:pict>
      </w:r>
      <w:r>
        <w:pict>
          <v:line id="_x0000_s1039" style="position:absolute;z-index:251654656" from="357pt,60pt" to="393pt,60pt" strokeweight="1.06mm">
            <v:stroke endarrow="block" joinstyle="miter" endcap="square"/>
          </v:line>
        </w:pict>
      </w:r>
      <w:r>
        <w:pict>
          <v:line id="_x0000_s1038" style="position:absolute;z-index:251653632" from="393pt,60pt" to="438pt,60pt" strokeweight="1.06mm">
            <v:stroke endarrow="block" joinstyle="miter" endcap="square"/>
          </v:line>
        </w:pict>
      </w:r>
      <w:r>
        <w:pict>
          <v:line id="_x0000_s1037" style="position:absolute;z-index:251652608" from="357pt,24pt" to="357pt,42pt" strokeweight="1.06mm">
            <v:stroke endarrow="block" joinstyle="miter" endcap="square"/>
          </v:line>
        </w:pict>
      </w:r>
      <w:r>
        <w:pict>
          <v:line id="_x0000_s1036" style="position:absolute;z-index:251651584" from="357pt,24pt" to="357pt,60pt" strokeweight="1.06mm">
            <v:stroke endarrow="block" joinstyle="miter" endcap="square"/>
          </v:line>
        </w:pict>
      </w:r>
      <w:r>
        <w:pict>
          <v:line id="_x0000_s1035" style="position:absolute;z-index:251650560" from="357pt,60pt" to="393pt,60pt" strokeweight="1.06mm">
            <v:stroke endarrow="block" joinstyle="miter" endcap="square"/>
          </v:line>
        </w:pict>
      </w:r>
      <w:r>
        <w:pict>
          <v:line id="_x0000_s1034" style="position:absolute;z-index:251649536" from="357pt,24pt" to="357pt,42pt" strokeweight="1.06mm">
            <v:stroke endarrow="block" joinstyle="miter" endcap="square"/>
          </v:line>
        </w:pict>
      </w:r>
      <w:r>
        <w:pict>
          <v:line id="_x0000_s1033" style="position:absolute;z-index:251648512" from="357pt,24pt" to="357pt,60pt" strokeweight="1.06mm">
            <v:stroke endarrow="block" joinstyle="miter" endcap="square"/>
          </v:line>
        </w:pict>
      </w:r>
      <w:r>
        <w:pict>
          <v:shape id="_x0000_s1032" type="#_x0000_t202" style="position:absolute;margin-left:307.65pt;margin-top:-3pt;width:107.95pt;height:26.95pt;z-index:251647488;mso-wrap-distance-left:9.05pt;mso-wrap-distance-right:9.05pt" strokecolor="red" strokeweight="3pt">
            <v:fill color2="black"/>
            <v:stroke color2="aqua"/>
            <v:textbox>
              <w:txbxContent>
                <w:p w:rsidR="00372EB7" w:rsidRDefault="00372EB7">
                  <w:pPr>
                    <w:rPr>
                      <w:rFonts w:ascii="細明體" w:eastAsia="細明體" w:hAnsi="細明體" w:cs="細明體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>
          <v:line id="_x0000_s1031" style="position:absolute;z-index:251646464" from="357pt,24pt" to="357pt,42pt" strokeweight="1.06mm">
            <v:stroke endarrow="block" joinstyle="miter" endcap="square"/>
          </v:line>
        </w:pict>
      </w:r>
      <w:r>
        <w:pict>
          <v:line id="_x0000_s1030" style="position:absolute;z-index:251645440" from="393pt,60pt" to="438pt,60pt" strokeweight="1.06mm">
            <v:stroke endarrow="block" joinstyle="miter" endcap="square"/>
          </v:line>
        </w:pict>
      </w:r>
      <w:r>
        <w:pict>
          <v:line id="_x0000_s1029" style="position:absolute;z-index:251644416" from="357pt,60pt" to="393pt,60pt" strokeweight="1.06mm">
            <v:stroke endarrow="block" joinstyle="miter" endcap="square"/>
          </v:line>
        </w:pict>
      </w:r>
      <w:r>
        <w:pict>
          <v:line id="_x0000_s1028" style="position:absolute;z-index:251643392" from="357pt,24pt" to="357pt,60pt" strokeweight="1.06mm">
            <v:stroke endarrow="block" joinstyle="miter" endcap="square"/>
          </v:line>
        </w:pict>
      </w:r>
      <w:r>
        <w:pict>
          <v:line id="_x0000_s1027" style="position:absolute;z-index:251642368" from="438pt,60pt" to="484.8pt,78.9pt" strokeweight="1.06mm">
            <v:stroke endarrow="block" joinstyle="miter" endcap="square"/>
          </v:line>
        </w:pict>
      </w:r>
      <w:r w:rsidR="00604408">
        <w:rPr>
          <w:rFonts w:eastAsia="標楷體"/>
          <w:noProof/>
        </w:rPr>
        <w:drawing>
          <wp:inline distT="0" distB="0" distL="0" distR="0">
            <wp:extent cx="8839200" cy="6267450"/>
            <wp:effectExtent l="1905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6267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2EB7">
      <w:footerReference w:type="even" r:id="rId11"/>
      <w:footerReference w:type="default" r:id="rId12"/>
      <w:footerReference w:type="first" r:id="rId13"/>
      <w:pgSz w:w="16838" w:h="11906" w:orient="landscape"/>
      <w:pgMar w:top="1134" w:right="1247" w:bottom="1134" w:left="1247" w:header="720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461" w:rsidRDefault="00EA7461">
      <w:r>
        <w:separator/>
      </w:r>
    </w:p>
  </w:endnote>
  <w:endnote w:type="continuationSeparator" w:id="1">
    <w:p w:rsidR="00EA7461" w:rsidRDefault="00EA7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教育部標準楷書">
    <w:charset w:val="01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B7" w:rsidRDefault="00372EB7">
    <w:pPr>
      <w:pStyle w:val="af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B7" w:rsidRDefault="00372EB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B7" w:rsidRDefault="00372EB7">
    <w:pPr>
      <w:pStyle w:val="af0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B7" w:rsidRDefault="00372E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461" w:rsidRDefault="00EA7461">
      <w:r>
        <w:separator/>
      </w:r>
    </w:p>
  </w:footnote>
  <w:footnote w:type="continuationSeparator" w:id="1">
    <w:p w:rsidR="00EA7461" w:rsidRDefault="00EA7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F54"/>
    <w:rsid w:val="002F0750"/>
    <w:rsid w:val="00331BFF"/>
    <w:rsid w:val="00372EB7"/>
    <w:rsid w:val="00401756"/>
    <w:rsid w:val="00604408"/>
    <w:rsid w:val="00807F3A"/>
    <w:rsid w:val="00857AF2"/>
    <w:rsid w:val="008D0F2E"/>
    <w:rsid w:val="00AC06AB"/>
    <w:rsid w:val="00C4467F"/>
    <w:rsid w:val="00CA4F54"/>
    <w:rsid w:val="00EA7461"/>
    <w:rsid w:val="00FC2D40"/>
    <w:rsid w:val="00FD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eastAsia"/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標楷體" w:hAnsi="Times New Roman" w:cs="Times New Roman" w:hint="default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標楷體" w:hAnsi="Times New Roman" w:cs="Times New Roman" w:hint="default"/>
    </w:rPr>
  </w:style>
  <w:style w:type="character" w:customStyle="1" w:styleId="WW8Num19z1">
    <w:name w:val="WW8Num19z1"/>
    <w:rPr>
      <w:rFonts w:ascii="Wingdings" w:hAnsi="Wingdings" w:cs="Wingdings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styleId="a3">
    <w:name w:val="Default Paragraph Font"/>
  </w:style>
  <w:style w:type="character" w:customStyle="1" w:styleId="a4">
    <w:name w:val="頁首 字元"/>
    <w:rPr>
      <w:kern w:val="1"/>
    </w:rPr>
  </w:style>
  <w:style w:type="character" w:customStyle="1" w:styleId="a5">
    <w:name w:val="頁尾 字元"/>
    <w:rPr>
      <w:kern w:val="1"/>
    </w:rPr>
  </w:style>
  <w:style w:type="character" w:styleId="a6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a7">
    <w:name w:val="Strong"/>
    <w:qFormat/>
    <w:rPr>
      <w:b/>
      <w:bCs/>
    </w:rPr>
  </w:style>
  <w:style w:type="character" w:styleId="a8">
    <w:name w:val="page number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教育部標準楷書" w:hAnsi="Liberation Sans" w:cs="Droid Sans Fallback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eastAsia="教育部標準楷書" w:cs="Droid Sans Fallback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eastAsia="教育部標準楷書" w:cs="Droid Sans Fallback"/>
      <w:i/>
      <w:iCs/>
    </w:rPr>
  </w:style>
  <w:style w:type="paragraph" w:customStyle="1" w:styleId="ad">
    <w:name w:val="索引"/>
    <w:basedOn w:val="a"/>
    <w:pPr>
      <w:suppressLineNumbers/>
    </w:pPr>
    <w:rPr>
      <w:rFonts w:eastAsia="教育部標準楷書" w:cs="Droid Sans Fallback"/>
    </w:rPr>
  </w:style>
  <w:style w:type="paragraph" w:styleId="ae">
    <w:name w:val="Balloon Text"/>
    <w:basedOn w:val="a"/>
    <w:rPr>
      <w:rFonts w:ascii="Arial" w:hAnsi="Arial" w:cs="Arial"/>
      <w:sz w:val="18"/>
      <w:szCs w:val="18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paragraph" w:styleId="af1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widowControl/>
      <w:spacing w:before="280" w:after="280"/>
    </w:pPr>
    <w:rPr>
      <w:rFonts w:ascii="新細明體" w:hAnsi="新細明體" w:cs="新細明體"/>
    </w:rPr>
  </w:style>
  <w:style w:type="paragraph" w:customStyle="1" w:styleId="msolistparagraph0">
    <w:name w:val="msolistparagraph"/>
    <w:basedOn w:val="a"/>
    <w:pPr>
      <w:widowControl/>
    </w:pPr>
    <w:rPr>
      <w:rFonts w:ascii="新細明體" w:hAnsi="新細明體" w:cs="新細明體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customStyle="1" w:styleId="af4">
    <w:name w:val="框架內容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service.edu.tw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</dc:title>
  <dc:creator>AJXP</dc:creator>
  <cp:lastModifiedBy>user</cp:lastModifiedBy>
  <cp:revision>2</cp:revision>
  <cp:lastPrinted>2013-05-08T05:23:00Z</cp:lastPrinted>
  <dcterms:created xsi:type="dcterms:W3CDTF">2015-06-28T23:45:00Z</dcterms:created>
  <dcterms:modified xsi:type="dcterms:W3CDTF">2015-06-28T23:45:00Z</dcterms:modified>
</cp:coreProperties>
</file>