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71" w:rsidRPr="009E2508" w:rsidRDefault="00A02971" w:rsidP="00C828EC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Times New Roman" w:eastAsia="標楷體" w:hAnsi="Times New Roman"/>
          <w:sz w:val="36"/>
          <w:szCs w:val="36"/>
        </w:rPr>
      </w:pPr>
      <w:r w:rsidRPr="009E2508">
        <w:rPr>
          <w:rFonts w:ascii="Times New Roman" w:eastAsia="標楷體" w:hAnsi="Times New Roman" w:hint="eastAsia"/>
          <w:sz w:val="36"/>
          <w:szCs w:val="36"/>
        </w:rPr>
        <w:t>臺南市</w:t>
      </w:r>
      <w:r w:rsidRPr="009E2508">
        <w:rPr>
          <w:rFonts w:ascii="Times New Roman" w:eastAsia="標楷體" w:hAnsi="Times New Roman"/>
          <w:sz w:val="36"/>
          <w:szCs w:val="36"/>
        </w:rPr>
        <w:t>10</w:t>
      </w:r>
      <w:r>
        <w:rPr>
          <w:rFonts w:ascii="Times New Roman" w:eastAsia="標楷體" w:hAnsi="Times New Roman" w:hint="eastAsia"/>
          <w:sz w:val="36"/>
          <w:szCs w:val="36"/>
        </w:rPr>
        <w:t>4</w:t>
      </w:r>
      <w:r w:rsidRPr="009E2508">
        <w:rPr>
          <w:rFonts w:ascii="Times New Roman" w:eastAsia="標楷體" w:hAnsi="Times New Roman" w:hint="eastAsia"/>
          <w:sz w:val="36"/>
          <w:szCs w:val="36"/>
        </w:rPr>
        <w:t>年度</w:t>
      </w:r>
      <w:r w:rsidR="00E17F3C">
        <w:rPr>
          <w:rFonts w:ascii="Times New Roman" w:eastAsia="標楷體" w:hint="eastAsia"/>
          <w:sz w:val="36"/>
          <w:szCs w:val="36"/>
        </w:rPr>
        <w:t>臺</w:t>
      </w:r>
      <w:bookmarkStart w:id="0" w:name="_GoBack"/>
      <w:bookmarkEnd w:id="0"/>
      <w:r w:rsidR="0023065F">
        <w:rPr>
          <w:rFonts w:ascii="Times New Roman" w:eastAsia="標楷體" w:hint="eastAsia"/>
          <w:sz w:val="36"/>
          <w:szCs w:val="36"/>
        </w:rPr>
        <w:t>南尚愛水</w:t>
      </w:r>
    </w:p>
    <w:p w:rsidR="00A02971" w:rsidRPr="00D97581" w:rsidRDefault="00A02971" w:rsidP="00C828EC">
      <w:pPr>
        <w:pStyle w:val="Web"/>
        <w:adjustRightInd w:val="0"/>
        <w:snapToGrid w:val="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5C48D0">
        <w:rPr>
          <w:rFonts w:ascii="Times New Roman" w:eastAsia="標楷體" w:hAnsi="標楷體" w:cs="標楷體" w:hint="eastAsia"/>
          <w:b/>
          <w:bCs/>
          <w:color w:val="000000"/>
          <w:sz w:val="48"/>
          <w:szCs w:val="48"/>
        </w:rPr>
        <w:t>「</w:t>
      </w:r>
      <w:proofErr w:type="gramStart"/>
      <w:r w:rsidR="0023065F">
        <w:rPr>
          <w:rFonts w:ascii="Times New Roman" w:eastAsia="標楷體" w:hAnsi="標楷體" w:cs="標楷體" w:hint="eastAsia"/>
          <w:b/>
          <w:bCs/>
          <w:color w:val="000000"/>
          <w:sz w:val="48"/>
          <w:szCs w:val="48"/>
        </w:rPr>
        <w:t>愛水節水小</w:t>
      </w:r>
      <w:proofErr w:type="gramEnd"/>
      <w:r w:rsidR="0023065F">
        <w:rPr>
          <w:rFonts w:ascii="Times New Roman" w:eastAsia="標楷體" w:hAnsi="標楷體" w:cs="標楷體" w:hint="eastAsia"/>
          <w:b/>
          <w:bCs/>
          <w:color w:val="000000"/>
          <w:sz w:val="48"/>
          <w:szCs w:val="48"/>
        </w:rPr>
        <w:t>省長</w:t>
      </w:r>
      <w:r w:rsidRPr="005C48D0">
        <w:rPr>
          <w:rFonts w:ascii="Times New Roman" w:eastAsia="標楷體" w:hAnsi="標楷體" w:cs="標楷體" w:hint="eastAsia"/>
          <w:b/>
          <w:bCs/>
          <w:color w:val="000000"/>
          <w:sz w:val="48"/>
          <w:szCs w:val="48"/>
        </w:rPr>
        <w:t>」</w:t>
      </w:r>
      <w:r w:rsidRPr="00D97581">
        <w:rPr>
          <w:rFonts w:ascii="Times New Roman" w:eastAsia="標楷體" w:hAnsi="標楷體" w:cs="標楷體" w:hint="eastAsia"/>
          <w:b/>
          <w:bCs/>
          <w:sz w:val="36"/>
          <w:szCs w:val="36"/>
        </w:rPr>
        <w:t>實施辦法</w:t>
      </w:r>
    </w:p>
    <w:p w:rsidR="00A02971" w:rsidRPr="00BF5FDA" w:rsidRDefault="00A02971" w:rsidP="00C828EC">
      <w:pPr>
        <w:adjustRightInd w:val="0"/>
        <w:snapToGrid w:val="0"/>
        <w:spacing w:afterLines="50" w:after="180"/>
        <w:rPr>
          <w:rFonts w:eastAsia="標楷體"/>
          <w:color w:val="000000"/>
          <w:sz w:val="28"/>
          <w:szCs w:val="28"/>
        </w:rPr>
      </w:pPr>
      <w:r w:rsidRPr="00BF5FDA">
        <w:rPr>
          <w:rFonts w:eastAsia="標楷體" w:hAnsi="標楷體" w:cs="標楷體" w:hint="eastAsia"/>
          <w:color w:val="000000"/>
          <w:sz w:val="28"/>
          <w:szCs w:val="28"/>
        </w:rPr>
        <w:t>壹、依</w:t>
      </w:r>
      <w:r w:rsidRPr="00BF5FDA">
        <w:rPr>
          <w:rFonts w:eastAsia="標楷體"/>
          <w:color w:val="000000"/>
          <w:sz w:val="28"/>
          <w:szCs w:val="28"/>
        </w:rPr>
        <w:t xml:space="preserve">    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據：</w:t>
      </w:r>
      <w:proofErr w:type="gramStart"/>
      <w:r>
        <w:rPr>
          <w:rFonts w:eastAsia="標楷體" w:hAnsi="標楷體" w:cs="標楷體" w:hint="eastAsia"/>
          <w:color w:val="000000"/>
          <w:sz w:val="28"/>
          <w:szCs w:val="28"/>
        </w:rPr>
        <w:t>臺</w:t>
      </w:r>
      <w:proofErr w:type="gramEnd"/>
      <w:r w:rsidRPr="00BF5FDA">
        <w:rPr>
          <w:rFonts w:eastAsia="標楷體" w:hAnsi="標楷體" w:cs="標楷體" w:hint="eastAsia"/>
          <w:color w:val="000000"/>
          <w:sz w:val="28"/>
          <w:szCs w:val="28"/>
        </w:rPr>
        <w:t>南市</w:t>
      </w:r>
      <w:proofErr w:type="gramStart"/>
      <w:r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 w:hint="eastAsia"/>
          <w:color w:val="000000"/>
          <w:sz w:val="28"/>
          <w:szCs w:val="28"/>
        </w:rPr>
        <w:t>4</w:t>
      </w:r>
      <w:proofErr w:type="gramEnd"/>
      <w:r w:rsidRPr="00BF5FDA">
        <w:rPr>
          <w:rFonts w:eastAsia="標楷體" w:hAnsi="標楷體" w:cs="標楷體" w:hint="eastAsia"/>
          <w:color w:val="000000"/>
          <w:sz w:val="28"/>
          <w:szCs w:val="28"/>
        </w:rPr>
        <w:t>年度環境教育工作計畫。</w:t>
      </w:r>
      <w:r w:rsidRPr="00BF5FDA">
        <w:rPr>
          <w:rFonts w:eastAsia="標楷體"/>
          <w:color w:val="000000"/>
          <w:sz w:val="28"/>
          <w:szCs w:val="28"/>
        </w:rPr>
        <w:t xml:space="preserve">  </w:t>
      </w:r>
    </w:p>
    <w:p w:rsidR="00A02971" w:rsidRPr="000A7B9D" w:rsidRDefault="00A02971" w:rsidP="00C828EC">
      <w:pPr>
        <w:adjustRightInd w:val="0"/>
        <w:snapToGrid w:val="0"/>
        <w:spacing w:afterLines="50" w:after="180"/>
        <w:ind w:left="1680" w:hangingChars="600" w:hanging="1680"/>
        <w:jc w:val="both"/>
        <w:rPr>
          <w:rFonts w:eastAsia="標楷體"/>
          <w:sz w:val="28"/>
          <w:szCs w:val="28"/>
        </w:rPr>
      </w:pPr>
      <w:r w:rsidRPr="00BF5FDA">
        <w:rPr>
          <w:rFonts w:eastAsia="標楷體" w:hAnsi="標楷體" w:cs="標楷體" w:hint="eastAsia"/>
          <w:color w:val="000000"/>
          <w:sz w:val="28"/>
          <w:szCs w:val="28"/>
        </w:rPr>
        <w:t>貳、目</w:t>
      </w:r>
      <w:r w:rsidRPr="00BF5FDA">
        <w:rPr>
          <w:rFonts w:eastAsia="標楷體"/>
          <w:color w:val="000000"/>
          <w:sz w:val="28"/>
          <w:szCs w:val="28"/>
        </w:rPr>
        <w:t xml:space="preserve">    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的：</w:t>
      </w:r>
      <w:r w:rsidRPr="007C6486">
        <w:rPr>
          <w:rFonts w:ascii="標楷體" w:eastAsia="標楷體" w:hAnsi="標楷體" w:cs="標楷體" w:hint="eastAsia"/>
          <w:sz w:val="28"/>
          <w:szCs w:val="28"/>
        </w:rPr>
        <w:t>鼓勵學生</w:t>
      </w:r>
      <w:r>
        <w:rPr>
          <w:rFonts w:ascii="標楷體" w:eastAsia="標楷體" w:hAnsi="標楷體" w:cs="標楷體" w:hint="eastAsia"/>
          <w:sz w:val="28"/>
          <w:szCs w:val="28"/>
        </w:rPr>
        <w:t>以具體行動</w:t>
      </w:r>
      <w:r w:rsidR="0023065F">
        <w:rPr>
          <w:rFonts w:ascii="標楷體" w:eastAsia="標楷體" w:hAnsi="標楷體" w:cs="標楷體" w:hint="eastAsia"/>
          <w:sz w:val="28"/>
          <w:szCs w:val="28"/>
        </w:rPr>
        <w:t>愛惜水資源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。</w:t>
      </w:r>
    </w:p>
    <w:p w:rsidR="00A02971" w:rsidRPr="00BF5FDA" w:rsidRDefault="00A02971" w:rsidP="00C828EC">
      <w:pPr>
        <w:adjustRightInd w:val="0"/>
        <w:snapToGrid w:val="0"/>
        <w:spacing w:afterLines="50" w:after="180"/>
        <w:rPr>
          <w:rFonts w:eastAsia="標楷體"/>
          <w:color w:val="000000"/>
          <w:sz w:val="28"/>
          <w:szCs w:val="28"/>
        </w:rPr>
      </w:pPr>
      <w:r w:rsidRPr="00BF5FDA">
        <w:rPr>
          <w:rFonts w:eastAsia="標楷體" w:hAnsi="標楷體" w:cs="標楷體" w:hint="eastAsia"/>
          <w:color w:val="000000"/>
          <w:sz w:val="28"/>
          <w:szCs w:val="28"/>
        </w:rPr>
        <w:t>參、指導單位</w:t>
      </w:r>
      <w:r>
        <w:rPr>
          <w:rFonts w:eastAsia="標楷體" w:cs="標楷體" w:hint="eastAsia"/>
          <w:color w:val="000000"/>
          <w:sz w:val="28"/>
          <w:szCs w:val="28"/>
        </w:rPr>
        <w:t>：</w:t>
      </w:r>
      <w:r w:rsidR="00AE0AAD">
        <w:rPr>
          <w:rFonts w:eastAsia="標楷體" w:cs="標楷體" w:hint="eastAsia"/>
          <w:color w:val="000000"/>
          <w:sz w:val="28"/>
          <w:szCs w:val="28"/>
        </w:rPr>
        <w:t>經濟部</w:t>
      </w:r>
      <w:r w:rsidR="0023065F">
        <w:rPr>
          <w:rFonts w:eastAsia="標楷體" w:hAnsi="標楷體" w:cs="標楷體" w:hint="eastAsia"/>
          <w:color w:val="000000"/>
          <w:sz w:val="28"/>
          <w:szCs w:val="28"/>
        </w:rPr>
        <w:t>水利署</w:t>
      </w:r>
    </w:p>
    <w:p w:rsidR="00A02971" w:rsidRDefault="00A02971" w:rsidP="00C828EC">
      <w:pPr>
        <w:adjustRightInd w:val="0"/>
        <w:snapToGrid w:val="0"/>
        <w:spacing w:line="360" w:lineRule="auto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肆、主辦單位：</w:t>
      </w:r>
      <w:proofErr w:type="gramStart"/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臺</w:t>
      </w:r>
      <w:proofErr w:type="gramEnd"/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南市政府教育局</w:t>
      </w:r>
    </w:p>
    <w:p w:rsidR="00A02971" w:rsidRDefault="00A02971" w:rsidP="00C828EC">
      <w:pPr>
        <w:pStyle w:val="a3"/>
        <w:adjustRightInd w:val="0"/>
        <w:spacing w:line="360" w:lineRule="auto"/>
        <w:ind w:leftChars="225" w:left="1940" w:hangingChars="500" w:hanging="1400"/>
        <w:rPr>
          <w:rFonts w:ascii="Times New Roman"/>
          <w:sz w:val="28"/>
          <w:szCs w:val="28"/>
        </w:rPr>
      </w:pPr>
      <w:r>
        <w:rPr>
          <w:rFonts w:ascii="Times New Roman" w:hAnsi="標楷體" w:hint="eastAsia"/>
          <w:sz w:val="28"/>
          <w:szCs w:val="28"/>
        </w:rPr>
        <w:t>承辦單位：</w:t>
      </w:r>
      <w:proofErr w:type="gramStart"/>
      <w:r>
        <w:rPr>
          <w:rFonts w:ascii="Times New Roman" w:hAnsi="標楷體" w:hint="eastAsia"/>
          <w:sz w:val="28"/>
          <w:szCs w:val="28"/>
        </w:rPr>
        <w:t>臺</w:t>
      </w:r>
      <w:proofErr w:type="gramEnd"/>
      <w:r>
        <w:rPr>
          <w:rFonts w:ascii="Times New Roman" w:hAnsi="標楷體" w:hint="eastAsia"/>
          <w:sz w:val="28"/>
          <w:szCs w:val="28"/>
        </w:rPr>
        <w:t>南市環境教育輔導團、虎山國小</w:t>
      </w:r>
    </w:p>
    <w:p w:rsidR="00A02971" w:rsidRDefault="00A02971" w:rsidP="00C828EC">
      <w:pPr>
        <w:pStyle w:val="a3"/>
        <w:adjustRightInd w:val="0"/>
        <w:spacing w:line="360" w:lineRule="auto"/>
        <w:ind w:leftChars="225" w:left="1940" w:hangingChars="500" w:hanging="1400"/>
        <w:rPr>
          <w:rFonts w:ascii="Times New Roman"/>
          <w:sz w:val="28"/>
          <w:szCs w:val="28"/>
        </w:rPr>
      </w:pPr>
      <w:r>
        <w:rPr>
          <w:rFonts w:ascii="Times New Roman" w:hAnsi="標楷體" w:hint="eastAsia"/>
          <w:sz w:val="28"/>
          <w:szCs w:val="28"/>
        </w:rPr>
        <w:t>協辦單位：西門國小、億載國小、</w:t>
      </w:r>
      <w:proofErr w:type="gramStart"/>
      <w:r>
        <w:rPr>
          <w:rFonts w:ascii="Times New Roman" w:hAnsi="標楷體" w:hint="eastAsia"/>
          <w:sz w:val="28"/>
          <w:szCs w:val="28"/>
        </w:rPr>
        <w:t>進學國小</w:t>
      </w:r>
      <w:proofErr w:type="gramEnd"/>
      <w:r>
        <w:rPr>
          <w:rFonts w:ascii="Times New Roman" w:hAnsi="標楷體" w:hint="eastAsia"/>
          <w:sz w:val="28"/>
          <w:szCs w:val="28"/>
        </w:rPr>
        <w:t>、崇明國小、崇學國小、裕文國小、青草國小、果毅國小、</w:t>
      </w:r>
      <w:proofErr w:type="gramStart"/>
      <w:r w:rsidRPr="002F7453">
        <w:rPr>
          <w:rFonts w:hAnsi="標楷體" w:hint="eastAsia"/>
          <w:sz w:val="28"/>
          <w:szCs w:val="28"/>
        </w:rPr>
        <w:t>太</w:t>
      </w:r>
      <w:proofErr w:type="gramEnd"/>
      <w:r w:rsidRPr="002F7453">
        <w:rPr>
          <w:rFonts w:hAnsi="標楷體" w:hint="eastAsia"/>
          <w:sz w:val="28"/>
          <w:szCs w:val="28"/>
        </w:rPr>
        <w:t>康國小</w:t>
      </w:r>
      <w:r>
        <w:rPr>
          <w:rFonts w:ascii="Times New Roman" w:hAnsi="標楷體" w:hint="eastAsia"/>
          <w:sz w:val="28"/>
          <w:szCs w:val="28"/>
        </w:rPr>
        <w:t>、瑞峰國小、忠孝國中、安定國中、官田國中</w:t>
      </w:r>
    </w:p>
    <w:p w:rsidR="00A02971" w:rsidRDefault="00A02971" w:rsidP="00C828EC">
      <w:pPr>
        <w:adjustRightInd w:val="0"/>
        <w:snapToGrid w:val="0"/>
        <w:spacing w:afterLines="50" w:after="180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BF5FDA">
        <w:rPr>
          <w:rFonts w:eastAsia="標楷體" w:hAnsi="標楷體" w:cs="標楷體" w:hint="eastAsia"/>
          <w:color w:val="000000"/>
          <w:sz w:val="28"/>
          <w:szCs w:val="28"/>
        </w:rPr>
        <w:t>伍、</w:t>
      </w:r>
      <w:r>
        <w:rPr>
          <w:rFonts w:eastAsia="標楷體" w:hAnsi="標楷體" w:cs="標楷體" w:hint="eastAsia"/>
          <w:color w:val="000000"/>
          <w:sz w:val="28"/>
          <w:szCs w:val="28"/>
        </w:rPr>
        <w:t>計畫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對象：</w:t>
      </w:r>
    </w:p>
    <w:p w:rsidR="0023065F" w:rsidRPr="001A0407" w:rsidRDefault="0023065F" w:rsidP="00C828EC">
      <w:pPr>
        <w:adjustRightInd w:val="0"/>
        <w:snapToGrid w:val="0"/>
        <w:ind w:leftChars="200" w:left="480"/>
        <w:jc w:val="both"/>
        <w:rPr>
          <w:rFonts w:eastAsia="標楷體"/>
          <w:sz w:val="28"/>
          <w:szCs w:val="28"/>
        </w:rPr>
      </w:pPr>
      <w:proofErr w:type="gramStart"/>
      <w:r w:rsidRPr="00AA6F58">
        <w:rPr>
          <w:rFonts w:eastAsia="標楷體" w:cs="標楷體" w:hint="eastAsia"/>
          <w:sz w:val="28"/>
          <w:szCs w:val="28"/>
        </w:rPr>
        <w:t>臺</w:t>
      </w:r>
      <w:proofErr w:type="gramEnd"/>
      <w:r w:rsidRPr="001A0407">
        <w:rPr>
          <w:rFonts w:eastAsia="標楷體" w:hAnsi="標楷體" w:cs="標楷體" w:hint="eastAsia"/>
          <w:sz w:val="28"/>
          <w:szCs w:val="28"/>
        </w:rPr>
        <w:t>南市高中、國民中小學之學生。</w:t>
      </w:r>
    </w:p>
    <w:p w:rsidR="0023065F" w:rsidRPr="00E603F4" w:rsidRDefault="0023065F" w:rsidP="00C828EC">
      <w:pPr>
        <w:adjustRightInd w:val="0"/>
        <w:snapToGrid w:val="0"/>
        <w:ind w:leftChars="200" w:left="480"/>
        <w:jc w:val="both"/>
        <w:rPr>
          <w:rFonts w:eastAsia="標楷體" w:hAnsi="標楷體"/>
          <w:color w:val="C00000"/>
          <w:sz w:val="28"/>
          <w:szCs w:val="28"/>
        </w:rPr>
      </w:pPr>
      <w:r w:rsidRPr="00E603F4">
        <w:rPr>
          <w:rFonts w:eastAsia="標楷體"/>
          <w:color w:val="C00000"/>
          <w:sz w:val="28"/>
          <w:szCs w:val="28"/>
        </w:rPr>
        <w:t>1</w:t>
      </w:r>
      <w:r w:rsidR="002A356F" w:rsidRPr="00E603F4">
        <w:rPr>
          <w:rFonts w:eastAsia="標楷體" w:hint="eastAsia"/>
          <w:color w:val="C00000"/>
          <w:sz w:val="28"/>
          <w:szCs w:val="28"/>
        </w:rPr>
        <w:t>、</w:t>
      </w:r>
      <w:r w:rsidRPr="00E603F4">
        <w:rPr>
          <w:rFonts w:eastAsia="標楷體" w:hAnsi="標楷體" w:cs="標楷體" w:hint="eastAsia"/>
          <w:b/>
          <w:bCs/>
          <w:color w:val="C00000"/>
          <w:sz w:val="28"/>
          <w:szCs w:val="28"/>
        </w:rPr>
        <w:t>國小</w:t>
      </w:r>
      <w:r w:rsidR="00255F79" w:rsidRPr="00E603F4">
        <w:rPr>
          <w:rFonts w:eastAsia="標楷體" w:hAnsi="標楷體" w:cs="標楷體" w:hint="eastAsia"/>
          <w:b/>
          <w:bCs/>
          <w:color w:val="C00000"/>
          <w:sz w:val="28"/>
          <w:szCs w:val="28"/>
        </w:rPr>
        <w:t>甲</w:t>
      </w:r>
      <w:r w:rsidRPr="00E603F4">
        <w:rPr>
          <w:rFonts w:eastAsia="標楷體" w:hAnsi="標楷體" w:cs="標楷體" w:hint="eastAsia"/>
          <w:b/>
          <w:bCs/>
          <w:color w:val="C00000"/>
          <w:sz w:val="28"/>
          <w:szCs w:val="28"/>
        </w:rPr>
        <w:t>組</w:t>
      </w:r>
      <w:r w:rsidRPr="00E603F4">
        <w:rPr>
          <w:rFonts w:eastAsia="標楷體" w:hAnsi="標楷體" w:cs="標楷體" w:hint="eastAsia"/>
          <w:color w:val="C00000"/>
          <w:sz w:val="28"/>
          <w:szCs w:val="28"/>
        </w:rPr>
        <w:t>（</w:t>
      </w:r>
      <w:r w:rsidR="00F91808" w:rsidRPr="00E603F4">
        <w:rPr>
          <w:rFonts w:eastAsia="標楷體" w:hAnsi="標楷體" w:cs="標楷體" w:hint="eastAsia"/>
          <w:color w:val="C00000"/>
          <w:sz w:val="28"/>
          <w:szCs w:val="28"/>
        </w:rPr>
        <w:t>104</w:t>
      </w:r>
      <w:r w:rsidR="00F91808" w:rsidRPr="00E603F4">
        <w:rPr>
          <w:rFonts w:eastAsia="標楷體" w:hAnsi="標楷體" w:cs="標楷體" w:hint="eastAsia"/>
          <w:color w:val="C00000"/>
          <w:sz w:val="28"/>
          <w:szCs w:val="28"/>
        </w:rPr>
        <w:t>年</w:t>
      </w:r>
      <w:r w:rsidR="00F91808" w:rsidRPr="00E603F4">
        <w:rPr>
          <w:rFonts w:eastAsia="標楷體" w:hAnsi="標楷體" w:cs="標楷體" w:hint="eastAsia"/>
          <w:color w:val="C00000"/>
          <w:sz w:val="28"/>
          <w:szCs w:val="28"/>
        </w:rPr>
        <w:t>9</w:t>
      </w:r>
      <w:r w:rsidR="00F91808" w:rsidRPr="00E603F4">
        <w:rPr>
          <w:rFonts w:eastAsia="標楷體" w:hAnsi="標楷體" w:cs="標楷體" w:hint="eastAsia"/>
          <w:color w:val="C00000"/>
          <w:sz w:val="28"/>
          <w:szCs w:val="28"/>
        </w:rPr>
        <w:t>月起</w:t>
      </w:r>
      <w:r w:rsidR="00851A4D" w:rsidRPr="00E603F4">
        <w:rPr>
          <w:rFonts w:eastAsia="標楷體" w:hAnsi="標楷體" w:cs="標楷體" w:hint="eastAsia"/>
          <w:color w:val="C00000"/>
          <w:sz w:val="28"/>
          <w:szCs w:val="28"/>
        </w:rPr>
        <w:t>為</w:t>
      </w:r>
      <w:r w:rsidRPr="00E603F4">
        <w:rPr>
          <w:rFonts w:eastAsia="標楷體" w:hAnsi="標楷體" w:cs="標楷體" w:hint="eastAsia"/>
          <w:color w:val="C00000"/>
          <w:sz w:val="28"/>
          <w:szCs w:val="28"/>
        </w:rPr>
        <w:t>國小</w:t>
      </w:r>
      <w:r w:rsidR="00255F79" w:rsidRPr="00E603F4">
        <w:rPr>
          <w:rFonts w:eastAsia="標楷體" w:hAnsi="標楷體" w:cs="標楷體" w:hint="eastAsia"/>
          <w:color w:val="C00000"/>
          <w:sz w:val="28"/>
          <w:szCs w:val="28"/>
        </w:rPr>
        <w:t>二</w:t>
      </w:r>
      <w:r w:rsidRPr="00E603F4">
        <w:rPr>
          <w:rFonts w:eastAsia="標楷體" w:hAnsi="標楷體" w:cs="標楷體" w:hint="eastAsia"/>
          <w:color w:val="C00000"/>
          <w:sz w:val="28"/>
          <w:szCs w:val="28"/>
        </w:rPr>
        <w:t>年級</w:t>
      </w:r>
      <w:r w:rsidR="00255F79" w:rsidRPr="00E603F4">
        <w:rPr>
          <w:rFonts w:eastAsia="標楷體" w:hint="eastAsia"/>
          <w:color w:val="C00000"/>
          <w:sz w:val="28"/>
          <w:szCs w:val="28"/>
        </w:rPr>
        <w:t>、三年級、四年級</w:t>
      </w:r>
      <w:r w:rsidR="00851A4D" w:rsidRPr="00E603F4">
        <w:rPr>
          <w:rFonts w:eastAsia="標楷體" w:hint="eastAsia"/>
          <w:color w:val="C00000"/>
          <w:sz w:val="28"/>
          <w:szCs w:val="28"/>
        </w:rPr>
        <w:t>的學生</w:t>
      </w:r>
      <w:r w:rsidRPr="00E603F4">
        <w:rPr>
          <w:rFonts w:eastAsia="標楷體" w:hAnsi="標楷體" w:cs="標楷體" w:hint="eastAsia"/>
          <w:color w:val="C00000"/>
          <w:sz w:val="28"/>
          <w:szCs w:val="28"/>
        </w:rPr>
        <w:t>）</w:t>
      </w:r>
      <w:r w:rsidRPr="00E603F4">
        <w:rPr>
          <w:rFonts w:eastAsia="標楷體"/>
          <w:color w:val="C00000"/>
          <w:sz w:val="28"/>
          <w:szCs w:val="28"/>
        </w:rPr>
        <w:br/>
        <w:t>2</w:t>
      </w:r>
      <w:r w:rsidR="002A356F" w:rsidRPr="00E603F4">
        <w:rPr>
          <w:rFonts w:eastAsia="標楷體" w:hint="eastAsia"/>
          <w:color w:val="C00000"/>
          <w:sz w:val="28"/>
          <w:szCs w:val="28"/>
        </w:rPr>
        <w:t>、</w:t>
      </w:r>
      <w:r w:rsidRPr="00E603F4">
        <w:rPr>
          <w:rFonts w:eastAsia="標楷體" w:hAnsi="標楷體" w:cs="標楷體" w:hint="eastAsia"/>
          <w:b/>
          <w:bCs/>
          <w:color w:val="C00000"/>
          <w:sz w:val="28"/>
          <w:szCs w:val="28"/>
        </w:rPr>
        <w:t>國小</w:t>
      </w:r>
      <w:r w:rsidR="00255F79" w:rsidRPr="00E603F4">
        <w:rPr>
          <w:rFonts w:eastAsia="標楷體" w:hAnsi="標楷體" w:cs="標楷體" w:hint="eastAsia"/>
          <w:b/>
          <w:bCs/>
          <w:color w:val="C00000"/>
          <w:sz w:val="28"/>
          <w:szCs w:val="28"/>
        </w:rPr>
        <w:t>乙</w:t>
      </w:r>
      <w:r w:rsidRPr="00E603F4">
        <w:rPr>
          <w:rFonts w:eastAsia="標楷體" w:hAnsi="標楷體" w:cs="標楷體" w:hint="eastAsia"/>
          <w:b/>
          <w:bCs/>
          <w:color w:val="C00000"/>
          <w:sz w:val="28"/>
          <w:szCs w:val="28"/>
        </w:rPr>
        <w:t>組</w:t>
      </w:r>
      <w:r w:rsidRPr="00E603F4">
        <w:rPr>
          <w:rFonts w:eastAsia="標楷體" w:hAnsi="標楷體" w:cs="標楷體" w:hint="eastAsia"/>
          <w:color w:val="C00000"/>
          <w:sz w:val="28"/>
          <w:szCs w:val="28"/>
        </w:rPr>
        <w:t>（</w:t>
      </w:r>
      <w:r w:rsidR="00F91808" w:rsidRPr="00E603F4">
        <w:rPr>
          <w:rFonts w:eastAsia="標楷體" w:hAnsi="標楷體" w:cs="標楷體" w:hint="eastAsia"/>
          <w:color w:val="C00000"/>
          <w:sz w:val="28"/>
          <w:szCs w:val="28"/>
        </w:rPr>
        <w:t>104</w:t>
      </w:r>
      <w:r w:rsidR="00F91808" w:rsidRPr="00E603F4">
        <w:rPr>
          <w:rFonts w:eastAsia="標楷體" w:hAnsi="標楷體" w:cs="標楷體" w:hint="eastAsia"/>
          <w:color w:val="C00000"/>
          <w:sz w:val="28"/>
          <w:szCs w:val="28"/>
        </w:rPr>
        <w:t>年</w:t>
      </w:r>
      <w:r w:rsidR="00F91808" w:rsidRPr="00E603F4">
        <w:rPr>
          <w:rFonts w:eastAsia="標楷體" w:hAnsi="標楷體" w:cs="標楷體" w:hint="eastAsia"/>
          <w:color w:val="C00000"/>
          <w:sz w:val="28"/>
          <w:szCs w:val="28"/>
        </w:rPr>
        <w:t>9</w:t>
      </w:r>
      <w:r w:rsidR="00F91808" w:rsidRPr="00E603F4">
        <w:rPr>
          <w:rFonts w:eastAsia="標楷體" w:hAnsi="標楷體" w:cs="標楷體" w:hint="eastAsia"/>
          <w:color w:val="C00000"/>
          <w:sz w:val="28"/>
          <w:szCs w:val="28"/>
        </w:rPr>
        <w:t>月起為</w:t>
      </w:r>
      <w:r w:rsidRPr="00E603F4">
        <w:rPr>
          <w:rFonts w:eastAsia="標楷體" w:hAnsi="標楷體" w:cs="標楷體" w:hint="eastAsia"/>
          <w:color w:val="C00000"/>
          <w:sz w:val="28"/>
          <w:szCs w:val="28"/>
        </w:rPr>
        <w:t>國小</w:t>
      </w:r>
      <w:r w:rsidR="00255F79" w:rsidRPr="00E603F4">
        <w:rPr>
          <w:rFonts w:eastAsia="標楷體" w:hAnsi="標楷體" w:cs="標楷體" w:hint="eastAsia"/>
          <w:color w:val="C00000"/>
          <w:sz w:val="28"/>
          <w:szCs w:val="28"/>
        </w:rPr>
        <w:t>五年級、國小六年級</w:t>
      </w:r>
      <w:r w:rsidR="00851A4D" w:rsidRPr="00E603F4">
        <w:rPr>
          <w:rFonts w:eastAsia="標楷體" w:hint="eastAsia"/>
          <w:color w:val="C00000"/>
          <w:sz w:val="28"/>
          <w:szCs w:val="28"/>
        </w:rPr>
        <w:t>的學生</w:t>
      </w:r>
      <w:r w:rsidRPr="00E603F4">
        <w:rPr>
          <w:rFonts w:eastAsia="標楷體" w:hAnsi="標楷體" w:cs="標楷體" w:hint="eastAsia"/>
          <w:color w:val="C00000"/>
          <w:sz w:val="28"/>
          <w:szCs w:val="28"/>
        </w:rPr>
        <w:t>）</w:t>
      </w:r>
      <w:r w:rsidRPr="00E603F4">
        <w:rPr>
          <w:rFonts w:eastAsia="標楷體"/>
          <w:color w:val="C00000"/>
          <w:sz w:val="28"/>
          <w:szCs w:val="28"/>
        </w:rPr>
        <w:br/>
        <w:t>3</w:t>
      </w:r>
      <w:r w:rsidR="002A356F" w:rsidRPr="00E603F4">
        <w:rPr>
          <w:rFonts w:eastAsia="標楷體" w:hint="eastAsia"/>
          <w:color w:val="C00000"/>
          <w:sz w:val="28"/>
          <w:szCs w:val="28"/>
        </w:rPr>
        <w:t>、</w:t>
      </w:r>
      <w:r w:rsidRPr="00E603F4">
        <w:rPr>
          <w:rFonts w:eastAsia="標楷體" w:hAnsi="標楷體" w:cs="標楷體" w:hint="eastAsia"/>
          <w:b/>
          <w:bCs/>
          <w:color w:val="C00000"/>
          <w:sz w:val="28"/>
          <w:szCs w:val="28"/>
        </w:rPr>
        <w:t>國中組</w:t>
      </w:r>
      <w:r w:rsidRPr="00E603F4">
        <w:rPr>
          <w:rFonts w:eastAsia="標楷體" w:hAnsi="標楷體" w:cs="標楷體" w:hint="eastAsia"/>
          <w:color w:val="C00000"/>
          <w:sz w:val="28"/>
          <w:szCs w:val="28"/>
        </w:rPr>
        <w:t>（</w:t>
      </w:r>
      <w:r w:rsidR="00F91808" w:rsidRPr="00E603F4">
        <w:rPr>
          <w:rFonts w:eastAsia="標楷體" w:hAnsi="標楷體" w:cs="標楷體" w:hint="eastAsia"/>
          <w:color w:val="C00000"/>
          <w:sz w:val="28"/>
          <w:szCs w:val="28"/>
        </w:rPr>
        <w:t>104</w:t>
      </w:r>
      <w:r w:rsidR="00F91808" w:rsidRPr="00E603F4">
        <w:rPr>
          <w:rFonts w:eastAsia="標楷體" w:hAnsi="標楷體" w:cs="標楷體" w:hint="eastAsia"/>
          <w:color w:val="C00000"/>
          <w:sz w:val="28"/>
          <w:szCs w:val="28"/>
        </w:rPr>
        <w:t>年</w:t>
      </w:r>
      <w:r w:rsidR="00F91808" w:rsidRPr="00E603F4">
        <w:rPr>
          <w:rFonts w:eastAsia="標楷體" w:hAnsi="標楷體" w:cs="標楷體" w:hint="eastAsia"/>
          <w:color w:val="C00000"/>
          <w:sz w:val="28"/>
          <w:szCs w:val="28"/>
        </w:rPr>
        <w:t>9</w:t>
      </w:r>
      <w:r w:rsidR="00F91808" w:rsidRPr="00E603F4">
        <w:rPr>
          <w:rFonts w:eastAsia="標楷體" w:hAnsi="標楷體" w:cs="標楷體" w:hint="eastAsia"/>
          <w:color w:val="C00000"/>
          <w:sz w:val="28"/>
          <w:szCs w:val="28"/>
        </w:rPr>
        <w:t>月起為</w:t>
      </w:r>
      <w:r w:rsidRPr="00E603F4">
        <w:rPr>
          <w:rFonts w:eastAsia="標楷體" w:hAnsi="標楷體" w:cs="標楷體" w:hint="eastAsia"/>
          <w:color w:val="C00000"/>
          <w:sz w:val="28"/>
          <w:szCs w:val="28"/>
        </w:rPr>
        <w:t>國中一年級</w:t>
      </w:r>
      <w:r w:rsidR="00851A4D" w:rsidRPr="00E603F4">
        <w:rPr>
          <w:rFonts w:eastAsia="標楷體" w:hint="eastAsia"/>
          <w:color w:val="C00000"/>
          <w:sz w:val="28"/>
          <w:szCs w:val="28"/>
        </w:rPr>
        <w:t>、國中二年級、國中</w:t>
      </w:r>
      <w:proofErr w:type="gramStart"/>
      <w:r w:rsidR="00851A4D" w:rsidRPr="00E603F4">
        <w:rPr>
          <w:rFonts w:eastAsia="標楷體" w:hint="eastAsia"/>
          <w:color w:val="C00000"/>
          <w:sz w:val="28"/>
          <w:szCs w:val="28"/>
        </w:rPr>
        <w:t>三</w:t>
      </w:r>
      <w:proofErr w:type="gramEnd"/>
      <w:r w:rsidR="00851A4D" w:rsidRPr="00E603F4">
        <w:rPr>
          <w:rFonts w:eastAsia="標楷體" w:hint="eastAsia"/>
          <w:color w:val="C00000"/>
          <w:sz w:val="28"/>
          <w:szCs w:val="28"/>
        </w:rPr>
        <w:t>年級的學生</w:t>
      </w:r>
      <w:r w:rsidRPr="00E603F4">
        <w:rPr>
          <w:rFonts w:eastAsia="標楷體" w:hAnsi="標楷體" w:cs="標楷體" w:hint="eastAsia"/>
          <w:color w:val="C00000"/>
          <w:sz w:val="28"/>
          <w:szCs w:val="28"/>
        </w:rPr>
        <w:t>）</w:t>
      </w:r>
    </w:p>
    <w:p w:rsidR="0023065F" w:rsidRPr="00E603F4" w:rsidRDefault="0023065F" w:rsidP="00C828EC">
      <w:pPr>
        <w:adjustRightInd w:val="0"/>
        <w:snapToGrid w:val="0"/>
        <w:ind w:leftChars="200" w:left="480"/>
        <w:jc w:val="both"/>
        <w:rPr>
          <w:rFonts w:eastAsia="標楷體"/>
          <w:color w:val="C00000"/>
          <w:sz w:val="28"/>
          <w:szCs w:val="28"/>
        </w:rPr>
      </w:pPr>
      <w:r w:rsidRPr="00E603F4">
        <w:rPr>
          <w:rFonts w:eastAsia="標楷體"/>
          <w:color w:val="C00000"/>
          <w:sz w:val="28"/>
          <w:szCs w:val="28"/>
        </w:rPr>
        <w:t>4</w:t>
      </w:r>
      <w:r w:rsidR="002A356F" w:rsidRPr="00E603F4">
        <w:rPr>
          <w:rFonts w:eastAsia="標楷體" w:hint="eastAsia"/>
          <w:color w:val="C00000"/>
          <w:sz w:val="28"/>
          <w:szCs w:val="28"/>
        </w:rPr>
        <w:t>、</w:t>
      </w:r>
      <w:r w:rsidRPr="00E603F4">
        <w:rPr>
          <w:rFonts w:eastAsia="標楷體" w:cs="標楷體" w:hint="eastAsia"/>
          <w:b/>
          <w:bCs/>
          <w:color w:val="C00000"/>
          <w:sz w:val="28"/>
          <w:szCs w:val="28"/>
        </w:rPr>
        <w:t>高中組</w:t>
      </w:r>
      <w:r w:rsidR="00D408C1" w:rsidRPr="00E603F4">
        <w:rPr>
          <w:rFonts w:eastAsia="標楷體" w:hAnsi="標楷體" w:cs="標楷體" w:hint="eastAsia"/>
          <w:color w:val="C00000"/>
          <w:sz w:val="28"/>
          <w:szCs w:val="28"/>
        </w:rPr>
        <w:t>（</w:t>
      </w:r>
      <w:r w:rsidR="00F91808" w:rsidRPr="00E603F4">
        <w:rPr>
          <w:rFonts w:eastAsia="標楷體" w:hAnsi="標楷體" w:cs="標楷體" w:hint="eastAsia"/>
          <w:color w:val="C00000"/>
          <w:sz w:val="28"/>
          <w:szCs w:val="28"/>
        </w:rPr>
        <w:t>104</w:t>
      </w:r>
      <w:r w:rsidR="00F91808" w:rsidRPr="00E603F4">
        <w:rPr>
          <w:rFonts w:eastAsia="標楷體" w:hAnsi="標楷體" w:cs="標楷體" w:hint="eastAsia"/>
          <w:color w:val="C00000"/>
          <w:sz w:val="28"/>
          <w:szCs w:val="28"/>
        </w:rPr>
        <w:t>年</w:t>
      </w:r>
      <w:r w:rsidR="00F91808" w:rsidRPr="00E603F4">
        <w:rPr>
          <w:rFonts w:eastAsia="標楷體" w:hAnsi="標楷體" w:cs="標楷體" w:hint="eastAsia"/>
          <w:color w:val="C00000"/>
          <w:sz w:val="28"/>
          <w:szCs w:val="28"/>
        </w:rPr>
        <w:t>9</w:t>
      </w:r>
      <w:r w:rsidR="00F91808" w:rsidRPr="00E603F4">
        <w:rPr>
          <w:rFonts w:eastAsia="標楷體" w:hAnsi="標楷體" w:cs="標楷體" w:hint="eastAsia"/>
          <w:color w:val="C00000"/>
          <w:sz w:val="28"/>
          <w:szCs w:val="28"/>
        </w:rPr>
        <w:t>月起為</w:t>
      </w:r>
      <w:r w:rsidR="00D408C1" w:rsidRPr="00E603F4">
        <w:rPr>
          <w:rFonts w:eastAsia="標楷體" w:hAnsi="標楷體" w:cs="標楷體" w:hint="eastAsia"/>
          <w:color w:val="C00000"/>
          <w:sz w:val="28"/>
          <w:szCs w:val="28"/>
        </w:rPr>
        <w:t>高中職一年級</w:t>
      </w:r>
      <w:r w:rsidR="00D408C1" w:rsidRPr="00E603F4">
        <w:rPr>
          <w:rFonts w:eastAsia="標楷體" w:hint="eastAsia"/>
          <w:color w:val="C00000"/>
          <w:sz w:val="28"/>
          <w:szCs w:val="28"/>
        </w:rPr>
        <w:t>、</w:t>
      </w:r>
      <w:r w:rsidR="00D408C1" w:rsidRPr="00E603F4">
        <w:rPr>
          <w:rFonts w:eastAsia="標楷體" w:hAnsi="標楷體" w:cs="標楷體" w:hint="eastAsia"/>
          <w:color w:val="C00000"/>
          <w:sz w:val="28"/>
          <w:szCs w:val="28"/>
        </w:rPr>
        <w:t>高中職</w:t>
      </w:r>
      <w:r w:rsidR="00D408C1" w:rsidRPr="00E603F4">
        <w:rPr>
          <w:rFonts w:eastAsia="標楷體" w:hint="eastAsia"/>
          <w:color w:val="C00000"/>
          <w:sz w:val="28"/>
          <w:szCs w:val="28"/>
        </w:rPr>
        <w:t>二年級、</w:t>
      </w:r>
      <w:r w:rsidR="00D408C1" w:rsidRPr="00E603F4">
        <w:rPr>
          <w:rFonts w:eastAsia="標楷體" w:hAnsi="標楷體" w:cs="標楷體" w:hint="eastAsia"/>
          <w:color w:val="C00000"/>
          <w:sz w:val="28"/>
          <w:szCs w:val="28"/>
        </w:rPr>
        <w:t>高中職</w:t>
      </w:r>
      <w:r w:rsidR="00D408C1" w:rsidRPr="00E603F4">
        <w:rPr>
          <w:rFonts w:eastAsia="標楷體" w:hint="eastAsia"/>
          <w:color w:val="C00000"/>
          <w:sz w:val="28"/>
          <w:szCs w:val="28"/>
        </w:rPr>
        <w:t>三年級的學生）</w:t>
      </w:r>
    </w:p>
    <w:p w:rsidR="0023065F" w:rsidRPr="00682D09" w:rsidRDefault="0023065F" w:rsidP="00C828EC">
      <w:pPr>
        <w:adjustRightInd w:val="0"/>
        <w:snapToGrid w:val="0"/>
        <w:jc w:val="both"/>
        <w:rPr>
          <w:rStyle w:val="style16"/>
          <w:rFonts w:eastAsia="標楷體" w:hAnsi="標楷體"/>
          <w:sz w:val="28"/>
          <w:szCs w:val="28"/>
        </w:rPr>
      </w:pPr>
    </w:p>
    <w:p w:rsidR="00392882" w:rsidRDefault="00A02971" w:rsidP="00C828EC">
      <w:pPr>
        <w:adjustRightInd w:val="0"/>
        <w:snapToGrid w:val="0"/>
        <w:jc w:val="both"/>
        <w:rPr>
          <w:rFonts w:eastAsia="標楷體" w:hAnsi="標楷體" w:cs="標楷體"/>
          <w:sz w:val="28"/>
          <w:szCs w:val="28"/>
        </w:rPr>
      </w:pPr>
      <w:r w:rsidRPr="007C6486">
        <w:rPr>
          <w:rFonts w:eastAsia="標楷體" w:cs="標楷體" w:hint="eastAsia"/>
          <w:color w:val="000000"/>
          <w:sz w:val="28"/>
          <w:szCs w:val="28"/>
        </w:rPr>
        <w:t>陸、</w:t>
      </w:r>
      <w:r w:rsidR="00C03F0F">
        <w:rPr>
          <w:rFonts w:eastAsia="標楷體" w:cs="標楷體" w:hint="eastAsia"/>
          <w:color w:val="000000"/>
          <w:sz w:val="28"/>
          <w:szCs w:val="28"/>
        </w:rPr>
        <w:t>活動、</w:t>
      </w:r>
      <w:r w:rsidR="00D54FB1">
        <w:rPr>
          <w:rFonts w:eastAsia="標楷體" w:hAnsi="標楷體" w:cs="標楷體" w:hint="eastAsia"/>
          <w:sz w:val="28"/>
          <w:szCs w:val="28"/>
        </w:rPr>
        <w:t>報名與上傳</w:t>
      </w:r>
      <w:r w:rsidRPr="007C6486">
        <w:rPr>
          <w:rFonts w:eastAsia="標楷體" w:hAnsi="標楷體" w:cs="標楷體" w:hint="eastAsia"/>
          <w:sz w:val="28"/>
          <w:szCs w:val="28"/>
        </w:rPr>
        <w:t>時間：</w:t>
      </w:r>
    </w:p>
    <w:p w:rsidR="00736DC9" w:rsidRPr="007C6486" w:rsidRDefault="00C03F0F" w:rsidP="00736DC9">
      <w:pPr>
        <w:adjustRightInd w:val="0"/>
        <w:snapToGrid w:val="0"/>
        <w:ind w:leftChars="200" w:left="48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自即日起開始創作，</w:t>
      </w:r>
      <w:r w:rsidR="00C81684">
        <w:rPr>
          <w:rFonts w:eastAsia="標楷體" w:hAnsi="標楷體" w:cs="標楷體" w:hint="eastAsia"/>
          <w:sz w:val="28"/>
          <w:szCs w:val="28"/>
        </w:rPr>
        <w:t>並請</w:t>
      </w:r>
      <w:r>
        <w:rPr>
          <w:rFonts w:eastAsia="標楷體" w:hAnsi="標楷體" w:cs="標楷體" w:hint="eastAsia"/>
          <w:sz w:val="28"/>
          <w:szCs w:val="28"/>
        </w:rPr>
        <w:t>於</w:t>
      </w:r>
      <w:r w:rsidR="00A02971">
        <w:rPr>
          <w:rFonts w:eastAsia="標楷體" w:hAnsi="標楷體"/>
          <w:sz w:val="28"/>
          <w:szCs w:val="28"/>
        </w:rPr>
        <w:t>10</w:t>
      </w:r>
      <w:r w:rsidR="00A02971">
        <w:rPr>
          <w:rFonts w:eastAsia="標楷體" w:hAnsi="標楷體" w:hint="eastAsia"/>
          <w:sz w:val="28"/>
          <w:szCs w:val="28"/>
        </w:rPr>
        <w:t>4</w:t>
      </w:r>
      <w:r w:rsidR="00F470D4">
        <w:rPr>
          <w:rFonts w:eastAsia="標楷體" w:hint="eastAsia"/>
          <w:sz w:val="28"/>
          <w:szCs w:val="28"/>
        </w:rPr>
        <w:t>年</w:t>
      </w:r>
      <w:r w:rsidR="00D54FB1">
        <w:rPr>
          <w:rFonts w:eastAsia="標楷體" w:hint="eastAsia"/>
          <w:sz w:val="28"/>
          <w:szCs w:val="28"/>
        </w:rPr>
        <w:t>9</w:t>
      </w:r>
      <w:r w:rsidR="00F470D4">
        <w:rPr>
          <w:rFonts w:eastAsia="標楷體" w:hint="eastAsia"/>
          <w:sz w:val="28"/>
          <w:szCs w:val="28"/>
        </w:rPr>
        <w:t>月</w:t>
      </w:r>
      <w:r w:rsidR="0061772A">
        <w:rPr>
          <w:rFonts w:eastAsia="標楷體" w:hint="eastAsia"/>
          <w:sz w:val="28"/>
          <w:szCs w:val="28"/>
        </w:rPr>
        <w:t>2</w:t>
      </w:r>
      <w:r w:rsidR="00F470D4">
        <w:rPr>
          <w:rFonts w:eastAsia="標楷體" w:hint="eastAsia"/>
          <w:sz w:val="28"/>
          <w:szCs w:val="28"/>
        </w:rPr>
        <w:t>日</w:t>
      </w:r>
      <w:r w:rsidR="00A02971" w:rsidRPr="007C6486">
        <w:rPr>
          <w:rFonts w:eastAsia="標楷體"/>
          <w:sz w:val="28"/>
          <w:szCs w:val="28"/>
        </w:rPr>
        <w:t>~</w:t>
      </w:r>
      <w:proofErr w:type="gramStart"/>
      <w:r w:rsidR="00A02971">
        <w:rPr>
          <w:rFonts w:eastAsia="標楷體"/>
          <w:sz w:val="28"/>
          <w:szCs w:val="28"/>
        </w:rPr>
        <w:t>10</w:t>
      </w:r>
      <w:r w:rsidR="00A02971">
        <w:rPr>
          <w:rFonts w:eastAsia="標楷體" w:hint="eastAsia"/>
          <w:sz w:val="28"/>
          <w:szCs w:val="28"/>
        </w:rPr>
        <w:t>4</w:t>
      </w:r>
      <w:r w:rsidR="00F470D4">
        <w:rPr>
          <w:rFonts w:eastAsia="標楷體" w:hint="eastAsia"/>
          <w:sz w:val="28"/>
          <w:szCs w:val="28"/>
        </w:rPr>
        <w:t>年</w:t>
      </w:r>
      <w:r w:rsidR="0023065F">
        <w:rPr>
          <w:rFonts w:eastAsia="標楷體" w:hint="eastAsia"/>
          <w:sz w:val="28"/>
          <w:szCs w:val="28"/>
        </w:rPr>
        <w:t>9</w:t>
      </w:r>
      <w:r w:rsidR="00F470D4">
        <w:rPr>
          <w:rFonts w:eastAsia="標楷體" w:hint="eastAsia"/>
          <w:sz w:val="28"/>
          <w:szCs w:val="28"/>
        </w:rPr>
        <w:t>月</w:t>
      </w:r>
      <w:r w:rsidR="00D408C1">
        <w:rPr>
          <w:rFonts w:eastAsia="標楷體" w:hint="eastAsia"/>
          <w:sz w:val="28"/>
          <w:szCs w:val="28"/>
        </w:rPr>
        <w:t>30</w:t>
      </w:r>
      <w:r w:rsidR="00F470D4">
        <w:rPr>
          <w:rFonts w:eastAsia="標楷體" w:hint="eastAsia"/>
          <w:sz w:val="28"/>
          <w:szCs w:val="28"/>
        </w:rPr>
        <w:t>日</w:t>
      </w:r>
      <w:r w:rsidRPr="00EB480B">
        <w:rPr>
          <w:rFonts w:eastAsia="標楷體" w:hint="eastAsia"/>
          <w:b/>
          <w:color w:val="00B050"/>
          <w:sz w:val="28"/>
          <w:szCs w:val="28"/>
          <w:u w:val="single"/>
        </w:rPr>
        <w:t>線上報名</w:t>
      </w:r>
      <w:proofErr w:type="gramEnd"/>
      <w:r w:rsidRPr="00EB480B">
        <w:rPr>
          <w:rFonts w:eastAsia="標楷體" w:hint="eastAsia"/>
          <w:b/>
          <w:color w:val="00B050"/>
          <w:sz w:val="28"/>
          <w:szCs w:val="28"/>
          <w:u w:val="single"/>
        </w:rPr>
        <w:t>與上傳作品</w:t>
      </w:r>
      <w:r w:rsidR="00736DC9">
        <w:rPr>
          <w:rFonts w:eastAsia="標楷體" w:hint="eastAsia"/>
          <w:sz w:val="28"/>
          <w:szCs w:val="28"/>
        </w:rPr>
        <w:t>。</w:t>
      </w:r>
    </w:p>
    <w:p w:rsidR="00295759" w:rsidRPr="00295759" w:rsidRDefault="00295759" w:rsidP="00C828EC">
      <w:pPr>
        <w:adjustRightInd w:val="0"/>
        <w:snapToGrid w:val="0"/>
        <w:ind w:left="1680" w:hangingChars="700" w:hanging="1680"/>
        <w:rPr>
          <w:rFonts w:eastAsia="標楷體" w:hAnsi="標楷體" w:cs="標楷體"/>
          <w:color w:val="000000" w:themeColor="text1"/>
        </w:rPr>
      </w:pPr>
    </w:p>
    <w:p w:rsidR="00A02BF3" w:rsidRDefault="00A02971" w:rsidP="00C828EC">
      <w:pPr>
        <w:adjustRightInd w:val="0"/>
        <w:snapToGrid w:val="0"/>
        <w:spacing w:afterLines="50" w:after="180"/>
        <w:ind w:left="1960" w:hangingChars="700" w:hanging="1960"/>
        <w:rPr>
          <w:rFonts w:eastAsia="標楷體" w:hAnsi="標楷體" w:cs="標楷體"/>
          <w:color w:val="000000" w:themeColor="text1"/>
          <w:sz w:val="28"/>
          <w:szCs w:val="28"/>
        </w:rPr>
      </w:pPr>
      <w:proofErr w:type="gramStart"/>
      <w:r w:rsidRPr="00295759">
        <w:rPr>
          <w:rFonts w:eastAsia="標楷體" w:hAnsi="標楷體" w:cs="標楷體" w:hint="eastAsia"/>
          <w:color w:val="000000" w:themeColor="text1"/>
          <w:sz w:val="28"/>
          <w:szCs w:val="28"/>
        </w:rPr>
        <w:t>柒</w:t>
      </w:r>
      <w:proofErr w:type="gramEnd"/>
      <w:r w:rsidRPr="00295759">
        <w:rPr>
          <w:rFonts w:eastAsia="標楷體" w:hAnsi="標楷體" w:cs="標楷體" w:hint="eastAsia"/>
          <w:color w:val="000000" w:themeColor="text1"/>
          <w:sz w:val="28"/>
          <w:szCs w:val="28"/>
        </w:rPr>
        <w:t>、活動</w:t>
      </w:r>
      <w:r w:rsidR="00DA6975">
        <w:rPr>
          <w:rFonts w:eastAsia="標楷體" w:hAnsi="標楷體" w:cs="標楷體" w:hint="eastAsia"/>
          <w:color w:val="000000" w:themeColor="text1"/>
          <w:sz w:val="28"/>
          <w:szCs w:val="28"/>
        </w:rPr>
        <w:t>入口</w:t>
      </w:r>
      <w:r w:rsidR="00E50794">
        <w:rPr>
          <w:rFonts w:eastAsia="標楷體" w:hAnsi="標楷體" w:cs="標楷體" w:hint="eastAsia"/>
          <w:color w:val="000000" w:themeColor="text1"/>
          <w:sz w:val="28"/>
          <w:szCs w:val="28"/>
        </w:rPr>
        <w:t>網站</w:t>
      </w:r>
      <w:r w:rsidRPr="00295759">
        <w:rPr>
          <w:rFonts w:eastAsia="標楷體" w:hAnsi="標楷體" w:cs="標楷體" w:hint="eastAsia"/>
          <w:color w:val="000000" w:themeColor="text1"/>
          <w:sz w:val="28"/>
          <w:szCs w:val="28"/>
        </w:rPr>
        <w:t>：</w:t>
      </w:r>
    </w:p>
    <w:p w:rsidR="00A02971" w:rsidRPr="00295759" w:rsidRDefault="00CD5637" w:rsidP="00A02BF3">
      <w:pPr>
        <w:adjustRightInd w:val="0"/>
        <w:snapToGrid w:val="0"/>
        <w:spacing w:afterLines="50" w:after="180"/>
        <w:ind w:leftChars="200" w:left="2160" w:hangingChars="700" w:hanging="1680"/>
        <w:rPr>
          <w:rFonts w:eastAsia="標楷體"/>
          <w:color w:val="000000" w:themeColor="text1"/>
          <w:sz w:val="28"/>
          <w:szCs w:val="28"/>
        </w:rPr>
      </w:pPr>
      <w:hyperlink r:id="rId8" w:history="1">
        <w:r w:rsidR="00A02BF3" w:rsidRPr="0082430D">
          <w:rPr>
            <w:rStyle w:val="a5"/>
            <w:sz w:val="28"/>
            <w:szCs w:val="28"/>
          </w:rPr>
          <w:t>http://activity.tn.edu.tw/jsge/</w:t>
        </w:r>
        <w:r w:rsidR="00A02BF3" w:rsidRPr="0082430D">
          <w:rPr>
            <w:rStyle w:val="a5"/>
            <w:rFonts w:hint="eastAsia"/>
            <w:sz w:val="28"/>
            <w:szCs w:val="28"/>
          </w:rPr>
          <w:t>water</w:t>
        </w:r>
        <w:r w:rsidR="00A02BF3" w:rsidRPr="0082430D">
          <w:rPr>
            <w:rStyle w:val="a5"/>
            <w:sz w:val="28"/>
            <w:szCs w:val="28"/>
          </w:rPr>
          <w:t>2015</w:t>
        </w:r>
      </w:hyperlink>
      <w:r w:rsidR="00A02BF3" w:rsidRPr="00A02BF3">
        <w:rPr>
          <w:rFonts w:ascii="標楷體" w:eastAsia="標楷體" w:hAnsi="標楷體" w:hint="eastAsia"/>
          <w:color w:val="000000" w:themeColor="text1"/>
          <w:sz w:val="28"/>
          <w:szCs w:val="28"/>
        </w:rPr>
        <w:t>（請務必詳閱操作手冊後再參加）</w:t>
      </w:r>
    </w:p>
    <w:p w:rsidR="00A02971" w:rsidRPr="00295759" w:rsidRDefault="00A02971" w:rsidP="00C828EC">
      <w:pPr>
        <w:adjustRightInd w:val="0"/>
        <w:snapToGrid w:val="0"/>
        <w:spacing w:afterLines="50" w:after="180"/>
        <w:ind w:left="1960" w:hangingChars="700" w:hanging="1960"/>
        <w:rPr>
          <w:rFonts w:eastAsia="標楷體"/>
          <w:bCs/>
          <w:sz w:val="28"/>
          <w:szCs w:val="28"/>
        </w:rPr>
      </w:pPr>
      <w:r w:rsidRPr="00295759">
        <w:rPr>
          <w:rFonts w:eastAsia="標楷體" w:hAnsi="標楷體" w:cs="標楷體" w:hint="eastAsia"/>
          <w:bCs/>
          <w:sz w:val="28"/>
          <w:szCs w:val="28"/>
        </w:rPr>
        <w:t>捌、活動方式：</w:t>
      </w:r>
    </w:p>
    <w:p w:rsidR="00A02971" w:rsidRPr="009A15F9" w:rsidRDefault="00A02971" w:rsidP="00C828EC">
      <w:pPr>
        <w:adjustRightInd w:val="0"/>
        <w:snapToGrid w:val="0"/>
        <w:spacing w:afterLines="50" w:after="1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 xml:space="preserve">　　</w:t>
      </w:r>
      <w:r w:rsidRPr="00FD3819">
        <w:rPr>
          <w:rFonts w:ascii="標楷體" w:eastAsia="標楷體" w:hAnsi="標楷體" w:cs="標楷體" w:hint="eastAsia"/>
          <w:sz w:val="28"/>
          <w:szCs w:val="28"/>
        </w:rPr>
        <w:t>本活動採取網路報名與上傳作品</w:t>
      </w:r>
      <w:r>
        <w:rPr>
          <w:rFonts w:eastAsia="標楷體" w:hAnsi="標楷體" w:cs="標楷體" w:hint="eastAsia"/>
          <w:color w:val="000000"/>
          <w:sz w:val="28"/>
          <w:szCs w:val="28"/>
        </w:rPr>
        <w:t>（</w:t>
      </w:r>
      <w:r w:rsidRPr="007C6486">
        <w:rPr>
          <w:rFonts w:eastAsia="標楷體" w:hAnsi="標楷體" w:cs="標楷體" w:hint="eastAsia"/>
          <w:color w:val="000000"/>
          <w:sz w:val="28"/>
          <w:szCs w:val="28"/>
        </w:rPr>
        <w:t>書面報導</w:t>
      </w:r>
      <w:r>
        <w:rPr>
          <w:rFonts w:eastAsia="標楷體" w:hAnsi="標楷體" w:cs="標楷體" w:hint="eastAsia"/>
          <w:color w:val="000000"/>
          <w:sz w:val="28"/>
          <w:szCs w:val="28"/>
        </w:rPr>
        <w:t>）</w:t>
      </w:r>
      <w:r w:rsidRPr="00FD3819">
        <w:rPr>
          <w:rFonts w:ascii="標楷體" w:eastAsia="標楷體" w:hAnsi="標楷體" w:cs="標楷體" w:hint="eastAsia"/>
          <w:sz w:val="28"/>
          <w:szCs w:val="28"/>
        </w:rPr>
        <w:t>的方式，請依照活動網站說</w:t>
      </w:r>
      <w:r w:rsidRPr="009A15F9">
        <w:rPr>
          <w:rFonts w:ascii="標楷體" w:eastAsia="標楷體" w:hAnsi="標楷體" w:cs="標楷體" w:hint="eastAsia"/>
          <w:sz w:val="28"/>
          <w:szCs w:val="28"/>
        </w:rPr>
        <w:t>明參賽。</w:t>
      </w:r>
    </w:p>
    <w:p w:rsidR="00A02971" w:rsidRPr="009A15F9" w:rsidRDefault="00A02971" w:rsidP="00C828EC">
      <w:pPr>
        <w:pStyle w:val="a6"/>
        <w:numPr>
          <w:ilvl w:val="0"/>
          <w:numId w:val="3"/>
        </w:numPr>
        <w:adjustRightInd w:val="0"/>
        <w:snapToGrid w:val="0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9A15F9">
        <w:rPr>
          <w:rFonts w:eastAsia="標楷體" w:hAnsi="標楷體" w:hint="eastAsia"/>
          <w:sz w:val="28"/>
          <w:szCs w:val="28"/>
        </w:rPr>
        <w:t>於活動期間中選擇至少一種</w:t>
      </w:r>
      <w:r w:rsidR="0023065F" w:rsidRPr="009A15F9">
        <w:rPr>
          <w:rFonts w:eastAsia="標楷體" w:hAnsi="標楷體" w:hint="eastAsia"/>
          <w:sz w:val="28"/>
          <w:szCs w:val="28"/>
        </w:rPr>
        <w:t>愛惜水資源的具體行動</w:t>
      </w:r>
      <w:r w:rsidRPr="009A15F9">
        <w:rPr>
          <w:rFonts w:eastAsia="標楷體" w:hAnsi="標楷體" w:hint="eastAsia"/>
          <w:sz w:val="28"/>
          <w:szCs w:val="28"/>
        </w:rPr>
        <w:t>，執行時必須拍照紀錄，並將過程與結果呈現於作品中。</w:t>
      </w:r>
    </w:p>
    <w:p w:rsidR="00A02971" w:rsidRPr="009A15F9" w:rsidRDefault="00A02971" w:rsidP="00C828EC">
      <w:pPr>
        <w:pStyle w:val="a6"/>
        <w:numPr>
          <w:ilvl w:val="0"/>
          <w:numId w:val="3"/>
        </w:numPr>
        <w:adjustRightInd w:val="0"/>
        <w:snapToGrid w:val="0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9A15F9">
        <w:rPr>
          <w:rFonts w:eastAsia="標楷體" w:hAnsi="標楷體" w:hint="eastAsia"/>
          <w:sz w:val="28"/>
          <w:szCs w:val="28"/>
        </w:rPr>
        <w:t>呈現的內容至少必須有：</w:t>
      </w:r>
      <w:r w:rsidRPr="009A15F9">
        <w:rPr>
          <w:rFonts w:eastAsia="標楷體"/>
          <w:sz w:val="28"/>
          <w:szCs w:val="28"/>
        </w:rPr>
        <w:t>(1)</w:t>
      </w:r>
      <w:r w:rsidRPr="009A15F9">
        <w:rPr>
          <w:rFonts w:eastAsia="標楷體" w:hAnsi="標楷體" w:hint="eastAsia"/>
          <w:sz w:val="28"/>
          <w:szCs w:val="28"/>
        </w:rPr>
        <w:t>實施</w:t>
      </w:r>
      <w:r w:rsidRPr="009A15F9">
        <w:rPr>
          <w:rFonts w:eastAsia="標楷體" w:hAnsi="標楷體" w:hint="eastAsia"/>
          <w:sz w:val="28"/>
          <w:szCs w:val="28"/>
          <w:shd w:val="pct15" w:color="auto" w:fill="FFFFFF"/>
        </w:rPr>
        <w:t>前</w:t>
      </w:r>
      <w:r w:rsidRPr="009A15F9">
        <w:rPr>
          <w:rFonts w:eastAsia="標楷體" w:hAnsi="標楷體" w:hint="eastAsia"/>
          <w:sz w:val="28"/>
          <w:szCs w:val="28"/>
        </w:rPr>
        <w:t>之狀況，</w:t>
      </w:r>
      <w:r w:rsidRPr="009A15F9">
        <w:rPr>
          <w:rFonts w:eastAsia="標楷體"/>
          <w:sz w:val="28"/>
          <w:szCs w:val="28"/>
        </w:rPr>
        <w:t>(2)</w:t>
      </w:r>
      <w:r w:rsidRPr="009A15F9">
        <w:rPr>
          <w:rFonts w:eastAsia="標楷體" w:hAnsi="標楷體" w:hint="eastAsia"/>
          <w:sz w:val="28"/>
          <w:szCs w:val="28"/>
        </w:rPr>
        <w:t>具體改變方案，過程需有拍</w:t>
      </w:r>
      <w:r w:rsidRPr="009A15F9">
        <w:rPr>
          <w:rFonts w:eastAsia="標楷體" w:hAnsi="標楷體" w:hint="eastAsia"/>
          <w:sz w:val="28"/>
          <w:szCs w:val="28"/>
        </w:rPr>
        <w:lastRenderedPageBreak/>
        <w:t>照紀錄和文字說明，</w:t>
      </w:r>
      <w:r w:rsidRPr="009A15F9">
        <w:rPr>
          <w:rFonts w:eastAsia="標楷體"/>
          <w:sz w:val="28"/>
          <w:szCs w:val="28"/>
        </w:rPr>
        <w:t>(3)</w:t>
      </w:r>
      <w:r w:rsidRPr="009A15F9">
        <w:rPr>
          <w:rFonts w:eastAsia="標楷體" w:hAnsi="標楷體" w:hint="eastAsia"/>
          <w:sz w:val="28"/>
          <w:szCs w:val="28"/>
        </w:rPr>
        <w:t>實施</w:t>
      </w:r>
      <w:r w:rsidRPr="009A15F9">
        <w:rPr>
          <w:rFonts w:eastAsia="標楷體" w:hAnsi="標楷體" w:hint="eastAsia"/>
          <w:sz w:val="28"/>
          <w:szCs w:val="28"/>
          <w:shd w:val="pct15" w:color="auto" w:fill="FFFFFF"/>
        </w:rPr>
        <w:t>後</w:t>
      </w:r>
      <w:r w:rsidRPr="009A15F9">
        <w:rPr>
          <w:rFonts w:eastAsia="標楷體" w:hAnsi="標楷體" w:hint="eastAsia"/>
          <w:sz w:val="28"/>
          <w:szCs w:val="28"/>
        </w:rPr>
        <w:t>之狀況，</w:t>
      </w:r>
      <w:r w:rsidRPr="009A15F9">
        <w:rPr>
          <w:rFonts w:eastAsia="標楷體"/>
          <w:sz w:val="28"/>
          <w:szCs w:val="28"/>
        </w:rPr>
        <w:t>(4)</w:t>
      </w:r>
      <w:r w:rsidRPr="009A15F9">
        <w:rPr>
          <w:rFonts w:eastAsia="標楷體" w:hAnsi="標楷體" w:hint="eastAsia"/>
          <w:sz w:val="28"/>
          <w:szCs w:val="28"/>
        </w:rPr>
        <w:t>實施心得。</w:t>
      </w:r>
    </w:p>
    <w:p w:rsidR="00A02971" w:rsidRPr="007C6486" w:rsidRDefault="00A02971" w:rsidP="009F015E">
      <w:pPr>
        <w:pStyle w:val="Web"/>
        <w:adjustRightInd w:val="0"/>
        <w:snapToGrid w:val="0"/>
        <w:spacing w:before="0" w:after="0"/>
        <w:rPr>
          <w:rFonts w:ascii="Times New Roman" w:eastAsia="標楷體" w:hAnsi="Times New Roman"/>
          <w:color w:val="000000"/>
          <w:sz w:val="28"/>
          <w:szCs w:val="28"/>
        </w:rPr>
      </w:pPr>
      <w:r w:rsidRPr="007C6486">
        <w:rPr>
          <w:rFonts w:ascii="標楷體" w:eastAsia="標楷體" w:hAnsi="標楷體" w:cs="標楷體" w:hint="eastAsia"/>
          <w:color w:val="000000"/>
          <w:sz w:val="28"/>
          <w:szCs w:val="28"/>
        </w:rPr>
        <w:t>※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特別提醒：</w:t>
      </w:r>
      <w:r w:rsidRPr="007C6486">
        <w:rPr>
          <w:rFonts w:ascii="Times New Roman" w:eastAsia="標楷體" w:hAnsi="Times New Roman"/>
          <w:b/>
          <w:bCs/>
          <w:color w:val="000000"/>
          <w:sz w:val="28"/>
          <w:szCs w:val="28"/>
        </w:rPr>
        <w:br/>
      </w:r>
      <w:r w:rsidRPr="007C6486">
        <w:rPr>
          <w:rFonts w:ascii="Times New Roman" w:eastAsia="標楷體" w:hAnsi="Times New Roman"/>
          <w:color w:val="000000"/>
          <w:sz w:val="28"/>
          <w:szCs w:val="28"/>
        </w:rPr>
        <w:t xml:space="preserve">1. 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請先徵詢父母同意與協助。</w:t>
      </w:r>
      <w:r w:rsidRPr="007C6486">
        <w:rPr>
          <w:rFonts w:ascii="Times New Roman" w:eastAsia="標楷體" w:hAnsi="Times New Roman"/>
          <w:color w:val="000000"/>
          <w:sz w:val="28"/>
          <w:szCs w:val="28"/>
        </w:rPr>
        <w:br/>
        <w:t xml:space="preserve">2. 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若需要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協助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，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應邀請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父母陪同，以策安全。</w:t>
      </w:r>
    </w:p>
    <w:p w:rsidR="00A02971" w:rsidRPr="00C03D9E" w:rsidRDefault="00A02971" w:rsidP="00C828EC">
      <w:pPr>
        <w:adjustRightInd w:val="0"/>
        <w:snapToGrid w:val="0"/>
        <w:spacing w:afterLines="50" w:after="180"/>
        <w:ind w:left="1962" w:hangingChars="700" w:hanging="1962"/>
        <w:rPr>
          <w:rFonts w:eastAsia="標楷體"/>
          <w:b/>
          <w:bCs/>
          <w:sz w:val="28"/>
          <w:szCs w:val="28"/>
        </w:rPr>
      </w:pPr>
      <w:r>
        <w:rPr>
          <w:rFonts w:eastAsia="標楷體" w:hAnsi="標楷體" w:cs="標楷體" w:hint="eastAsia"/>
          <w:b/>
          <w:bCs/>
          <w:sz w:val="28"/>
          <w:szCs w:val="28"/>
        </w:rPr>
        <w:t>玖</w:t>
      </w:r>
      <w:r w:rsidRPr="00C03D9E">
        <w:rPr>
          <w:rFonts w:eastAsia="標楷體" w:hAnsi="標楷體" w:cs="標楷體" w:hint="eastAsia"/>
          <w:b/>
          <w:bCs/>
          <w:sz w:val="28"/>
          <w:szCs w:val="28"/>
        </w:rPr>
        <w:t>、參賽說明：</w:t>
      </w:r>
    </w:p>
    <w:p w:rsidR="00A02971" w:rsidRPr="007B6A62" w:rsidRDefault="00A02971" w:rsidP="00AE0AAD">
      <w:pPr>
        <w:adjustRightInd w:val="0"/>
        <w:snapToGrid w:val="0"/>
        <w:spacing w:afterLines="50" w:after="180"/>
        <w:ind w:leftChars="100" w:left="660" w:hangingChars="150" w:hanging="420"/>
        <w:rPr>
          <w:rFonts w:eastAsia="標楷體" w:hAnsi="標楷體"/>
          <w:color w:val="FF0000"/>
          <w:sz w:val="28"/>
          <w:szCs w:val="28"/>
        </w:rPr>
      </w:pPr>
      <w:r w:rsidRPr="007B6A62">
        <w:rPr>
          <w:rFonts w:eastAsia="標楷體"/>
          <w:color w:val="FF0000"/>
          <w:sz w:val="28"/>
          <w:szCs w:val="28"/>
        </w:rPr>
        <w:t xml:space="preserve">1. </w:t>
      </w:r>
      <w:r w:rsidRPr="007B6A62">
        <w:rPr>
          <w:rFonts w:eastAsia="標楷體" w:hAnsi="標楷體" w:cs="標楷體" w:hint="eastAsia"/>
          <w:color w:val="FF0000"/>
          <w:sz w:val="28"/>
          <w:szCs w:val="28"/>
        </w:rPr>
        <w:t>作品規格：請由記事本、</w:t>
      </w:r>
      <w:r w:rsidRPr="007B6A62">
        <w:rPr>
          <w:rFonts w:eastAsia="標楷體"/>
          <w:color w:val="FF0000"/>
          <w:sz w:val="28"/>
          <w:szCs w:val="28"/>
        </w:rPr>
        <w:t>Word</w:t>
      </w:r>
      <w:r w:rsidRPr="007B6A62">
        <w:rPr>
          <w:rFonts w:eastAsia="標楷體" w:hAnsi="標楷體" w:cs="標楷體" w:hint="eastAsia"/>
          <w:color w:val="FF0000"/>
          <w:sz w:val="28"/>
          <w:szCs w:val="28"/>
        </w:rPr>
        <w:t>、</w:t>
      </w:r>
      <w:r w:rsidRPr="007B6A62">
        <w:rPr>
          <w:rFonts w:eastAsia="標楷體"/>
          <w:color w:val="FF0000"/>
          <w:sz w:val="28"/>
          <w:szCs w:val="28"/>
        </w:rPr>
        <w:t>WordPad</w:t>
      </w:r>
      <w:r w:rsidRPr="007B6A62">
        <w:rPr>
          <w:rFonts w:eastAsia="標楷體" w:hAnsi="標楷體" w:cs="標楷體" w:hint="eastAsia"/>
          <w:color w:val="FF0000"/>
          <w:sz w:val="28"/>
          <w:szCs w:val="28"/>
        </w:rPr>
        <w:t>、</w:t>
      </w:r>
      <w:proofErr w:type="spellStart"/>
      <w:r w:rsidRPr="007B6A62">
        <w:rPr>
          <w:rFonts w:eastAsia="標楷體"/>
          <w:color w:val="FF0000"/>
          <w:sz w:val="28"/>
          <w:szCs w:val="28"/>
        </w:rPr>
        <w:t>OpenOffice</w:t>
      </w:r>
      <w:proofErr w:type="spellEnd"/>
      <w:r w:rsidRPr="007B6A62">
        <w:rPr>
          <w:rFonts w:eastAsia="標楷體" w:hAnsi="標楷體" w:cs="標楷體" w:hint="eastAsia"/>
          <w:color w:val="FF0000"/>
          <w:sz w:val="28"/>
          <w:szCs w:val="28"/>
        </w:rPr>
        <w:t>（</w:t>
      </w:r>
      <w:r w:rsidRPr="007B6A62">
        <w:rPr>
          <w:rFonts w:eastAsia="標楷體"/>
          <w:color w:val="FF0000"/>
          <w:sz w:val="28"/>
          <w:szCs w:val="28"/>
        </w:rPr>
        <w:t>Writer</w:t>
      </w:r>
      <w:r w:rsidRPr="007B6A62">
        <w:rPr>
          <w:rFonts w:eastAsia="標楷體" w:hAnsi="標楷體" w:cs="標楷體" w:hint="eastAsia"/>
          <w:color w:val="FF0000"/>
          <w:sz w:val="28"/>
          <w:szCs w:val="28"/>
        </w:rPr>
        <w:t>）四種檔案格式中任選一種呈現；檔案容量請勿超過</w:t>
      </w:r>
      <w:r w:rsidRPr="007B6A62">
        <w:rPr>
          <w:rFonts w:eastAsia="標楷體"/>
          <w:color w:val="FF0000"/>
          <w:sz w:val="28"/>
          <w:szCs w:val="28"/>
        </w:rPr>
        <w:t xml:space="preserve"> </w:t>
      </w:r>
      <w:r w:rsidR="00D7475B">
        <w:rPr>
          <w:rFonts w:eastAsia="標楷體" w:hint="eastAsia"/>
          <w:color w:val="FF0000"/>
          <w:sz w:val="28"/>
          <w:szCs w:val="28"/>
        </w:rPr>
        <w:t>10</w:t>
      </w:r>
      <w:r w:rsidR="00891C8D">
        <w:rPr>
          <w:rFonts w:eastAsia="標楷體" w:hint="eastAsia"/>
          <w:color w:val="FF0000"/>
          <w:sz w:val="28"/>
          <w:szCs w:val="28"/>
        </w:rPr>
        <w:t xml:space="preserve"> </w:t>
      </w:r>
      <w:r w:rsidRPr="007B6A62">
        <w:rPr>
          <w:rFonts w:eastAsia="標楷體"/>
          <w:color w:val="FF0000"/>
          <w:sz w:val="28"/>
          <w:szCs w:val="28"/>
        </w:rPr>
        <w:t>MB</w:t>
      </w:r>
      <w:r w:rsidR="00682D09">
        <w:rPr>
          <w:rFonts w:eastAsia="標楷體" w:hAnsi="標楷體" w:cs="標楷體" w:hint="eastAsia"/>
          <w:color w:val="FF0000"/>
          <w:sz w:val="28"/>
          <w:szCs w:val="28"/>
        </w:rPr>
        <w:t>。</w:t>
      </w:r>
    </w:p>
    <w:p w:rsidR="00A02971" w:rsidRDefault="00A02971" w:rsidP="00C828EC">
      <w:pPr>
        <w:adjustRightInd w:val="0"/>
        <w:snapToGrid w:val="0"/>
        <w:ind w:leftChars="100" w:left="240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2</w:t>
      </w:r>
      <w:r w:rsidRPr="00C03D9E">
        <w:rPr>
          <w:rFonts w:eastAsia="標楷體"/>
          <w:color w:val="000000"/>
          <w:sz w:val="28"/>
          <w:szCs w:val="28"/>
        </w:rPr>
        <w:t xml:space="preserve">. 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作品內容：檔案中請包含</w:t>
      </w:r>
    </w:p>
    <w:p w:rsidR="00A02971" w:rsidRPr="00F921B2" w:rsidRDefault="00A02971" w:rsidP="00C828EC">
      <w:pPr>
        <w:adjustRightInd w:val="0"/>
        <w:snapToGrid w:val="0"/>
        <w:ind w:firstLineChars="200" w:firstLine="560"/>
        <w:rPr>
          <w:rFonts w:eastAsia="標楷體"/>
          <w:color w:val="C00000"/>
          <w:sz w:val="28"/>
          <w:szCs w:val="28"/>
        </w:rPr>
      </w:pPr>
      <w:r w:rsidRPr="00F921B2">
        <w:rPr>
          <w:rFonts w:eastAsia="標楷體"/>
          <w:color w:val="C00000"/>
          <w:sz w:val="28"/>
          <w:szCs w:val="28"/>
        </w:rPr>
        <w:t>A.</w:t>
      </w:r>
      <w:r w:rsidRPr="00F921B2">
        <w:rPr>
          <w:rFonts w:eastAsia="標楷體" w:hAnsi="標楷體" w:cs="標楷體" w:hint="eastAsia"/>
          <w:color w:val="C00000"/>
          <w:sz w:val="28"/>
          <w:szCs w:val="28"/>
        </w:rPr>
        <w:t>事前計畫與準備過程</w:t>
      </w:r>
    </w:p>
    <w:p w:rsidR="00A02971" w:rsidRDefault="00A02971" w:rsidP="00C828EC">
      <w:pPr>
        <w:adjustRightInd w:val="0"/>
        <w:snapToGrid w:val="0"/>
        <w:ind w:firstLineChars="200" w:firstLine="560"/>
        <w:rPr>
          <w:rFonts w:eastAsia="標楷體" w:hAnsi="標楷體"/>
          <w:color w:val="00B050"/>
          <w:sz w:val="28"/>
          <w:szCs w:val="28"/>
        </w:rPr>
      </w:pPr>
      <w:r>
        <w:rPr>
          <w:rFonts w:eastAsia="標楷體"/>
          <w:color w:val="00B050"/>
          <w:sz w:val="28"/>
          <w:szCs w:val="28"/>
        </w:rPr>
        <w:t xml:space="preserve">B. </w:t>
      </w:r>
      <w:r w:rsidRPr="007B6A62">
        <w:rPr>
          <w:rFonts w:eastAsia="標楷體"/>
          <w:color w:val="00B050"/>
          <w:sz w:val="28"/>
          <w:szCs w:val="28"/>
        </w:rPr>
        <w:t>(1</w:t>
      </w:r>
      <w:proofErr w:type="gramStart"/>
      <w:r w:rsidRPr="007B6A62">
        <w:rPr>
          <w:rFonts w:eastAsia="標楷體"/>
          <w:color w:val="00B050"/>
          <w:sz w:val="28"/>
          <w:szCs w:val="28"/>
        </w:rPr>
        <w:t>)</w:t>
      </w:r>
      <w:r w:rsidRPr="007B6A62">
        <w:rPr>
          <w:rFonts w:eastAsia="標楷體" w:hAnsi="標楷體" w:hint="eastAsia"/>
          <w:color w:val="00B050"/>
          <w:sz w:val="28"/>
          <w:szCs w:val="28"/>
        </w:rPr>
        <w:t>實施</w:t>
      </w:r>
      <w:r w:rsidRPr="007B6A62">
        <w:rPr>
          <w:rFonts w:eastAsia="標楷體" w:hAnsi="標楷體" w:hint="eastAsia"/>
          <w:color w:val="00B050"/>
          <w:sz w:val="28"/>
          <w:szCs w:val="28"/>
          <w:shd w:val="pct15" w:color="auto" w:fill="FFFFFF"/>
        </w:rPr>
        <w:t>前</w:t>
      </w:r>
      <w:r>
        <w:rPr>
          <w:rFonts w:eastAsia="標楷體" w:hAnsi="標楷體" w:hint="eastAsia"/>
          <w:color w:val="00B050"/>
          <w:sz w:val="28"/>
          <w:szCs w:val="28"/>
        </w:rPr>
        <w:t>之狀況</w:t>
      </w:r>
      <w:proofErr w:type="gramEnd"/>
      <w:r w:rsidRPr="007B6A62">
        <w:rPr>
          <w:rFonts w:eastAsia="標楷體" w:hAnsi="標楷體" w:hint="eastAsia"/>
          <w:color w:val="00B050"/>
          <w:sz w:val="28"/>
          <w:szCs w:val="28"/>
        </w:rPr>
        <w:t>，</w:t>
      </w:r>
      <w:r w:rsidRPr="007B6A62">
        <w:rPr>
          <w:rFonts w:eastAsia="標楷體"/>
          <w:color w:val="00B050"/>
          <w:sz w:val="28"/>
          <w:szCs w:val="28"/>
        </w:rPr>
        <w:t>(2)</w:t>
      </w:r>
      <w:r w:rsidRPr="007B6A62">
        <w:rPr>
          <w:rFonts w:eastAsia="標楷體" w:hAnsi="標楷體" w:hint="eastAsia"/>
          <w:color w:val="00B050"/>
          <w:sz w:val="28"/>
          <w:szCs w:val="28"/>
        </w:rPr>
        <w:t>具體改變方案，</w:t>
      </w:r>
      <w:r w:rsidRPr="007B6A62">
        <w:rPr>
          <w:rFonts w:eastAsia="標楷體"/>
          <w:color w:val="00B050"/>
          <w:sz w:val="28"/>
          <w:szCs w:val="28"/>
        </w:rPr>
        <w:t>(3)</w:t>
      </w:r>
      <w:r w:rsidRPr="007B6A62">
        <w:rPr>
          <w:rFonts w:eastAsia="標楷體" w:hAnsi="標楷體" w:hint="eastAsia"/>
          <w:color w:val="00B050"/>
          <w:sz w:val="28"/>
          <w:szCs w:val="28"/>
        </w:rPr>
        <w:t>實施</w:t>
      </w:r>
      <w:r w:rsidRPr="007B6A62">
        <w:rPr>
          <w:rFonts w:eastAsia="標楷體" w:hAnsi="標楷體" w:hint="eastAsia"/>
          <w:color w:val="00B050"/>
          <w:sz w:val="28"/>
          <w:szCs w:val="28"/>
          <w:shd w:val="pct15" w:color="auto" w:fill="FFFFFF"/>
        </w:rPr>
        <w:t>後</w:t>
      </w:r>
      <w:r>
        <w:rPr>
          <w:rFonts w:eastAsia="標楷體" w:hAnsi="標楷體" w:hint="eastAsia"/>
          <w:color w:val="00B050"/>
          <w:sz w:val="28"/>
          <w:szCs w:val="28"/>
        </w:rPr>
        <w:t>之狀況</w:t>
      </w:r>
    </w:p>
    <w:p w:rsidR="00A02971" w:rsidRPr="00F921B2" w:rsidRDefault="00A02971" w:rsidP="00C828EC">
      <w:pPr>
        <w:adjustRightInd w:val="0"/>
        <w:snapToGrid w:val="0"/>
        <w:ind w:firstLineChars="200" w:firstLine="560"/>
        <w:rPr>
          <w:rFonts w:eastAsia="標楷體"/>
          <w:color w:val="C00000"/>
          <w:sz w:val="28"/>
          <w:szCs w:val="28"/>
        </w:rPr>
      </w:pPr>
      <w:r w:rsidRPr="00F921B2">
        <w:rPr>
          <w:rFonts w:eastAsia="標楷體"/>
          <w:color w:val="C00000"/>
          <w:sz w:val="28"/>
          <w:szCs w:val="28"/>
        </w:rPr>
        <w:t>C.</w:t>
      </w:r>
      <w:r w:rsidRPr="00F921B2">
        <w:rPr>
          <w:rFonts w:eastAsia="標楷體" w:hAnsi="標楷體" w:cs="標楷體" w:hint="eastAsia"/>
          <w:color w:val="C00000"/>
          <w:sz w:val="28"/>
          <w:szCs w:val="28"/>
        </w:rPr>
        <w:t>結果與心得</w:t>
      </w:r>
      <w:r w:rsidRPr="00F921B2">
        <w:rPr>
          <w:rFonts w:eastAsia="標楷體"/>
          <w:color w:val="C00000"/>
          <w:sz w:val="28"/>
          <w:szCs w:val="28"/>
        </w:rPr>
        <w:t> </w:t>
      </w:r>
    </w:p>
    <w:p w:rsidR="00A02971" w:rsidRPr="00F921B2" w:rsidRDefault="00A02971" w:rsidP="00C828EC">
      <w:pPr>
        <w:adjustRightInd w:val="0"/>
        <w:snapToGrid w:val="0"/>
        <w:ind w:firstLineChars="200" w:firstLine="560"/>
        <w:rPr>
          <w:rFonts w:eastAsia="標楷體"/>
          <w:color w:val="C00000"/>
          <w:sz w:val="28"/>
          <w:szCs w:val="28"/>
        </w:rPr>
      </w:pPr>
      <w:r w:rsidRPr="00F921B2">
        <w:rPr>
          <w:rFonts w:eastAsia="標楷體"/>
          <w:color w:val="C00000"/>
          <w:sz w:val="28"/>
          <w:szCs w:val="28"/>
        </w:rPr>
        <w:t>D.</w:t>
      </w:r>
      <w:r w:rsidRPr="00F921B2">
        <w:rPr>
          <w:rFonts w:eastAsia="標楷體" w:hAnsi="標楷體" w:cs="標楷體" w:hint="eastAsia"/>
          <w:color w:val="C00000"/>
          <w:sz w:val="28"/>
          <w:szCs w:val="28"/>
        </w:rPr>
        <w:t>其他內容可自訂。</w:t>
      </w:r>
    </w:p>
    <w:p w:rsidR="00A02971" w:rsidRPr="00C03D9E" w:rsidRDefault="00A02971" w:rsidP="00C828EC">
      <w:pPr>
        <w:adjustRightInd w:val="0"/>
        <w:snapToGrid w:val="0"/>
        <w:spacing w:afterLines="50" w:after="180"/>
        <w:ind w:leftChars="100" w:left="24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3</w:t>
      </w:r>
      <w:r w:rsidRPr="00C03D9E">
        <w:rPr>
          <w:rFonts w:eastAsia="標楷體"/>
          <w:color w:val="000000"/>
          <w:sz w:val="28"/>
          <w:szCs w:val="28"/>
        </w:rPr>
        <w:t xml:space="preserve">. 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內容填寫：上傳檔案時需同時填上作品的《</w:t>
      </w:r>
      <w:r w:rsidR="00F61451">
        <w:rPr>
          <w:rFonts w:eastAsia="標楷體" w:hAnsi="標楷體" w:cs="標楷體" w:hint="eastAsia"/>
          <w:color w:val="000000"/>
          <w:sz w:val="28"/>
          <w:szCs w:val="28"/>
        </w:rPr>
        <w:t>作品描述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》才算完成。</w:t>
      </w:r>
      <w:r>
        <w:rPr>
          <w:rFonts w:eastAsia="標楷體"/>
          <w:color w:val="000000"/>
          <w:sz w:val="28"/>
          <w:szCs w:val="28"/>
        </w:rPr>
        <w:br/>
        <w:t>4</w:t>
      </w:r>
      <w:r w:rsidRPr="00C03D9E">
        <w:rPr>
          <w:rFonts w:eastAsia="標楷體"/>
          <w:color w:val="000000"/>
          <w:sz w:val="28"/>
          <w:szCs w:val="28"/>
        </w:rPr>
        <w:t xml:space="preserve">. 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注意事項：每人限參加一件作品，重複報名者取消參賽資格。</w:t>
      </w:r>
    </w:p>
    <w:p w:rsidR="00A02971" w:rsidRPr="00C03D9E" w:rsidRDefault="00A02971" w:rsidP="00C828EC">
      <w:pPr>
        <w:adjustRightInd w:val="0"/>
        <w:snapToGrid w:val="0"/>
        <w:spacing w:afterLines="50" w:after="180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C03D9E">
        <w:rPr>
          <w:rFonts w:eastAsia="標楷體" w:cs="標楷體" w:hint="eastAsia"/>
          <w:b/>
          <w:bCs/>
          <w:color w:val="000000"/>
          <w:sz w:val="28"/>
          <w:szCs w:val="28"/>
        </w:rPr>
        <w:t>拾、評審標準：</w:t>
      </w:r>
    </w:p>
    <w:p w:rsidR="00A02971" w:rsidRDefault="00A02971" w:rsidP="00C828EC">
      <w:pPr>
        <w:pStyle w:val="Web"/>
        <w:adjustRightInd w:val="0"/>
        <w:snapToGrid w:val="0"/>
        <w:spacing w:before="0" w:after="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 xml:space="preserve">　　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聘請專家學者組成評審團，遴選出優良作品。評審標準如下：題目取材－</w:t>
      </w:r>
      <w:r w:rsidRPr="00C03D9E">
        <w:rPr>
          <w:rFonts w:ascii="Times New Roman" w:eastAsia="標楷體" w:hAnsi="Times New Roman"/>
          <w:color w:val="000000"/>
          <w:sz w:val="28"/>
          <w:szCs w:val="28"/>
        </w:rPr>
        <w:t>10%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；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行動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紀錄－</w:t>
      </w:r>
      <w:r>
        <w:rPr>
          <w:rFonts w:ascii="Times New Roman" w:eastAsia="標楷體" w:hAnsi="Times New Roman"/>
          <w:color w:val="000000"/>
          <w:sz w:val="28"/>
          <w:szCs w:val="28"/>
        </w:rPr>
        <w:t>4</w:t>
      </w:r>
      <w:r w:rsidRPr="00C03D9E">
        <w:rPr>
          <w:rFonts w:ascii="Times New Roman" w:eastAsia="標楷體" w:hAnsi="Times New Roman"/>
          <w:color w:val="000000"/>
          <w:sz w:val="28"/>
          <w:szCs w:val="28"/>
        </w:rPr>
        <w:t>0%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；心得報告－</w:t>
      </w:r>
      <w:r>
        <w:rPr>
          <w:rFonts w:ascii="Times New Roman" w:eastAsia="標楷體" w:hAnsi="Times New Roman"/>
          <w:color w:val="000000"/>
          <w:sz w:val="28"/>
          <w:szCs w:val="28"/>
        </w:rPr>
        <w:t>3</w:t>
      </w:r>
      <w:r w:rsidRPr="00C03D9E">
        <w:rPr>
          <w:rFonts w:ascii="Times New Roman" w:eastAsia="標楷體" w:hAnsi="Times New Roman"/>
          <w:color w:val="000000"/>
          <w:sz w:val="28"/>
          <w:szCs w:val="28"/>
        </w:rPr>
        <w:t>0%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；表現方式－</w:t>
      </w:r>
      <w:r w:rsidRPr="00C03D9E">
        <w:rPr>
          <w:rFonts w:ascii="Times New Roman" w:eastAsia="標楷體" w:hAnsi="Times New Roman"/>
          <w:color w:val="000000"/>
          <w:sz w:val="28"/>
          <w:szCs w:val="28"/>
        </w:rPr>
        <w:t>20%</w:t>
      </w:r>
    </w:p>
    <w:p w:rsidR="00A02971" w:rsidRDefault="00A02971" w:rsidP="00C828EC">
      <w:pPr>
        <w:pStyle w:val="Web"/>
        <w:adjustRightInd w:val="0"/>
        <w:snapToGrid w:val="0"/>
        <w:spacing w:before="0" w:afterLines="50" w:after="180"/>
        <w:rPr>
          <w:rFonts w:ascii="Times New Roman" w:eastAsia="標楷體" w:hAnsi="標楷體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拾壹</w:t>
      </w:r>
      <w:r w:rsidRPr="00C03D9E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、獎勵辦法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：</w:t>
      </w:r>
    </w:p>
    <w:p w:rsidR="00A02971" w:rsidRPr="001A0407" w:rsidRDefault="00295759" w:rsidP="00C828EC">
      <w:pPr>
        <w:adjustRightInd w:val="0"/>
        <w:snapToGrid w:val="0"/>
        <w:rPr>
          <w:rFonts w:eastAsia="標楷體" w:hAnsi="標楷體"/>
          <w:sz w:val="28"/>
          <w:szCs w:val="28"/>
          <w:u w:val="single"/>
        </w:rPr>
      </w:pPr>
      <w:r w:rsidRPr="00295759">
        <w:rPr>
          <w:rFonts w:eastAsia="標楷體" w:hAnsi="標楷體" w:cs="標楷體" w:hint="eastAsia"/>
          <w:sz w:val="28"/>
          <w:szCs w:val="28"/>
        </w:rPr>
        <w:t xml:space="preserve">　　</w:t>
      </w:r>
      <w:r w:rsidR="00A02971" w:rsidRPr="001A0407">
        <w:rPr>
          <w:rFonts w:eastAsia="標楷體" w:hAnsi="標楷體" w:cs="標楷體" w:hint="eastAsia"/>
          <w:sz w:val="28"/>
          <w:szCs w:val="28"/>
          <w:u w:val="single"/>
        </w:rPr>
        <w:t>每組各取特優一名、優等二名、佳作三名、入選若干名，各頒發獎勵學生之獎狀乙紙。所有優秀作品將公佈於活動網站，以茲鼓勵。</w:t>
      </w:r>
    </w:p>
    <w:p w:rsidR="00A02971" w:rsidRPr="00CB188D" w:rsidRDefault="00A02971" w:rsidP="00C828EC">
      <w:pPr>
        <w:pStyle w:val="Web"/>
        <w:adjustRightInd w:val="0"/>
        <w:snapToGrid w:val="0"/>
        <w:spacing w:before="0" w:afterLines="50" w:after="180"/>
        <w:rPr>
          <w:rFonts w:ascii="Times New Roman" w:eastAsia="標楷體" w:hAnsi="Times New Roman"/>
          <w:color w:val="000000"/>
          <w:sz w:val="28"/>
          <w:szCs w:val="28"/>
        </w:rPr>
      </w:pP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拾</w:t>
      </w:r>
      <w:r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貳</w:t>
      </w: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、其它說明</w:t>
      </w:r>
      <w:r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：</w:t>
      </w:r>
    </w:p>
    <w:p w:rsidR="00A02971" w:rsidRPr="00652B05" w:rsidRDefault="00A02971" w:rsidP="00C828EC">
      <w:pPr>
        <w:numPr>
          <w:ilvl w:val="0"/>
          <w:numId w:val="2"/>
        </w:numPr>
        <w:adjustRightInd w:val="0"/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報名時請填寫正確個人資料，以利作品獲獎時主辦單位獎項頒發之處理。</w:t>
      </w:r>
    </w:p>
    <w:p w:rsidR="00A02971" w:rsidRPr="00652B05" w:rsidRDefault="00A02971" w:rsidP="00C828EC">
      <w:pPr>
        <w:numPr>
          <w:ilvl w:val="0"/>
          <w:numId w:val="2"/>
        </w:numPr>
        <w:adjustRightInd w:val="0"/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每人限參加一件作品。</w:t>
      </w:r>
    </w:p>
    <w:p w:rsidR="00A02971" w:rsidRPr="00652B05" w:rsidRDefault="00A02971" w:rsidP="00C828EC">
      <w:pPr>
        <w:numPr>
          <w:ilvl w:val="0"/>
          <w:numId w:val="2"/>
        </w:numPr>
        <w:adjustRightInd w:val="0"/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尊重智慧財產權，不拷貝不抄襲、不使用具有版權的圖文或影音。得獎作品若違反著作權法或其他相關法令者，取消其資格，並追回獎項，由其他作品依序遞補。</w:t>
      </w:r>
    </w:p>
    <w:p w:rsidR="00A02971" w:rsidRPr="00652B05" w:rsidRDefault="00A02971" w:rsidP="00C828EC">
      <w:pPr>
        <w:numPr>
          <w:ilvl w:val="0"/>
          <w:numId w:val="2"/>
        </w:numPr>
        <w:adjustRightInd w:val="0"/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完全尊重評審結果，不得有任何異議。</w:t>
      </w:r>
    </w:p>
    <w:p w:rsidR="00A02971" w:rsidRPr="00652B05" w:rsidRDefault="00A02971" w:rsidP="00C828EC">
      <w:pPr>
        <w:numPr>
          <w:ilvl w:val="0"/>
          <w:numId w:val="2"/>
        </w:numPr>
        <w:adjustRightInd w:val="0"/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作品未達標準可從缺。</w:t>
      </w:r>
    </w:p>
    <w:p w:rsidR="00A02971" w:rsidRPr="005B58CE" w:rsidRDefault="00A02971" w:rsidP="00C828EC">
      <w:pPr>
        <w:numPr>
          <w:ilvl w:val="0"/>
          <w:numId w:val="2"/>
        </w:numPr>
        <w:adjustRightInd w:val="0"/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得獎作品之作者需授權</w:t>
      </w:r>
      <w:proofErr w:type="gramStart"/>
      <w:r>
        <w:rPr>
          <w:rFonts w:eastAsia="標楷體" w:hAnsi="標楷體" w:cs="標楷體" w:hint="eastAsia"/>
          <w:sz w:val="28"/>
          <w:szCs w:val="28"/>
        </w:rPr>
        <w:t>臺</w:t>
      </w:r>
      <w:proofErr w:type="gramEnd"/>
      <w:r w:rsidRPr="00652B05">
        <w:rPr>
          <w:rFonts w:eastAsia="標楷體" w:hAnsi="標楷體" w:cs="標楷體" w:hint="eastAsia"/>
          <w:sz w:val="28"/>
          <w:szCs w:val="28"/>
        </w:rPr>
        <w:t>南市政府教育</w:t>
      </w:r>
      <w:r>
        <w:rPr>
          <w:rFonts w:eastAsia="標楷體" w:hAnsi="標楷體" w:cs="標楷體" w:hint="eastAsia"/>
          <w:sz w:val="28"/>
          <w:szCs w:val="28"/>
        </w:rPr>
        <w:t>局</w:t>
      </w:r>
      <w:r w:rsidRPr="00652B05">
        <w:rPr>
          <w:rFonts w:eastAsia="標楷體" w:hAnsi="標楷體" w:cs="標楷體" w:hint="eastAsia"/>
          <w:sz w:val="28"/>
          <w:szCs w:val="28"/>
        </w:rPr>
        <w:t>公開使用該上傳作品。</w:t>
      </w:r>
    </w:p>
    <w:p w:rsidR="005B58CE" w:rsidRPr="005B58CE" w:rsidRDefault="005B58CE" w:rsidP="00C828EC">
      <w:pPr>
        <w:numPr>
          <w:ilvl w:val="0"/>
          <w:numId w:val="2"/>
        </w:numPr>
        <w:adjustRightInd w:val="0"/>
        <w:snapToGrid w:val="0"/>
        <w:ind w:leftChars="117" w:left="704" w:hangingChars="151" w:hanging="423"/>
        <w:jc w:val="both"/>
        <w:rPr>
          <w:rFonts w:eastAsia="標楷體"/>
          <w:color w:val="FF0000"/>
          <w:sz w:val="28"/>
          <w:szCs w:val="28"/>
        </w:rPr>
      </w:pPr>
      <w:r w:rsidRPr="005B58CE">
        <w:rPr>
          <w:rFonts w:eastAsia="標楷體" w:hAnsi="標楷體" w:cs="標楷體" w:hint="eastAsia"/>
          <w:color w:val="FF0000"/>
          <w:sz w:val="28"/>
          <w:szCs w:val="28"/>
        </w:rPr>
        <w:t>得獎作品之作者將邀請參加頒獎典禮，並擇優進行發表。</w:t>
      </w:r>
    </w:p>
    <w:p w:rsidR="00A02971" w:rsidRPr="00652B05" w:rsidRDefault="00A02971" w:rsidP="00C828EC">
      <w:pPr>
        <w:numPr>
          <w:ilvl w:val="0"/>
          <w:numId w:val="2"/>
        </w:numPr>
        <w:adjustRightInd w:val="0"/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逢計畫修正之必要時，將</w:t>
      </w:r>
      <w:proofErr w:type="gramStart"/>
      <w:r w:rsidRPr="00652B05">
        <w:rPr>
          <w:rFonts w:eastAsia="標楷體" w:hAnsi="標楷體" w:cs="標楷體" w:hint="eastAsia"/>
          <w:sz w:val="28"/>
          <w:szCs w:val="28"/>
        </w:rPr>
        <w:t>不</w:t>
      </w:r>
      <w:proofErr w:type="gramEnd"/>
      <w:r w:rsidRPr="00652B05">
        <w:rPr>
          <w:rFonts w:eastAsia="標楷體" w:hAnsi="標楷體" w:cs="標楷體" w:hint="eastAsia"/>
          <w:sz w:val="28"/>
          <w:szCs w:val="28"/>
        </w:rPr>
        <w:t>個別通知，以活動網站公告為主。</w:t>
      </w:r>
    </w:p>
    <w:p w:rsidR="00A02971" w:rsidRDefault="00A02971" w:rsidP="00C828EC">
      <w:pPr>
        <w:pStyle w:val="Web"/>
        <w:adjustRightInd w:val="0"/>
        <w:snapToGrid w:val="0"/>
        <w:spacing w:before="0" w:afterLines="50" w:after="180"/>
        <w:rPr>
          <w:rFonts w:ascii="Times New Roman" w:eastAsia="標楷體" w:hAnsi="標楷體"/>
          <w:color w:val="000000"/>
          <w:sz w:val="28"/>
          <w:szCs w:val="28"/>
        </w:rPr>
      </w:pP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lastRenderedPageBreak/>
        <w:t>拾</w:t>
      </w:r>
      <w:r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參</w:t>
      </w: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、聯絡單位</w:t>
      </w:r>
      <w:r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：</w:t>
      </w:r>
    </w:p>
    <w:p w:rsidR="00A02971" w:rsidRDefault="00A02971" w:rsidP="00C828EC">
      <w:pPr>
        <w:pStyle w:val="Web"/>
        <w:numPr>
          <w:ilvl w:val="0"/>
          <w:numId w:val="1"/>
        </w:numPr>
        <w:adjustRightInd w:val="0"/>
        <w:snapToGrid w:val="0"/>
        <w:spacing w:before="0" w:afterLines="50" w:after="180"/>
        <w:rPr>
          <w:rFonts w:ascii="Times New Roman" w:eastAsia="標楷體" w:hAnsi="標楷體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虎山國小。教導處；</w:t>
      </w:r>
      <w:r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電話：</w:t>
      </w:r>
      <w:r w:rsidRPr="00CB188D">
        <w:rPr>
          <w:rFonts w:ascii="Times New Roman" w:eastAsia="標楷體" w:hAnsi="Times New Roman"/>
          <w:color w:val="000000"/>
          <w:sz w:val="28"/>
          <w:szCs w:val="28"/>
        </w:rPr>
        <w:t>(06)</w:t>
      </w:r>
      <w:r>
        <w:rPr>
          <w:rFonts w:ascii="Times New Roman" w:eastAsia="標楷體" w:hAnsi="Times New Roman"/>
          <w:color w:val="000000"/>
          <w:sz w:val="28"/>
          <w:szCs w:val="28"/>
        </w:rPr>
        <w:t>2</w:t>
      </w:r>
      <w:r>
        <w:rPr>
          <w:rFonts w:ascii="Times New Roman" w:eastAsia="標楷體" w:hAnsi="標楷體"/>
          <w:color w:val="000000"/>
          <w:sz w:val="28"/>
          <w:szCs w:val="28"/>
        </w:rPr>
        <w:t>66-1490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 xml:space="preserve">　　</w:t>
      </w:r>
      <w:r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傳真：</w:t>
      </w:r>
      <w:r w:rsidRPr="00CB188D">
        <w:rPr>
          <w:rFonts w:ascii="Times New Roman" w:eastAsia="標楷體" w:hAnsi="Times New Roman"/>
          <w:color w:val="000000"/>
          <w:sz w:val="28"/>
          <w:szCs w:val="28"/>
        </w:rPr>
        <w:t>(06)2</w:t>
      </w:r>
      <w:r>
        <w:rPr>
          <w:rFonts w:ascii="Times New Roman" w:eastAsia="標楷體" w:hAnsi="Times New Roman"/>
          <w:color w:val="000000"/>
          <w:sz w:val="28"/>
          <w:szCs w:val="28"/>
        </w:rPr>
        <w:t>66</w:t>
      </w:r>
      <w:r w:rsidR="00295759">
        <w:rPr>
          <w:rFonts w:ascii="Times New Roman" w:eastAsia="標楷體" w:hAnsi="Times New Roman" w:hint="eastAsia"/>
          <w:color w:val="000000"/>
          <w:sz w:val="28"/>
          <w:szCs w:val="28"/>
        </w:rPr>
        <w:t>-</w:t>
      </w:r>
      <w:r>
        <w:rPr>
          <w:rFonts w:ascii="Times New Roman" w:eastAsia="標楷體" w:hAnsi="Times New Roman"/>
          <w:color w:val="000000"/>
          <w:sz w:val="28"/>
          <w:szCs w:val="28"/>
        </w:rPr>
        <w:t>6714</w:t>
      </w:r>
    </w:p>
    <w:p w:rsidR="00A02971" w:rsidRPr="009A0C32" w:rsidRDefault="00A02971" w:rsidP="00C828EC">
      <w:pPr>
        <w:pStyle w:val="Web"/>
        <w:numPr>
          <w:ilvl w:val="0"/>
          <w:numId w:val="1"/>
        </w:numPr>
        <w:adjustRightInd w:val="0"/>
        <w:snapToGrid w:val="0"/>
        <w:spacing w:before="0" w:afterLines="50" w:after="180"/>
        <w:rPr>
          <w:rFonts w:ascii="Times New Roman" w:eastAsia="標楷體" w:hAnsi="標楷體"/>
          <w:color w:val="000000"/>
          <w:sz w:val="28"/>
          <w:szCs w:val="28"/>
        </w:rPr>
      </w:pPr>
      <w:r w:rsidRPr="009A0C32">
        <w:rPr>
          <w:rFonts w:ascii="Times New Roman" w:eastAsia="標楷體" w:hAnsi="Times New Roman" w:cs="標楷體" w:hint="eastAsia"/>
          <w:color w:val="000000"/>
          <w:sz w:val="28"/>
          <w:szCs w:val="28"/>
        </w:rPr>
        <w:t>聯絡人：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楊安然主任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hyperlink r:id="rId9" w:history="1">
        <w:r w:rsidRPr="00A712F6">
          <w:rPr>
            <w:rStyle w:val="a5"/>
            <w:rFonts w:ascii="Times New Roman" w:eastAsia="標楷體" w:hAnsi="Times New Roman"/>
            <w:sz w:val="28"/>
            <w:szCs w:val="28"/>
          </w:rPr>
          <w:t>vickypig@tn.edu.tw</w:t>
        </w:r>
      </w:hyperlink>
      <w:r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</w:p>
    <w:p w:rsidR="00A02971" w:rsidRPr="003138BA" w:rsidRDefault="00A02971" w:rsidP="00C828EC">
      <w:pPr>
        <w:pStyle w:val="Web"/>
        <w:adjustRightInd w:val="0"/>
        <w:snapToGrid w:val="0"/>
        <w:spacing w:before="0" w:afterLines="50" w:after="180"/>
        <w:ind w:right="113"/>
        <w:rPr>
          <w:rFonts w:eastAsia="標楷體"/>
          <w:sz w:val="28"/>
          <w:szCs w:val="28"/>
        </w:rPr>
      </w:pP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拾</w:t>
      </w:r>
      <w:r>
        <w:rPr>
          <w:rFonts w:eastAsia="標楷體" w:hAnsi="標楷體" w:cs="標楷體" w:hint="eastAsia"/>
          <w:b/>
          <w:bCs/>
          <w:sz w:val="28"/>
          <w:szCs w:val="28"/>
        </w:rPr>
        <w:t>肆</w:t>
      </w:r>
      <w:r w:rsidRPr="009A0C32">
        <w:rPr>
          <w:rFonts w:eastAsia="標楷體" w:hAnsi="標楷體" w:cs="標楷體" w:hint="eastAsia"/>
          <w:b/>
          <w:bCs/>
          <w:sz w:val="28"/>
          <w:szCs w:val="28"/>
        </w:rPr>
        <w:t>、經費來源</w:t>
      </w:r>
      <w:r w:rsidRPr="009A0C32">
        <w:rPr>
          <w:rFonts w:eastAsia="標楷體" w:hAnsi="標楷體" w:cs="標楷體" w:hint="eastAsia"/>
          <w:sz w:val="28"/>
          <w:szCs w:val="28"/>
        </w:rPr>
        <w:t>：</w:t>
      </w:r>
      <w:r w:rsidRPr="003138BA">
        <w:rPr>
          <w:rFonts w:eastAsia="標楷體" w:hAnsi="標楷體" w:cs="標楷體" w:hint="eastAsia"/>
          <w:sz w:val="28"/>
          <w:szCs w:val="28"/>
        </w:rPr>
        <w:t>由</w:t>
      </w:r>
      <w:r w:rsidR="005B58CE">
        <w:rPr>
          <w:rFonts w:eastAsia="標楷體" w:hAnsi="標楷體" w:cs="標楷體" w:hint="eastAsia"/>
          <w:sz w:val="28"/>
          <w:szCs w:val="28"/>
        </w:rPr>
        <w:t>水利署</w:t>
      </w:r>
      <w:r w:rsidRPr="003138BA">
        <w:rPr>
          <w:rFonts w:eastAsia="標楷體" w:hAnsi="標楷體" w:cs="標楷體" w:hint="eastAsia"/>
          <w:sz w:val="28"/>
          <w:szCs w:val="28"/>
        </w:rPr>
        <w:t>編列補助款或教育</w:t>
      </w:r>
      <w:r w:rsidR="005B58CE">
        <w:rPr>
          <w:rFonts w:eastAsia="標楷體" w:hAnsi="標楷體" w:cs="標楷體" w:hint="eastAsia"/>
          <w:sz w:val="28"/>
          <w:szCs w:val="28"/>
        </w:rPr>
        <w:t>局</w:t>
      </w:r>
      <w:r w:rsidRPr="003138BA">
        <w:rPr>
          <w:rFonts w:eastAsia="標楷體" w:hAnsi="標楷體" w:cs="標楷體" w:hint="eastAsia"/>
          <w:sz w:val="28"/>
          <w:szCs w:val="28"/>
        </w:rPr>
        <w:t>相關預算支應。</w:t>
      </w:r>
    </w:p>
    <w:p w:rsidR="00A02971" w:rsidRPr="003138BA" w:rsidRDefault="00A02971" w:rsidP="00C828EC">
      <w:pPr>
        <w:adjustRightInd w:val="0"/>
        <w:snapToGrid w:val="0"/>
        <w:spacing w:afterLines="50" w:after="180"/>
        <w:ind w:left="1920" w:right="113" w:hanging="1920"/>
        <w:rPr>
          <w:rFonts w:eastAsia="標楷體"/>
          <w:sz w:val="28"/>
          <w:szCs w:val="28"/>
        </w:rPr>
      </w:pPr>
      <w:r w:rsidRPr="003138BA">
        <w:rPr>
          <w:rFonts w:eastAsia="標楷體" w:hAnsi="標楷體" w:cs="標楷體" w:hint="eastAsia"/>
          <w:b/>
          <w:bCs/>
          <w:sz w:val="28"/>
          <w:szCs w:val="28"/>
        </w:rPr>
        <w:t>拾</w:t>
      </w:r>
      <w:r>
        <w:rPr>
          <w:rFonts w:eastAsia="標楷體" w:hAnsi="標楷體" w:cs="標楷體" w:hint="eastAsia"/>
          <w:b/>
          <w:bCs/>
          <w:sz w:val="28"/>
          <w:szCs w:val="28"/>
        </w:rPr>
        <w:t>伍</w:t>
      </w:r>
      <w:r w:rsidRPr="003138BA">
        <w:rPr>
          <w:rFonts w:eastAsia="標楷體" w:hAnsi="標楷體" w:cs="標楷體" w:hint="eastAsia"/>
          <w:b/>
          <w:bCs/>
          <w:sz w:val="28"/>
          <w:szCs w:val="28"/>
        </w:rPr>
        <w:t>、</w:t>
      </w:r>
      <w:r w:rsidRPr="003138BA">
        <w:rPr>
          <w:rFonts w:eastAsia="標楷體" w:hAnsi="標楷體" w:cs="標楷體" w:hint="eastAsia"/>
          <w:sz w:val="28"/>
          <w:szCs w:val="28"/>
        </w:rPr>
        <w:t>承辦本計畫相關有功人員得依規定予以敘獎。</w:t>
      </w:r>
    </w:p>
    <w:p w:rsidR="00A02971" w:rsidRDefault="00A02971" w:rsidP="00C828EC">
      <w:pPr>
        <w:pStyle w:val="2"/>
        <w:adjustRightInd w:val="0"/>
        <w:snapToGrid w:val="0"/>
        <w:spacing w:afterLines="50" w:after="180" w:line="240" w:lineRule="auto"/>
        <w:ind w:left="594" w:hangingChars="212" w:hanging="594"/>
        <w:rPr>
          <w:rFonts w:ascii="Times New Roman" w:cs="Times New Roman"/>
          <w:sz w:val="28"/>
          <w:szCs w:val="28"/>
        </w:rPr>
      </w:pPr>
      <w:r w:rsidRPr="003138BA">
        <w:rPr>
          <w:rFonts w:ascii="Times New Roman" w:hint="eastAsia"/>
          <w:b/>
          <w:bCs/>
          <w:sz w:val="28"/>
          <w:szCs w:val="28"/>
        </w:rPr>
        <w:t>拾</w:t>
      </w:r>
      <w:r>
        <w:rPr>
          <w:rFonts w:ascii="Times New Roman" w:hint="eastAsia"/>
          <w:b/>
          <w:bCs/>
          <w:sz w:val="28"/>
          <w:szCs w:val="28"/>
        </w:rPr>
        <w:t>陸</w:t>
      </w:r>
      <w:r w:rsidRPr="003138BA">
        <w:rPr>
          <w:rFonts w:ascii="Times New Roman" w:hint="eastAsia"/>
          <w:b/>
          <w:bCs/>
          <w:sz w:val="28"/>
          <w:szCs w:val="28"/>
        </w:rPr>
        <w:t>、</w:t>
      </w:r>
      <w:r w:rsidRPr="003138BA">
        <w:rPr>
          <w:rFonts w:ascii="Times New Roman" w:hint="eastAsia"/>
          <w:sz w:val="28"/>
          <w:szCs w:val="28"/>
        </w:rPr>
        <w:t>本計畫經教育</w:t>
      </w:r>
      <w:r w:rsidR="005B58CE">
        <w:rPr>
          <w:rFonts w:ascii="Times New Roman" w:hint="eastAsia"/>
          <w:sz w:val="28"/>
          <w:szCs w:val="28"/>
        </w:rPr>
        <w:t>局</w:t>
      </w:r>
      <w:r w:rsidRPr="003138BA">
        <w:rPr>
          <w:rFonts w:ascii="Times New Roman" w:hint="eastAsia"/>
          <w:sz w:val="28"/>
          <w:szCs w:val="28"/>
        </w:rPr>
        <w:t>核准後實施，修正時亦同。</w:t>
      </w:r>
    </w:p>
    <w:p w:rsidR="00A02971" w:rsidRDefault="00A02971" w:rsidP="00C828EC">
      <w:pPr>
        <w:pStyle w:val="2"/>
        <w:adjustRightInd w:val="0"/>
        <w:snapToGrid w:val="0"/>
        <w:spacing w:afterLines="50" w:after="180" w:line="240" w:lineRule="auto"/>
        <w:ind w:left="594" w:hangingChars="212" w:hanging="594"/>
        <w:rPr>
          <w:rFonts w:ascii="Times New Roman" w:hAnsi="Times New Roman" w:cs="Times New Roman"/>
          <w:sz w:val="28"/>
          <w:szCs w:val="28"/>
        </w:rPr>
      </w:pPr>
    </w:p>
    <w:p w:rsidR="00A02971" w:rsidRDefault="00A02971" w:rsidP="00C828EC">
      <w:pPr>
        <w:pStyle w:val="Web"/>
        <w:adjustRightInd w:val="0"/>
        <w:snapToGrid w:val="0"/>
        <w:jc w:val="center"/>
        <w:rPr>
          <w:rFonts w:ascii="Times New Roman" w:eastAsia="標楷體" w:hAnsi="Times New Roman"/>
          <w:sz w:val="36"/>
          <w:szCs w:val="36"/>
        </w:rPr>
      </w:pPr>
    </w:p>
    <w:p w:rsidR="008C33C9" w:rsidRPr="00A02971" w:rsidRDefault="00CD5637" w:rsidP="00C828EC">
      <w:pPr>
        <w:adjustRightInd w:val="0"/>
        <w:snapToGrid w:val="0"/>
      </w:pPr>
    </w:p>
    <w:sectPr w:rsidR="008C33C9" w:rsidRPr="00A02971" w:rsidSect="00A029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637" w:rsidRDefault="00CD5637" w:rsidP="00295759">
      <w:r>
        <w:separator/>
      </w:r>
    </w:p>
  </w:endnote>
  <w:endnote w:type="continuationSeparator" w:id="0">
    <w:p w:rsidR="00CD5637" w:rsidRDefault="00CD5637" w:rsidP="0029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637" w:rsidRDefault="00CD5637" w:rsidP="00295759">
      <w:r>
        <w:separator/>
      </w:r>
    </w:p>
  </w:footnote>
  <w:footnote w:type="continuationSeparator" w:id="0">
    <w:p w:rsidR="00CD5637" w:rsidRDefault="00CD5637" w:rsidP="00295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5EF"/>
    <w:multiLevelType w:val="hybridMultilevel"/>
    <w:tmpl w:val="482420D6"/>
    <w:lvl w:ilvl="0" w:tplc="6D2A5F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1">
    <w:nsid w:val="21AC0D1E"/>
    <w:multiLevelType w:val="hybridMultilevel"/>
    <w:tmpl w:val="D48A73D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DE2592A"/>
    <w:multiLevelType w:val="hybridMultilevel"/>
    <w:tmpl w:val="ED9611EA"/>
    <w:lvl w:ilvl="0" w:tplc="FFFFFFFF">
      <w:start w:val="1"/>
      <w:numFmt w:val="decimal"/>
      <w:lvlText w:val="%1."/>
      <w:lvlJc w:val="left"/>
      <w:pPr>
        <w:ind w:left="144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71"/>
    <w:rsid w:val="00004656"/>
    <w:rsid w:val="00133C8A"/>
    <w:rsid w:val="00181B1B"/>
    <w:rsid w:val="0023065F"/>
    <w:rsid w:val="00255F79"/>
    <w:rsid w:val="0025661B"/>
    <w:rsid w:val="00274AF4"/>
    <w:rsid w:val="00295759"/>
    <w:rsid w:val="002A356F"/>
    <w:rsid w:val="002B7CF0"/>
    <w:rsid w:val="00392882"/>
    <w:rsid w:val="003C5417"/>
    <w:rsid w:val="003E52B1"/>
    <w:rsid w:val="004571E7"/>
    <w:rsid w:val="00492BE4"/>
    <w:rsid w:val="00541A8C"/>
    <w:rsid w:val="00585509"/>
    <w:rsid w:val="005B58CE"/>
    <w:rsid w:val="0061772A"/>
    <w:rsid w:val="00682D09"/>
    <w:rsid w:val="006841B1"/>
    <w:rsid w:val="006A43FE"/>
    <w:rsid w:val="00736DC9"/>
    <w:rsid w:val="00760AD5"/>
    <w:rsid w:val="007D5442"/>
    <w:rsid w:val="007F7910"/>
    <w:rsid w:val="00851A4D"/>
    <w:rsid w:val="00891C8D"/>
    <w:rsid w:val="008A2032"/>
    <w:rsid w:val="00950A3F"/>
    <w:rsid w:val="009A15F9"/>
    <w:rsid w:val="009B45DE"/>
    <w:rsid w:val="009F015E"/>
    <w:rsid w:val="00A02971"/>
    <w:rsid w:val="00A02BF3"/>
    <w:rsid w:val="00A7234C"/>
    <w:rsid w:val="00A81CDE"/>
    <w:rsid w:val="00AE0AAD"/>
    <w:rsid w:val="00B35B3D"/>
    <w:rsid w:val="00BF491C"/>
    <w:rsid w:val="00C03F0F"/>
    <w:rsid w:val="00C81684"/>
    <w:rsid w:val="00C828EC"/>
    <w:rsid w:val="00CD5637"/>
    <w:rsid w:val="00D35AE2"/>
    <w:rsid w:val="00D408C1"/>
    <w:rsid w:val="00D4320F"/>
    <w:rsid w:val="00D54FB1"/>
    <w:rsid w:val="00D7475B"/>
    <w:rsid w:val="00D965C5"/>
    <w:rsid w:val="00DA6975"/>
    <w:rsid w:val="00E1519F"/>
    <w:rsid w:val="00E17F3C"/>
    <w:rsid w:val="00E50794"/>
    <w:rsid w:val="00E603F4"/>
    <w:rsid w:val="00EB480B"/>
    <w:rsid w:val="00EF6FCB"/>
    <w:rsid w:val="00F470D4"/>
    <w:rsid w:val="00F61451"/>
    <w:rsid w:val="00F9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2971"/>
    <w:pPr>
      <w:snapToGrid w:val="0"/>
      <w:spacing w:line="300" w:lineRule="exact"/>
      <w:ind w:left="480" w:hanging="480"/>
      <w:jc w:val="both"/>
    </w:pPr>
    <w:rPr>
      <w:rFonts w:ascii="標楷體" w:eastAsia="標楷體"/>
    </w:rPr>
  </w:style>
  <w:style w:type="character" w:customStyle="1" w:styleId="a4">
    <w:name w:val="本文縮排 字元"/>
    <w:basedOn w:val="a0"/>
    <w:link w:val="a3"/>
    <w:uiPriority w:val="99"/>
    <w:rsid w:val="00A02971"/>
    <w:rPr>
      <w:rFonts w:ascii="標楷體" w:eastAsia="標楷體" w:hAnsi="Times New Roman" w:cs="Times New Roman"/>
      <w:szCs w:val="24"/>
    </w:rPr>
  </w:style>
  <w:style w:type="character" w:styleId="a5">
    <w:name w:val="Hyperlink"/>
    <w:rsid w:val="00A02971"/>
    <w:rPr>
      <w:color w:val="0000FF"/>
      <w:u w:val="single"/>
    </w:rPr>
  </w:style>
  <w:style w:type="paragraph" w:styleId="Web">
    <w:name w:val="Normal (Web)"/>
    <w:basedOn w:val="a"/>
    <w:rsid w:val="00A02971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6">
    <w:name w:val="List Paragraph"/>
    <w:basedOn w:val="a"/>
    <w:uiPriority w:val="34"/>
    <w:qFormat/>
    <w:rsid w:val="00A02971"/>
    <w:pPr>
      <w:ind w:leftChars="200" w:left="480"/>
    </w:pPr>
    <w:rPr>
      <w:rFonts w:ascii="Calibri" w:hAnsi="Calibri"/>
      <w:szCs w:val="22"/>
    </w:rPr>
  </w:style>
  <w:style w:type="paragraph" w:customStyle="1" w:styleId="2">
    <w:name w:val="樣式2"/>
    <w:basedOn w:val="a"/>
    <w:uiPriority w:val="99"/>
    <w:rsid w:val="00A02971"/>
    <w:pPr>
      <w:spacing w:line="400" w:lineRule="exact"/>
      <w:ind w:left="540" w:hangingChars="225" w:hanging="540"/>
    </w:pPr>
    <w:rPr>
      <w:rFonts w:ascii="標楷體" w:eastAsia="標楷體" w:hAnsi="標楷體" w:cs="標楷體"/>
    </w:rPr>
  </w:style>
  <w:style w:type="paragraph" w:styleId="a7">
    <w:name w:val="header"/>
    <w:basedOn w:val="a"/>
    <w:link w:val="a8"/>
    <w:uiPriority w:val="99"/>
    <w:unhideWhenUsed/>
    <w:rsid w:val="00295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95759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95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95759"/>
    <w:rPr>
      <w:rFonts w:ascii="Times New Roman" w:eastAsia="新細明體" w:hAnsi="Times New Roman" w:cs="Times New Roman"/>
      <w:sz w:val="20"/>
      <w:szCs w:val="20"/>
    </w:rPr>
  </w:style>
  <w:style w:type="character" w:customStyle="1" w:styleId="style16">
    <w:name w:val="style16"/>
    <w:basedOn w:val="a0"/>
    <w:rsid w:val="002957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2971"/>
    <w:pPr>
      <w:snapToGrid w:val="0"/>
      <w:spacing w:line="300" w:lineRule="exact"/>
      <w:ind w:left="480" w:hanging="480"/>
      <w:jc w:val="both"/>
    </w:pPr>
    <w:rPr>
      <w:rFonts w:ascii="標楷體" w:eastAsia="標楷體"/>
    </w:rPr>
  </w:style>
  <w:style w:type="character" w:customStyle="1" w:styleId="a4">
    <w:name w:val="本文縮排 字元"/>
    <w:basedOn w:val="a0"/>
    <w:link w:val="a3"/>
    <w:uiPriority w:val="99"/>
    <w:rsid w:val="00A02971"/>
    <w:rPr>
      <w:rFonts w:ascii="標楷體" w:eastAsia="標楷體" w:hAnsi="Times New Roman" w:cs="Times New Roman"/>
      <w:szCs w:val="24"/>
    </w:rPr>
  </w:style>
  <w:style w:type="character" w:styleId="a5">
    <w:name w:val="Hyperlink"/>
    <w:rsid w:val="00A02971"/>
    <w:rPr>
      <w:color w:val="0000FF"/>
      <w:u w:val="single"/>
    </w:rPr>
  </w:style>
  <w:style w:type="paragraph" w:styleId="Web">
    <w:name w:val="Normal (Web)"/>
    <w:basedOn w:val="a"/>
    <w:rsid w:val="00A02971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6">
    <w:name w:val="List Paragraph"/>
    <w:basedOn w:val="a"/>
    <w:uiPriority w:val="34"/>
    <w:qFormat/>
    <w:rsid w:val="00A02971"/>
    <w:pPr>
      <w:ind w:leftChars="200" w:left="480"/>
    </w:pPr>
    <w:rPr>
      <w:rFonts w:ascii="Calibri" w:hAnsi="Calibri"/>
      <w:szCs w:val="22"/>
    </w:rPr>
  </w:style>
  <w:style w:type="paragraph" w:customStyle="1" w:styleId="2">
    <w:name w:val="樣式2"/>
    <w:basedOn w:val="a"/>
    <w:uiPriority w:val="99"/>
    <w:rsid w:val="00A02971"/>
    <w:pPr>
      <w:spacing w:line="400" w:lineRule="exact"/>
      <w:ind w:left="540" w:hangingChars="225" w:hanging="540"/>
    </w:pPr>
    <w:rPr>
      <w:rFonts w:ascii="標楷體" w:eastAsia="標楷體" w:hAnsi="標楷體" w:cs="標楷體"/>
    </w:rPr>
  </w:style>
  <w:style w:type="paragraph" w:styleId="a7">
    <w:name w:val="header"/>
    <w:basedOn w:val="a"/>
    <w:link w:val="a8"/>
    <w:uiPriority w:val="99"/>
    <w:unhideWhenUsed/>
    <w:rsid w:val="00295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95759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95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95759"/>
    <w:rPr>
      <w:rFonts w:ascii="Times New Roman" w:eastAsia="新細明體" w:hAnsi="Times New Roman" w:cs="Times New Roman"/>
      <w:sz w:val="20"/>
      <w:szCs w:val="20"/>
    </w:rPr>
  </w:style>
  <w:style w:type="character" w:customStyle="1" w:styleId="style16">
    <w:name w:val="style16"/>
    <w:basedOn w:val="a0"/>
    <w:rsid w:val="00295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tivity.tn.edu.tw/jsge/water201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ckypig@tn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232</Words>
  <Characters>1328</Characters>
  <Application>Microsoft Office Word</Application>
  <DocSecurity>0</DocSecurity>
  <Lines>11</Lines>
  <Paragraphs>3</Paragraphs>
  <ScaleCrop>false</ScaleCrop>
  <Company>Toshiba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2015-06-08T09:03:00Z</dcterms:created>
  <dcterms:modified xsi:type="dcterms:W3CDTF">2015-07-02T08:28:00Z</dcterms:modified>
</cp:coreProperties>
</file>