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2F" w:rsidRDefault="0056282F">
      <w:pPr>
        <w:tabs>
          <w:tab w:val="left" w:pos="240"/>
        </w:tabs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108</w:t>
      </w:r>
      <w:r>
        <w:rPr>
          <w:rFonts w:ascii="標楷體" w:eastAsia="標楷體" w:hAnsi="標楷體" w:hint="eastAsia"/>
          <w:b/>
          <w:sz w:val="40"/>
          <w:szCs w:val="40"/>
        </w:rPr>
        <w:t>年度臺南市國中小動物保護教育宣導</w:t>
      </w:r>
    </w:p>
    <w:p w:rsidR="0056282F" w:rsidRDefault="0056282F">
      <w:pPr>
        <w:tabs>
          <w:tab w:val="left" w:pos="240"/>
        </w:tabs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繪畫比賽簡章</w:t>
      </w:r>
    </w:p>
    <w:p w:rsidR="0056282F" w:rsidRDefault="0056282F">
      <w:pPr>
        <w:pStyle w:val="ListParagraph"/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活動主旨：</w:t>
      </w:r>
    </w:p>
    <w:p w:rsidR="0056282F" w:rsidRDefault="0056282F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希望學生們藉由活動參與過程，與老師、家長、同學或朋友互相討論、交換經驗，對於動物保護有更深的體認，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從小扎根</w:t>
      </w:r>
      <w:r>
        <w:rPr>
          <w:rFonts w:ascii="標楷體" w:eastAsia="標楷體" w:hAnsi="標楷體" w:hint="eastAsia"/>
          <w:sz w:val="28"/>
          <w:szCs w:val="28"/>
        </w:rPr>
        <w:t>愛護動物及尊重生命的觀念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，並透過學生們充滿想像力的畫筆介紹本市旅遊景點，不但能同時推廣府城觀光</w:t>
      </w:r>
      <w:r>
        <w:rPr>
          <w:rFonts w:ascii="標楷體" w:eastAsia="標楷體" w:hAnsi="標楷體" w:hint="eastAsia"/>
          <w:sz w:val="28"/>
          <w:szCs w:val="28"/>
        </w:rPr>
        <w:t>，更能</w:t>
      </w:r>
      <w:r>
        <w:rPr>
          <w:rFonts w:ascii="標楷體" w:eastAsia="標楷體" w:hAnsi="標楷體" w:hint="eastAsia"/>
          <w:color w:val="000000"/>
          <w:sz w:val="28"/>
          <w:szCs w:val="28"/>
        </w:rPr>
        <w:t>呈現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與動物和諧共存的願景，讓友善動物城市的形象更深植人心。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56282F" w:rsidRDefault="0056282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282F" w:rsidRDefault="0056282F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貳、辦理單位：</w:t>
      </w:r>
    </w:p>
    <w:p w:rsidR="0056282F" w:rsidRDefault="0056282F">
      <w:pPr>
        <w:spacing w:line="440" w:lineRule="exact"/>
        <w:ind w:left="14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指導單位：行政院農業委員會、行政院農業委員會動植物防疫檢疫局、臺南市政府</w:t>
      </w:r>
    </w:p>
    <w:p w:rsidR="0056282F" w:rsidRDefault="005628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主辦單位：臺南市動物防疫保護處</w:t>
      </w:r>
    </w:p>
    <w:p w:rsidR="0056282F" w:rsidRDefault="005628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協辦單位：臺南市政府教育局</w:t>
      </w:r>
    </w:p>
    <w:p w:rsidR="0056282F" w:rsidRDefault="0056282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282F" w:rsidRDefault="0056282F">
      <w:pPr>
        <w:spacing w:line="440" w:lineRule="exact"/>
      </w:pPr>
      <w:r>
        <w:rPr>
          <w:rFonts w:ascii="標楷體" w:eastAsia="標楷體" w:hAnsi="標楷體" w:hint="eastAsia"/>
          <w:b/>
          <w:sz w:val="28"/>
          <w:szCs w:val="28"/>
        </w:rPr>
        <w:t>參、活動名稱：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年度臺南市國中小動物保護教育宣導繪畫比賽</w:t>
      </w:r>
    </w:p>
    <w:p w:rsidR="0056282F" w:rsidRDefault="0056282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282F" w:rsidRDefault="0056282F">
      <w:pPr>
        <w:spacing w:line="440" w:lineRule="exact"/>
      </w:pPr>
      <w:r>
        <w:rPr>
          <w:rFonts w:ascii="標楷體" w:eastAsia="標楷體" w:hAnsi="標楷體" w:hint="eastAsia"/>
          <w:b/>
          <w:sz w:val="28"/>
          <w:szCs w:val="28"/>
        </w:rPr>
        <w:t>肆、參加對象：</w:t>
      </w:r>
      <w:r>
        <w:rPr>
          <w:rFonts w:ascii="標楷體" w:eastAsia="標楷體" w:hAnsi="標楷體" w:hint="eastAsia"/>
          <w:sz w:val="28"/>
          <w:szCs w:val="28"/>
        </w:rPr>
        <w:t>臺南市各國民小學及中學學生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以新學年度為標準</w:t>
      </w:r>
      <w:r>
        <w:rPr>
          <w:rFonts w:ascii="標楷體" w:eastAsia="標楷體" w:hAnsi="標楷體"/>
          <w:sz w:val="28"/>
          <w:szCs w:val="28"/>
        </w:rPr>
        <w:t>)</w:t>
      </w:r>
    </w:p>
    <w:p w:rsidR="0056282F" w:rsidRDefault="0056282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282F" w:rsidRDefault="0056282F">
      <w:pPr>
        <w:spacing w:line="440" w:lineRule="exact"/>
      </w:pPr>
      <w:r>
        <w:rPr>
          <w:rFonts w:ascii="標楷體" w:eastAsia="標楷體" w:hAnsi="標楷體" w:hint="eastAsia"/>
          <w:b/>
          <w:sz w:val="28"/>
          <w:szCs w:val="28"/>
        </w:rPr>
        <w:t>伍、比賽主題：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>
        <w:rPr>
          <w:rFonts w:ascii="標楷體" w:eastAsia="標楷體" w:hAnsi="標楷體" w:hint="eastAsia"/>
          <w:b/>
          <w:sz w:val="28"/>
          <w:szCs w:val="28"/>
        </w:rPr>
        <w:t>「汪喵星人遊臺南」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為主題，描繪人與犬貓同遊臺南名勝古蹟、公園綠地、休閒農場及寵物餐廳等場所，所遇到溫馨有趣的事或和樂相處的情景。</w:t>
      </w:r>
    </w:p>
    <w:p w:rsidR="0056282F" w:rsidRDefault="0056282F">
      <w:pPr>
        <w:spacing w:line="440" w:lineRule="exact"/>
      </w:pPr>
      <w:r>
        <w:rPr>
          <w:rFonts w:ascii="標楷體" w:eastAsia="標楷體" w:hAnsi="標楷體" w:hint="eastAsia"/>
          <w:color w:val="000000"/>
          <w:sz w:val="28"/>
          <w:szCs w:val="28"/>
        </w:rPr>
        <w:t>※「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毛小孩遊台南友善地圖」下載連結：</w:t>
      </w:r>
      <w:hyperlink r:id="rId7" w:history="1">
        <w:r>
          <w:rPr>
            <w:rStyle w:val="Hyperlink"/>
            <w:rFonts w:ascii="標楷體" w:eastAsia="標楷體" w:hAnsi="標楷體"/>
            <w:bCs/>
            <w:color w:val="auto"/>
            <w:sz w:val="28"/>
            <w:szCs w:val="28"/>
            <w:u w:val="none"/>
          </w:rPr>
          <w:t>https://reurl.cc/DbVNj</w:t>
        </w:r>
      </w:hyperlink>
    </w:p>
    <w:p w:rsidR="0056282F" w:rsidRDefault="005628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以上地圖僅供參考，繪畫內容不限地圖內景點。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56282F" w:rsidRDefault="005628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6282F" w:rsidRDefault="0056282F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陸、參賽辦法：</w:t>
      </w:r>
    </w:p>
    <w:p w:rsidR="0056282F" w:rsidRDefault="0056282F">
      <w:pPr>
        <w:numPr>
          <w:ilvl w:val="0"/>
          <w:numId w:val="2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作品規格：</w:t>
      </w:r>
    </w:p>
    <w:p w:rsidR="0056282F" w:rsidRDefault="0056282F">
      <w:pPr>
        <w:pStyle w:val="ListParagraph"/>
        <w:numPr>
          <w:ilvl w:val="0"/>
          <w:numId w:val="3"/>
        </w:num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請使用四開圖畫紙。</w:t>
      </w:r>
    </w:p>
    <w:p w:rsidR="0056282F" w:rsidRDefault="0056282F">
      <w:pPr>
        <w:pStyle w:val="ListParagraph"/>
        <w:numPr>
          <w:ilvl w:val="0"/>
          <w:numId w:val="3"/>
        </w:num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顏料及畫筆不拘。</w:t>
      </w:r>
    </w:p>
    <w:p w:rsidR="0056282F" w:rsidRDefault="0056282F">
      <w:pPr>
        <w:pStyle w:val="ListParagraph"/>
        <w:numPr>
          <w:ilvl w:val="0"/>
          <w:numId w:val="3"/>
        </w:num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將報名表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填妥後浮貼於畫紙背面。</w:t>
      </w:r>
    </w:p>
    <w:p w:rsidR="0056282F" w:rsidRDefault="0056282F">
      <w:pPr>
        <w:pStyle w:val="ListParagraph"/>
        <w:numPr>
          <w:ilvl w:val="0"/>
          <w:numId w:val="2"/>
        </w:numPr>
        <w:spacing w:line="440" w:lineRule="exact"/>
        <w:ind w:left="567" w:hanging="567"/>
        <w:jc w:val="both"/>
      </w:pPr>
      <w:r>
        <w:rPr>
          <w:rFonts w:ascii="標楷體" w:eastAsia="標楷體" w:hAnsi="標楷體" w:hint="eastAsia"/>
          <w:sz w:val="28"/>
          <w:szCs w:val="28"/>
        </w:rPr>
        <w:t>收件日期：即日起至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以作品送達時間為準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，逾期不受理。</w:t>
      </w:r>
    </w:p>
    <w:p w:rsidR="0056282F" w:rsidRDefault="0056282F">
      <w:pPr>
        <w:numPr>
          <w:ilvl w:val="0"/>
          <w:numId w:val="2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將作品於收件截止日前，親送至臺南市動物防疫保護處新營辦公室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臺南市新營區長榮路一段</w:t>
      </w:r>
      <w:r>
        <w:rPr>
          <w:rFonts w:ascii="標楷體" w:eastAsia="標楷體" w:hAnsi="標楷體"/>
          <w:sz w:val="28"/>
          <w:szCs w:val="28"/>
        </w:rPr>
        <w:t>501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或忠義辦公室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臺南市中西區忠義路一段</w:t>
      </w:r>
      <w:r>
        <w:rPr>
          <w:rFonts w:ascii="標楷體" w:eastAsia="標楷體" w:hAnsi="標楷體"/>
          <w:sz w:val="28"/>
          <w:szCs w:val="28"/>
        </w:rPr>
        <w:t>87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，或郵寄至臺南市動物防疫保護處忠義辦公室。</w:t>
      </w:r>
    </w:p>
    <w:p w:rsidR="0056282F" w:rsidRDefault="0056282F">
      <w:pPr>
        <w:numPr>
          <w:ilvl w:val="0"/>
          <w:numId w:val="2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參賽作品須為本人創作，不得重複繳交，並以一人一幅為限。</w:t>
      </w:r>
    </w:p>
    <w:p w:rsidR="0056282F" w:rsidRDefault="0056282F">
      <w:pPr>
        <w:numPr>
          <w:ilvl w:val="0"/>
          <w:numId w:val="2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56282F" w:rsidRDefault="0056282F">
      <w:pPr>
        <w:pStyle w:val="ListParagraph"/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參賽作品未達標準，獎項得從缺。</w:t>
      </w:r>
    </w:p>
    <w:p w:rsidR="0056282F" w:rsidRDefault="0056282F">
      <w:pPr>
        <w:pStyle w:val="ListParagraph"/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評審前如遇不可抗力之災變、意外等事故造成損失，主辦單位不負賠償責任。</w:t>
      </w:r>
    </w:p>
    <w:p w:rsidR="0056282F" w:rsidRDefault="0056282F">
      <w:pPr>
        <w:pStyle w:val="ListParagraph"/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參賽作品限未曾參加其他比賽獲獎、公開發表或展示，違者經查證屬實，得取消得獎資格，獎位不遞補，如已領取獎項者，主辦單位得追回原獎項。</w:t>
      </w:r>
    </w:p>
    <w:p w:rsidR="0056282F" w:rsidRDefault="0056282F">
      <w:pPr>
        <w:pStyle w:val="ListParagraph"/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作品著作權已讓與他人或授權他人使用者請勿參賽，並嚴禁盜用他人作品，若盜用抄襲不實及違反著作權者，須自負法律責任，且與本處無關；須賠償本處所受一切損害，並取消得獎資格，獎金一併繳回。</w:t>
      </w:r>
    </w:p>
    <w:p w:rsidR="0056282F" w:rsidRDefault="0056282F">
      <w:pPr>
        <w:pStyle w:val="ListParagraph"/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作品均不退還，其著作財產權歸「臺南市動物防疫保護處」所有，臺南市動物防疫保護處依法有出版、重製、公開展示及不限時間、次數、方式及使用之權利，均不另予通知及致酬。得獎者承諾不行使著作人格權並同意本處得配合日後文宣運用，保留作品修改權。</w:t>
      </w:r>
    </w:p>
    <w:p w:rsidR="0056282F" w:rsidRDefault="0056282F">
      <w:pPr>
        <w:pStyle w:val="ListParagraph"/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凡參加者即視同同意本辦法。</w:t>
      </w:r>
    </w:p>
    <w:p w:rsidR="0056282F" w:rsidRDefault="0056282F">
      <w:pPr>
        <w:numPr>
          <w:ilvl w:val="0"/>
          <w:numId w:val="2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洽詢方式：</w:t>
      </w:r>
    </w:p>
    <w:p w:rsidR="0056282F" w:rsidRDefault="0056282F">
      <w:pPr>
        <w:pStyle w:val="ListParagraph"/>
        <w:numPr>
          <w:ilvl w:val="0"/>
          <w:numId w:val="5"/>
        </w:numPr>
        <w:spacing w:line="440" w:lineRule="exact"/>
        <w:ind w:left="1134" w:hanging="567"/>
      </w:pPr>
      <w:r>
        <w:rPr>
          <w:rFonts w:ascii="標楷體" w:eastAsia="標楷體" w:hAnsi="標楷體" w:hint="eastAsia"/>
          <w:sz w:val="28"/>
          <w:szCs w:val="28"/>
        </w:rPr>
        <w:t>臺南市動物防疫保護處忠義辦公室</w:t>
      </w:r>
      <w:r>
        <w:rPr>
          <w:rFonts w:ascii="標楷體" w:eastAsia="標楷體" w:hAnsi="標楷體"/>
          <w:spacing w:val="-14"/>
          <w:sz w:val="28"/>
          <w:szCs w:val="28"/>
        </w:rPr>
        <w:t>(06)2130958</w:t>
      </w:r>
    </w:p>
    <w:p w:rsidR="0056282F" w:rsidRDefault="0056282F">
      <w:pPr>
        <w:pStyle w:val="ListParagraph"/>
        <w:numPr>
          <w:ilvl w:val="0"/>
          <w:numId w:val="5"/>
        </w:numPr>
        <w:spacing w:line="440" w:lineRule="exact"/>
        <w:ind w:left="1134" w:hanging="567"/>
      </w:pPr>
      <w:r>
        <w:rPr>
          <w:rFonts w:ascii="標楷體" w:eastAsia="標楷體" w:hAnsi="標楷體" w:hint="eastAsia"/>
          <w:sz w:val="28"/>
          <w:szCs w:val="28"/>
        </w:rPr>
        <w:t>臺南市動物防疫保護處網站</w:t>
      </w:r>
      <w:r>
        <w:rPr>
          <w:rFonts w:ascii="標楷體" w:eastAsia="標楷體" w:hAnsi="標楷體"/>
          <w:sz w:val="28"/>
          <w:szCs w:val="28"/>
        </w:rPr>
        <w:t>(</w:t>
      </w:r>
      <w:hyperlink r:id="rId8" w:history="1">
        <w:r>
          <w:rPr>
            <w:rStyle w:val="Hyperlink"/>
            <w:rFonts w:ascii="標楷體" w:eastAsia="標楷體" w:hAnsi="標楷體"/>
            <w:color w:val="auto"/>
            <w:sz w:val="28"/>
            <w:szCs w:val="28"/>
            <w:u w:val="none"/>
          </w:rPr>
          <w:t>https://ahipo.tainan.gov.tw/</w:t>
        </w:r>
      </w:hyperlink>
      <w:r>
        <w:rPr>
          <w:rFonts w:ascii="標楷體" w:eastAsia="標楷體" w:hAnsi="標楷體"/>
          <w:sz w:val="28"/>
          <w:szCs w:val="28"/>
        </w:rPr>
        <w:t>)</w:t>
      </w:r>
    </w:p>
    <w:p w:rsidR="0056282F" w:rsidRDefault="0056282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282F" w:rsidRDefault="0056282F">
      <w:pPr>
        <w:tabs>
          <w:tab w:val="left" w:pos="1320"/>
          <w:tab w:val="left" w:pos="1560"/>
        </w:tabs>
        <w:spacing w:line="440" w:lineRule="exact"/>
      </w:pPr>
      <w:r>
        <w:rPr>
          <w:rFonts w:ascii="標楷體" w:eastAsia="標楷體" w:hAnsi="標楷體" w:hint="eastAsia"/>
          <w:b/>
          <w:sz w:val="28"/>
          <w:szCs w:val="28"/>
        </w:rPr>
        <w:t>柒、獎勵辦法：</w:t>
      </w:r>
    </w:p>
    <w:p w:rsidR="0056282F" w:rsidRDefault="0056282F">
      <w:pPr>
        <w:pStyle w:val="ListParagraph"/>
        <w:numPr>
          <w:ilvl w:val="0"/>
          <w:numId w:val="6"/>
        </w:numPr>
        <w:tabs>
          <w:tab w:val="left" w:pos="567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分為國小低、中、高年級組及國中組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個組別，各組分取以下獎項。</w:t>
      </w:r>
    </w:p>
    <w:p w:rsidR="0056282F" w:rsidRDefault="0056282F">
      <w:pPr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特優：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名，獎狀一張及禮券</w:t>
      </w:r>
      <w:r>
        <w:rPr>
          <w:rFonts w:ascii="標楷體" w:eastAsia="標楷體" w:hAnsi="標楷體"/>
          <w:sz w:val="28"/>
          <w:szCs w:val="28"/>
        </w:rPr>
        <w:t>2,000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56282F" w:rsidRDefault="0056282F">
      <w:pPr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優等：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名，獎狀一張及禮券</w:t>
      </w:r>
      <w:r>
        <w:rPr>
          <w:rFonts w:ascii="標楷體" w:eastAsia="標楷體" w:hAnsi="標楷體"/>
          <w:sz w:val="28"/>
          <w:szCs w:val="28"/>
        </w:rPr>
        <w:t>1,500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56282F" w:rsidRDefault="0056282F">
      <w:pPr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佳作：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名，獎狀一張及禮券</w:t>
      </w:r>
      <w:r>
        <w:rPr>
          <w:rFonts w:ascii="標楷體" w:eastAsia="標楷體" w:hAnsi="標楷體"/>
          <w:sz w:val="28"/>
          <w:szCs w:val="28"/>
        </w:rPr>
        <w:t>1,000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56282F" w:rsidRDefault="0056282F">
      <w:pPr>
        <w:pStyle w:val="ListParagraph"/>
        <w:numPr>
          <w:ilvl w:val="1"/>
          <w:numId w:val="5"/>
        </w:numPr>
        <w:spacing w:line="440" w:lineRule="exact"/>
        <w:ind w:left="851" w:hanging="2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有關參賽學生之指導老師敘獎事宜，將簽會教育局及人事處後另行公布。</w:t>
      </w:r>
    </w:p>
    <w:p w:rsidR="0056282F" w:rsidRDefault="0056282F">
      <w:pPr>
        <w:pStyle w:val="ListParagraph"/>
        <w:numPr>
          <w:ilvl w:val="0"/>
          <w:numId w:val="6"/>
        </w:numPr>
        <w:tabs>
          <w:tab w:val="left" w:pos="567"/>
        </w:tabs>
        <w:spacing w:line="440" w:lineRule="exact"/>
        <w:ind w:left="567" w:hanging="567"/>
      </w:pPr>
      <w:r>
        <w:rPr>
          <w:rFonts w:ascii="標楷體" w:eastAsia="標楷體" w:hAnsi="標楷體" w:hint="eastAsia"/>
          <w:sz w:val="28"/>
          <w:szCs w:val="28"/>
        </w:rPr>
        <w:t>將於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日前以電話通知得獎者，得獎名單公布於本處網站</w:t>
      </w:r>
      <w:r>
        <w:rPr>
          <w:rFonts w:ascii="標楷體" w:eastAsia="標楷體" w:hAnsi="標楷體"/>
          <w:sz w:val="28"/>
          <w:szCs w:val="28"/>
        </w:rPr>
        <w:t>(</w:t>
      </w:r>
      <w:hyperlink r:id="rId9" w:history="1">
        <w:r>
          <w:rPr>
            <w:rStyle w:val="Hyperlink"/>
            <w:rFonts w:ascii="標楷體" w:eastAsia="標楷體" w:hAnsi="標楷體"/>
            <w:color w:val="auto"/>
            <w:sz w:val="28"/>
            <w:szCs w:val="28"/>
            <w:u w:val="none"/>
          </w:rPr>
          <w:t>https://ahipo.tainan.gov.tw/</w:t>
        </w:r>
      </w:hyperlink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，資料不全無法通知者，以棄權論。</w:t>
      </w:r>
    </w:p>
    <w:p w:rsidR="0056282F" w:rsidRDefault="0056282F">
      <w:pPr>
        <w:pStyle w:val="ListParagraph"/>
        <w:numPr>
          <w:ilvl w:val="0"/>
          <w:numId w:val="6"/>
        </w:numPr>
        <w:tabs>
          <w:tab w:val="left" w:pos="567"/>
        </w:tabs>
        <w:spacing w:line="440" w:lineRule="exact"/>
      </w:pPr>
      <w:r>
        <w:rPr>
          <w:rFonts w:ascii="標楷體" w:eastAsia="標楷體" w:hAnsi="標楷體" w:hint="eastAsia"/>
          <w:sz w:val="28"/>
          <w:szCs w:val="28"/>
        </w:rPr>
        <w:t>頒獎儀式將於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日動物保護宣導活動現場舉行。</w:t>
      </w:r>
    </w:p>
    <w:sectPr w:rsidR="0056282F" w:rsidSect="0041086B">
      <w:pgSz w:w="11906" w:h="16838"/>
      <w:pgMar w:top="709" w:right="720" w:bottom="709" w:left="72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2F" w:rsidRDefault="0056282F">
      <w:r>
        <w:separator/>
      </w:r>
    </w:p>
  </w:endnote>
  <w:endnote w:type="continuationSeparator" w:id="0">
    <w:p w:rsidR="0056282F" w:rsidRDefault="0056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2F" w:rsidRDefault="0056282F">
      <w:r>
        <w:rPr>
          <w:color w:val="000000"/>
        </w:rPr>
        <w:separator/>
      </w:r>
    </w:p>
  </w:footnote>
  <w:footnote w:type="continuationSeparator" w:id="0">
    <w:p w:rsidR="0056282F" w:rsidRDefault="00562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BA9"/>
    <w:multiLevelType w:val="multilevel"/>
    <w:tmpl w:val="20A6DC32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DC1E51"/>
    <w:multiLevelType w:val="multilevel"/>
    <w:tmpl w:val="9198FC44"/>
    <w:lvl w:ilvl="0">
      <w:start w:val="1"/>
      <w:numFmt w:val="taiwaneseCountingThousand"/>
      <w:lvlText w:val="(%1)"/>
      <w:lvlJc w:val="left"/>
      <w:pPr>
        <w:ind w:left="1047" w:hanging="480"/>
      </w:pPr>
      <w:rPr>
        <w:rFonts w:cs="Times New Roman"/>
      </w:rPr>
    </w:lvl>
    <w:lvl w:ilvl="1">
      <w:numFmt w:val="bullet"/>
      <w:lvlText w:val="※"/>
      <w:lvlJc w:val="left"/>
      <w:pPr>
        <w:ind w:left="1407" w:hanging="360"/>
      </w:pPr>
      <w:rPr>
        <w:rFonts w:ascii="新細明體" w:eastAsia="新細明體" w:hAnsi="新細明體"/>
        <w:b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">
    <w:nsid w:val="5FC5418D"/>
    <w:multiLevelType w:val="multilevel"/>
    <w:tmpl w:val="1F4E6224"/>
    <w:lvl w:ilvl="0">
      <w:start w:val="1"/>
      <w:numFmt w:val="taiwaneseCountingThousand"/>
      <w:lvlText w:val="%1、"/>
      <w:lvlJc w:val="left"/>
      <w:pPr>
        <w:ind w:left="92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">
    <w:nsid w:val="699C5B8B"/>
    <w:multiLevelType w:val="multilevel"/>
    <w:tmpl w:val="70C21CE6"/>
    <w:lvl w:ilvl="0">
      <w:start w:val="1"/>
      <w:numFmt w:val="taiwaneseCountingThousand"/>
      <w:lvlText w:val="(%1)"/>
      <w:lvlJc w:val="left"/>
      <w:pPr>
        <w:ind w:left="104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4">
    <w:nsid w:val="6BD5293A"/>
    <w:multiLevelType w:val="multilevel"/>
    <w:tmpl w:val="9ED86410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CE530AC"/>
    <w:multiLevelType w:val="multilevel"/>
    <w:tmpl w:val="D8942CDC"/>
    <w:lvl w:ilvl="0">
      <w:start w:val="1"/>
      <w:numFmt w:val="taiwaneseCountingThousand"/>
      <w:lvlText w:val="(%1)"/>
      <w:lvlJc w:val="left"/>
      <w:pPr>
        <w:ind w:left="104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A16"/>
    <w:rsid w:val="002C0C34"/>
    <w:rsid w:val="0041086B"/>
    <w:rsid w:val="0056282F"/>
    <w:rsid w:val="008F7D8F"/>
    <w:rsid w:val="00B814F2"/>
    <w:rsid w:val="00F6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6B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86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5548"/>
    <w:rPr>
      <w:rFonts w:asciiTheme="majorHAnsi" w:eastAsiaTheme="majorEastAsia" w:hAnsiTheme="majorHAnsi" w:cstheme="majorBidi"/>
      <w:b/>
      <w:bCs/>
      <w:kern w:val="3"/>
      <w:sz w:val="48"/>
      <w:szCs w:val="48"/>
    </w:rPr>
  </w:style>
  <w:style w:type="paragraph" w:styleId="Header">
    <w:name w:val="header"/>
    <w:basedOn w:val="Normal"/>
    <w:link w:val="HeaderChar"/>
    <w:uiPriority w:val="99"/>
    <w:rsid w:val="00410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5548"/>
    <w:rPr>
      <w:rFonts w:ascii="Times New Roman" w:hAnsi="Times New Roman"/>
      <w:kern w:val="3"/>
      <w:sz w:val="20"/>
      <w:szCs w:val="20"/>
    </w:rPr>
  </w:style>
  <w:style w:type="character" w:customStyle="1" w:styleId="a">
    <w:name w:val="頁首 字元"/>
    <w:uiPriority w:val="99"/>
    <w:rsid w:val="0041086B"/>
    <w:rPr>
      <w:sz w:val="20"/>
    </w:rPr>
  </w:style>
  <w:style w:type="paragraph" w:styleId="Footer">
    <w:name w:val="footer"/>
    <w:basedOn w:val="Normal"/>
    <w:link w:val="FooterChar"/>
    <w:uiPriority w:val="99"/>
    <w:rsid w:val="00410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5548"/>
    <w:rPr>
      <w:rFonts w:ascii="Times New Roman" w:hAnsi="Times New Roman"/>
      <w:kern w:val="3"/>
      <w:sz w:val="20"/>
      <w:szCs w:val="20"/>
    </w:rPr>
  </w:style>
  <w:style w:type="character" w:customStyle="1" w:styleId="a0">
    <w:name w:val="頁尾 字元"/>
    <w:uiPriority w:val="99"/>
    <w:rsid w:val="0041086B"/>
    <w:rPr>
      <w:sz w:val="20"/>
    </w:rPr>
  </w:style>
  <w:style w:type="paragraph" w:styleId="ListParagraph">
    <w:name w:val="List Paragraph"/>
    <w:basedOn w:val="Normal"/>
    <w:uiPriority w:val="99"/>
    <w:qFormat/>
    <w:rsid w:val="0041086B"/>
    <w:pPr>
      <w:ind w:left="480"/>
    </w:pPr>
  </w:style>
  <w:style w:type="character" w:styleId="Hyperlink">
    <w:name w:val="Hyperlink"/>
    <w:basedOn w:val="DefaultParagraphFont"/>
    <w:uiPriority w:val="99"/>
    <w:rsid w:val="004108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1086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48"/>
    <w:rPr>
      <w:rFonts w:asciiTheme="majorHAnsi" w:eastAsiaTheme="majorEastAsia" w:hAnsiTheme="majorHAnsi" w:cstheme="majorBidi"/>
      <w:kern w:val="3"/>
      <w:sz w:val="0"/>
      <w:szCs w:val="0"/>
    </w:rPr>
  </w:style>
  <w:style w:type="character" w:customStyle="1" w:styleId="a1">
    <w:name w:val="註解方塊文字 字元"/>
    <w:uiPriority w:val="99"/>
    <w:rsid w:val="0041086B"/>
    <w:rPr>
      <w:rFonts w:ascii="Cambria" w:eastAsia="新細明體" w:hAnsi="Cambria"/>
      <w:kern w:val="3"/>
      <w:sz w:val="18"/>
    </w:rPr>
  </w:style>
  <w:style w:type="character" w:customStyle="1" w:styleId="2">
    <w:name w:val="標題 2 字元"/>
    <w:uiPriority w:val="99"/>
    <w:rsid w:val="0041086B"/>
    <w:rPr>
      <w:rFonts w:ascii="Cambria" w:eastAsia="新細明體" w:hAnsi="Cambria"/>
      <w:b/>
      <w:kern w:val="3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ipo.tainan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DbVN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hipo.tainan.gov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108年度臺南市國中小動物保護教育宣導</dc:title>
  <dc:subject/>
  <dc:creator>User</dc:creator>
  <cp:keywords/>
  <dc:description/>
  <cp:lastModifiedBy>User</cp:lastModifiedBy>
  <cp:revision>2</cp:revision>
  <cp:lastPrinted>2019-05-01T00:23:00Z</cp:lastPrinted>
  <dcterms:created xsi:type="dcterms:W3CDTF">2019-05-01T00:23:00Z</dcterms:created>
  <dcterms:modified xsi:type="dcterms:W3CDTF">2019-05-01T00:23:00Z</dcterms:modified>
</cp:coreProperties>
</file>