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9" w:rsidRDefault="008D18D9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佛光山南台別院台南人間大學</w:t>
      </w:r>
    </w:p>
    <w:p w:rsidR="007115EA" w:rsidRPr="008352EF" w:rsidRDefault="007115EA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rFonts w:hint="eastAsia"/>
          <w:sz w:val="36"/>
          <w:szCs w:val="36"/>
        </w:rPr>
        <w:t>20</w:t>
      </w:r>
      <w:r w:rsidR="00747879">
        <w:rPr>
          <w:rFonts w:hint="eastAsia"/>
          <w:sz w:val="36"/>
          <w:szCs w:val="36"/>
        </w:rPr>
        <w:t>1</w:t>
      </w:r>
      <w:r w:rsidR="00B71E4C">
        <w:rPr>
          <w:rFonts w:hint="eastAsia"/>
          <w:sz w:val="36"/>
          <w:szCs w:val="36"/>
        </w:rPr>
        <w:t>5</w:t>
      </w:r>
      <w:r w:rsidRPr="008352EF">
        <w:rPr>
          <w:rFonts w:hint="eastAsia"/>
          <w:sz w:val="36"/>
          <w:szCs w:val="36"/>
        </w:rPr>
        <w:t>「</w:t>
      </w:r>
      <w:r w:rsidR="00A10540">
        <w:rPr>
          <w:rFonts w:hint="eastAsia"/>
          <w:sz w:val="36"/>
          <w:szCs w:val="36"/>
        </w:rPr>
        <w:t>人間佛教</w:t>
      </w:r>
      <w:r w:rsidR="0044463F" w:rsidRPr="008352EF">
        <w:rPr>
          <w:rFonts w:hint="eastAsia"/>
          <w:sz w:val="36"/>
          <w:szCs w:val="36"/>
        </w:rPr>
        <w:t>系列</w:t>
      </w:r>
      <w:r w:rsidRPr="008352EF">
        <w:rPr>
          <w:rFonts w:hint="eastAsia"/>
          <w:sz w:val="36"/>
          <w:szCs w:val="36"/>
        </w:rPr>
        <w:t>講座</w:t>
      </w:r>
      <w:r w:rsidR="00C208C6" w:rsidRPr="008352EF">
        <w:rPr>
          <w:rFonts w:hint="eastAsia"/>
          <w:sz w:val="36"/>
          <w:szCs w:val="36"/>
        </w:rPr>
        <w:t>」</w:t>
      </w:r>
      <w:r w:rsidRPr="008352EF">
        <w:rPr>
          <w:rFonts w:hint="eastAsia"/>
          <w:sz w:val="36"/>
          <w:szCs w:val="36"/>
        </w:rPr>
        <w:t>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7115EA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center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 xml:space="preserve">　　　 　月　　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  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  話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(O)           (H)　　　　　（手機）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50" w:firstLine="120"/>
              <w:jc w:val="right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年　  月   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  址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□1.男□2.女</w:t>
            </w:r>
          </w:p>
        </w:tc>
      </w:tr>
      <w:tr w:rsidR="007115EA" w:rsidRPr="00804988" w:rsidTr="00BF183E">
        <w:trPr>
          <w:trHeight w:val="56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  歷</w:t>
            </w:r>
          </w:p>
        </w:tc>
        <w:tc>
          <w:tcPr>
            <w:tcW w:w="5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□1.博士 □2.碩士 □3.大學 □4.大專 </w:t>
            </w:r>
          </w:p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□5.高中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/職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□6.國中 □7.小學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□1.會員（     分會）</w:t>
            </w:r>
          </w:p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□2.非會員</w:t>
            </w:r>
          </w:p>
        </w:tc>
      </w:tr>
      <w:tr w:rsidR="007115EA" w:rsidRPr="00804988" w:rsidTr="00BF183E">
        <w:trPr>
          <w:trHeight w:val="886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  業</w:t>
            </w:r>
          </w:p>
        </w:tc>
        <w:tc>
          <w:tcPr>
            <w:tcW w:w="96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□1.公務員 □2.教師 □3.工 □4.商 □5.自由業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□6.服務業□7.家管 □8.學生</w:t>
            </w:r>
          </w:p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.專業人士  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.其它</w:t>
            </w:r>
          </w:p>
          <w:p w:rsidR="007115EA" w:rsidRPr="003C260A" w:rsidRDefault="007115EA" w:rsidP="003526EE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7115EA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7115EA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6B1BA0">
            <w:pPr>
              <w:spacing w:beforeLines="0"/>
              <w:ind w:firstLineChars="0" w:firstLine="0"/>
              <w:jc w:val="both"/>
              <w:rPr>
                <w:rFonts w:ascii="新細明體" w:hAnsi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3526EE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72465A" w:rsidP="00747879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第五周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6B1BA0" w:rsidRDefault="00593E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825D22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7E5193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593EDE" w:rsidRPr="003C260A" w:rsidRDefault="00593E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vAlign w:val="center"/>
          </w:tcPr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□1.報紙：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 □2.海報　□3.傳單：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□4.羅馬旗　□5.網路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□6.電台：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　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□7.道場：　□8.美術館　□9.滴水坊 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□10.親友告知  □11.分會幹部邀約（        分會）　□12.其他</w:t>
            </w:r>
          </w:p>
        </w:tc>
      </w:tr>
    </w:tbl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 台南市永華路二段161號 報名專線：06-2936388</w:t>
      </w:r>
    </w:p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總機:06-293-2777轉分機166</w:t>
      </w:r>
      <w:r>
        <w:rPr>
          <w:rFonts w:ascii="標楷體" w:hAnsi="標楷體" w:hint="eastAsia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至166</w:t>
      </w:r>
      <w:r>
        <w:rPr>
          <w:rFonts w:ascii="標楷體" w:hAnsi="標楷體" w:hint="eastAsia"/>
          <w:color w:val="000000"/>
        </w:rPr>
        <w:t>3</w:t>
      </w:r>
      <w:r w:rsidRPr="003F2193">
        <w:rPr>
          <w:rFonts w:ascii="標楷體" w:hAnsi="標楷體" w:hint="eastAsia"/>
          <w:color w:val="000000"/>
        </w:rPr>
        <w:t xml:space="preserve">  傳真:06-293-4</w:t>
      </w:r>
      <w:r>
        <w:rPr>
          <w:rFonts w:ascii="標楷體" w:hAnsi="標楷體" w:hint="eastAsia"/>
          <w:color w:val="000000"/>
        </w:rPr>
        <w:t>509</w:t>
      </w:r>
    </w:p>
    <w:p w:rsidR="007115EA" w:rsidRPr="003F2193" w:rsidRDefault="007115EA" w:rsidP="006B3165">
      <w:pPr>
        <w:spacing w:beforeLines="0" w:line="340" w:lineRule="exact"/>
        <w:ind w:left="280" w:hangingChars="100" w:hanging="280"/>
        <w:jc w:val="center"/>
        <w:rPr>
          <w:rFonts w:ascii="標楷體" w:hAnsi="標楷體"/>
        </w:rPr>
      </w:pPr>
      <w:r w:rsidRPr="003F2193">
        <w:rPr>
          <w:rFonts w:ascii="標楷體" w:hAnsi="標楷體" w:hint="eastAsia"/>
        </w:rPr>
        <w:t>網址：bl.fgs.org.tw/bliatnn/E-mail:bliatnn@gmail.com</w:t>
      </w:r>
    </w:p>
    <w:sectPr w:rsidR="007115EA" w:rsidRPr="003F2193" w:rsidSect="008D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15" w:rsidRDefault="005E6F15" w:rsidP="00833C60">
      <w:pPr>
        <w:spacing w:before="120"/>
        <w:ind w:firstLine="560"/>
      </w:pPr>
      <w:r>
        <w:separator/>
      </w:r>
    </w:p>
  </w:endnote>
  <w:endnote w:type="continuationSeparator" w:id="1">
    <w:p w:rsidR="005E6F15" w:rsidRDefault="005E6F15" w:rsidP="00833C60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Pr="00037308" w:rsidRDefault="00E51F2C" w:rsidP="00037308">
    <w:pPr>
      <w:pStyle w:val="a6"/>
      <w:spacing w:before="120"/>
      <w:ind w:firstLine="40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15" w:rsidRDefault="005E6F15" w:rsidP="00833C60">
      <w:pPr>
        <w:spacing w:before="120"/>
        <w:ind w:firstLine="560"/>
      </w:pPr>
      <w:r>
        <w:separator/>
      </w:r>
    </w:p>
  </w:footnote>
  <w:footnote w:type="continuationSeparator" w:id="1">
    <w:p w:rsidR="005E6F15" w:rsidRDefault="005E6F15" w:rsidP="00833C60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Default="00E51F2C" w:rsidP="00F50BC4">
    <w:pPr>
      <w:pStyle w:val="ac"/>
      <w:spacing w:before="12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30"/>
          <w:szCs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1"/>
          <w:szCs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9"/>
          <w:szCs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526EE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64737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6F9E-4742-4831-95A3-0CD814E3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497</Characters>
  <Application>Microsoft Office Word</Application>
  <DocSecurity>4</DocSecurity>
  <Lines>4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creator>user-2</dc:creator>
  <cp:lastModifiedBy>杜惠瑛</cp:lastModifiedBy>
  <cp:revision>2</cp:revision>
  <cp:lastPrinted>2011-01-07T10:26:00Z</cp:lastPrinted>
  <dcterms:created xsi:type="dcterms:W3CDTF">2015-01-08T02:07:00Z</dcterms:created>
  <dcterms:modified xsi:type="dcterms:W3CDTF">2015-01-08T02:07:00Z</dcterms:modified>
</cp:coreProperties>
</file>