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58" w:rsidRDefault="00104E97">
      <w:pPr>
        <w:spacing w:line="6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  <w:shd w:val="clear" w:color="auto" w:fill="FFFFFF"/>
        </w:rPr>
        <w:t>臺南市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學年度第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屆國中小學生普及化運動</w:t>
      </w:r>
    </w:p>
    <w:p w:rsidR="00116A58" w:rsidRDefault="00104E97">
      <w:pPr>
        <w:spacing w:after="182" w:line="60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樂樂棒球錦標賽競賽規程</w:t>
      </w:r>
    </w:p>
    <w:p w:rsidR="00116A58" w:rsidRDefault="00104E97">
      <w:pPr>
        <w:autoSpaceDE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一、依據：教育部體育署｢</w:t>
      </w:r>
      <w:r>
        <w:rPr>
          <w:rFonts w:ascii="標楷體" w:eastAsia="標楷體" w:hAnsi="標楷體"/>
          <w:color w:val="000000"/>
        </w:rPr>
        <w:t xml:space="preserve">SH150 </w:t>
      </w:r>
      <w:r>
        <w:rPr>
          <w:rFonts w:ascii="標楷體" w:eastAsia="標楷體" w:hAnsi="標楷體"/>
          <w:color w:val="000000"/>
        </w:rPr>
        <w:t>方案｣、「國中小學生普及化運動計畫」。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二、目的：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以本市各公私立國小校園為基地，趣味、安全之樂樂棒球活動為媒介，提升校園運動人口數量。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結合現有健康與體育領域課程實施，建立學生良好運動習慣、促進國小學童身體健康、增強體適能。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強化校園團隊精神凝聚力，以班級為單位，落實普及化運動之精神。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三、指導單位：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教育部體育署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四、主辦單位：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臺南市政府體育局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五、承辦單位：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426" w:firstLine="48"/>
      </w:pPr>
      <w:r>
        <w:rPr>
          <w:rFonts w:ascii="標楷體" w:eastAsia="標楷體" w:hAnsi="標楷體"/>
          <w:color w:val="000000"/>
        </w:rPr>
        <w:t>臺南市仁德區德南國民小學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44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六、協辦單位：</w:t>
      </w:r>
      <w:r>
        <w:rPr>
          <w:rFonts w:ascii="標楷體" w:eastAsia="標楷體" w:hAnsi="標楷體"/>
          <w:color w:val="000000"/>
        </w:rPr>
        <w:t xml:space="preserve"> 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安平區億載國民小學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</w:pPr>
      <w:r>
        <w:rPr>
          <w:rFonts w:ascii="標楷體" w:eastAsia="標楷體" w:hAnsi="標楷體"/>
          <w:color w:val="000000"/>
        </w:rPr>
        <w:t>仁德區仁德國民中學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長榮大學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遠東科技大學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中信金融管理學院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崑山科技大學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國立臺南大學</w:t>
      </w:r>
    </w:p>
    <w:p w:rsidR="00116A58" w:rsidRDefault="00104E97">
      <w:pPr>
        <w:overflowPunct w:val="0"/>
        <w:autoSpaceDE w:val="0"/>
        <w:snapToGrid w:val="0"/>
        <w:spacing w:before="108" w:after="108" w:line="320" w:lineRule="exact"/>
        <w:ind w:left="425" w:firstLine="62"/>
      </w:pPr>
      <w:r>
        <w:rPr>
          <w:rFonts w:ascii="標楷體" w:eastAsia="標楷體" w:hAnsi="標楷體"/>
          <w:color w:val="000000"/>
        </w:rPr>
        <w:t>仁德區公所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</w:pPr>
      <w:r>
        <w:rPr>
          <w:rFonts w:ascii="標楷體" w:eastAsia="標楷體" w:hAnsi="標楷體"/>
        </w:rPr>
        <w:t>七、報名日期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8:00(</w:t>
      </w:r>
      <w:r>
        <w:rPr>
          <w:rFonts w:ascii="標楷體" w:eastAsia="標楷體" w:hAnsi="標楷體"/>
        </w:rPr>
        <w:t>星期四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)16:00</w:t>
      </w:r>
      <w:r>
        <w:rPr>
          <w:rFonts w:ascii="標楷體" w:eastAsia="標楷體" w:hAnsi="標楷體"/>
        </w:rPr>
        <w:t>止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right="-336"/>
      </w:pPr>
      <w:r>
        <w:rPr>
          <w:rFonts w:ascii="標楷體" w:eastAsia="標楷體" w:hAnsi="標楷體"/>
        </w:rPr>
        <w:t>八、比賽日期：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right="-3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詳細賽程日期將於賽程抽籤暨領隊、裁判會議後公告於教育局公告網站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116A58" w:rsidRDefault="00104E97">
      <w:pPr>
        <w:snapToGrid w:val="0"/>
        <w:spacing w:before="108" w:after="108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九、賽程抽籤暨領隊、裁判會議：</w:t>
      </w:r>
    </w:p>
    <w:p w:rsidR="00116A58" w:rsidRDefault="00104E97">
      <w:pPr>
        <w:spacing w:line="400" w:lineRule="exact"/>
        <w:jc w:val="both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日（星期三）下午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時。</w:t>
      </w:r>
    </w:p>
    <w:p w:rsidR="00116A58" w:rsidRDefault="00104E97">
      <w:pPr>
        <w:snapToGrid w:val="0"/>
        <w:spacing w:before="108" w:after="108" w:line="400" w:lineRule="exact"/>
      </w:pPr>
      <w:r>
        <w:rPr>
          <w:rFonts w:ascii="標楷體" w:eastAsia="標楷體" w:hAnsi="標楷體"/>
          <w:color w:val="000000"/>
        </w:rPr>
        <w:lastRenderedPageBreak/>
        <w:t xml:space="preserve">    </w:t>
      </w:r>
      <w:r>
        <w:rPr>
          <w:rFonts w:ascii="標楷體" w:eastAsia="標楷體" w:hAnsi="標楷體"/>
          <w:color w:val="000000"/>
        </w:rPr>
        <w:t>地點：臺南市仁德區德南國小會議室。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47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請至教育局資訊中心</w:t>
      </w:r>
      <w:r>
        <w:rPr>
          <w:rFonts w:ascii="標楷體" w:eastAsia="標楷體" w:hAnsi="標楷體"/>
          <w:color w:val="000000"/>
          <w:sz w:val="20"/>
          <w:szCs w:val="20"/>
        </w:rPr>
        <w:t>─</w:t>
      </w:r>
      <w:r>
        <w:rPr>
          <w:rFonts w:ascii="標楷體" w:eastAsia="標楷體" w:hAnsi="標楷體"/>
          <w:color w:val="000000"/>
        </w:rPr>
        <w:t>學習護照</w:t>
      </w:r>
      <w:r>
        <w:rPr>
          <w:rFonts w:ascii="標楷體" w:eastAsia="標楷體" w:hAnsi="標楷體"/>
          <w:color w:val="000000"/>
          <w:sz w:val="20"/>
          <w:szCs w:val="20"/>
        </w:rPr>
        <w:t>—</w:t>
      </w:r>
      <w:r>
        <w:rPr>
          <w:rFonts w:ascii="標楷體" w:eastAsia="標楷體" w:hAnsi="標楷體"/>
          <w:color w:val="000000"/>
        </w:rPr>
        <w:t>德南國小</w:t>
      </w:r>
      <w:r>
        <w:rPr>
          <w:rFonts w:ascii="標楷體" w:eastAsia="標楷體" w:hAnsi="標楷體"/>
          <w:color w:val="000000"/>
          <w:sz w:val="20"/>
          <w:szCs w:val="20"/>
        </w:rPr>
        <w:t>—</w:t>
      </w:r>
      <w:r>
        <w:rPr>
          <w:rFonts w:ascii="標楷體" w:eastAsia="標楷體" w:hAnsi="標楷體"/>
          <w:color w:val="000000"/>
        </w:rPr>
        <w:t>「臺南市</w:t>
      </w:r>
      <w:r>
        <w:rPr>
          <w:rFonts w:ascii="標楷體" w:eastAsia="標楷體" w:hAnsi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學年度教育部第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/>
          <w:color w:val="000000"/>
        </w:rPr>
        <w:t>屆國中小學生普及化運動樂樂棒球領隊會議暨規則研討會」報名參加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44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十、比賽地點：中洲球場（臺南市仁德區依仁國小前）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十一、比賽組別規定及各組規則：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六年級組</w:t>
      </w:r>
    </w:p>
    <w:p w:rsidR="00116A58" w:rsidRDefault="00104E97">
      <w:pPr>
        <w:snapToGrid w:val="0"/>
        <w:spacing w:line="320" w:lineRule="atLeast"/>
        <w:ind w:left="1366" w:hanging="238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人（含）以上者，以【班】為單位，不得跨班參加。</w:t>
      </w:r>
      <w:r>
        <w:rPr>
          <w:rFonts w:ascii="標楷體" w:eastAsia="標楷體" w:hAnsi="標楷體"/>
          <w:b/>
          <w:color w:val="000000"/>
        </w:rPr>
        <w:t>先發球員一旦換人後，不得再上場。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以下者，得跨班組隊，但須以同年級為優先，若同年級只有一班，可跨年級組隊，但只能參加該隊中最高年級學生之組別。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跨班組隊以最少班數為主，若跨兩班即超過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人則不得跨三班組隊，以此類推。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學校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年級學生總數不足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人者，得以【校】為單位，跨校組隊補足員額，且須另出具證明書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載明校名、班級人數、男女學生人數、學生班級、姓名、生日、性別）予承辦單位備查。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5.</w:t>
      </w:r>
      <w:r>
        <w:rPr>
          <w:rFonts w:ascii="標楷體" w:eastAsia="標楷體" w:hAnsi="標楷體"/>
          <w:color w:val="000000"/>
        </w:rPr>
        <w:t>以班級組隊，每參賽班級報名至多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人，下場比賽人數</w:t>
      </w:r>
      <w:r>
        <w:rPr>
          <w:rFonts w:ascii="標楷體" w:eastAsia="標楷體" w:hAnsi="標楷體"/>
          <w:color w:val="000000"/>
        </w:rPr>
        <w:t>18-30</w:t>
      </w:r>
      <w:r>
        <w:rPr>
          <w:rFonts w:ascii="標楷體" w:eastAsia="標楷體" w:hAnsi="標楷體"/>
          <w:color w:val="000000"/>
        </w:rPr>
        <w:t>人。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6.</w:t>
      </w:r>
      <w:r>
        <w:rPr>
          <w:rFonts w:ascii="標楷體" w:eastAsia="標楷體" w:hAnsi="標楷體"/>
          <w:color w:val="000000"/>
        </w:rPr>
        <w:t>參賽學校需</w:t>
      </w:r>
      <w:r>
        <w:rPr>
          <w:rFonts w:ascii="標楷體" w:eastAsia="標楷體" w:hAnsi="標楷體"/>
          <w:color w:val="000000"/>
        </w:rPr>
        <w:t>準備全班在學證明正本一份，證明資格無誤。若開賽前若對手提出查驗身分，未能提出證明則判奪權比賽由對手獲勝。</w:t>
      </w:r>
    </w:p>
    <w:p w:rsidR="00116A58" w:rsidRDefault="00104E97">
      <w:pPr>
        <w:snapToGrid w:val="0"/>
        <w:spacing w:line="320" w:lineRule="atLeast"/>
        <w:ind w:left="1366" w:hanging="240"/>
        <w:jc w:val="both"/>
      </w:pPr>
      <w:r>
        <w:rPr>
          <w:rFonts w:ascii="標楷體" w:eastAsia="標楷體" w:hAnsi="標楷體"/>
          <w:color w:val="000000"/>
        </w:rPr>
        <w:t>7.</w:t>
      </w:r>
      <w:r>
        <w:t xml:space="preserve"> </w:t>
      </w:r>
      <w:r>
        <w:rPr>
          <w:rFonts w:ascii="標楷體" w:eastAsia="標楷體" w:hAnsi="標楷體"/>
          <w:b/>
          <w:color w:val="000000"/>
        </w:rPr>
        <w:t>班隊組比賽，預賽需打完，無提前結束。決賽最後</w:t>
      </w:r>
      <w:r>
        <w:rPr>
          <w:rFonts w:ascii="標楷體" w:eastAsia="標楷體" w:hAnsi="標楷體"/>
          <w:b/>
          <w:color w:val="000000"/>
        </w:rPr>
        <w:t>1</w:t>
      </w:r>
      <w:r>
        <w:rPr>
          <w:rFonts w:ascii="標楷體" w:eastAsia="標楷體" w:hAnsi="標楷體"/>
          <w:b/>
          <w:color w:val="000000"/>
        </w:rPr>
        <w:t>局時，若後攻球隊取得領先或先攻隊伍已無法改變勝負結果，均提前結束，不必打完。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五年級組</w:t>
      </w:r>
    </w:p>
    <w:p w:rsidR="00116A58" w:rsidRDefault="00104E97">
      <w:pPr>
        <w:snapToGrid w:val="0"/>
        <w:spacing w:line="320" w:lineRule="atLeast"/>
        <w:ind w:left="1366" w:hanging="238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人（含）以上者，以【班】為單位，不得跨班參加。</w:t>
      </w:r>
      <w:r>
        <w:rPr>
          <w:rFonts w:ascii="標楷體" w:eastAsia="標楷體" w:hAnsi="標楷體"/>
          <w:b/>
          <w:color w:val="000000"/>
        </w:rPr>
        <w:t>先發球員一旦換人後，不得再上場。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以下者，得跨班組隊，但須以同年級為優先，若同年級只有一班，可跨年級組隊，但只能參加該隊中最高年級學生之組別。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跨班組隊以最少班</w:t>
      </w:r>
      <w:r>
        <w:rPr>
          <w:rFonts w:ascii="標楷體" w:eastAsia="標楷體" w:hAnsi="標楷體"/>
          <w:color w:val="000000"/>
        </w:rPr>
        <w:t>數為主，若跨兩班即超過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人則不得跨三班組隊，以此類推。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學校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年級學生總數不足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人者，得以【校】為單位，跨校組隊補足員額，且須另出具證明書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載明校名、班級人數、男女學生人數、學生班級、姓名、生日、性別）予承辦單位備查。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5.</w:t>
      </w:r>
      <w:r>
        <w:rPr>
          <w:rFonts w:ascii="標楷體" w:eastAsia="標楷體" w:hAnsi="標楷體"/>
          <w:color w:val="000000"/>
        </w:rPr>
        <w:t>以班級組隊，每參賽班級報名至多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人，下場比賽人數</w:t>
      </w:r>
      <w:r>
        <w:rPr>
          <w:rFonts w:ascii="標楷體" w:eastAsia="標楷體" w:hAnsi="標楷體"/>
          <w:color w:val="000000"/>
        </w:rPr>
        <w:t>18-30</w:t>
      </w:r>
      <w:r>
        <w:rPr>
          <w:rFonts w:ascii="標楷體" w:eastAsia="標楷體" w:hAnsi="標楷體"/>
          <w:color w:val="000000"/>
        </w:rPr>
        <w:t>人。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6.</w:t>
      </w:r>
      <w:r>
        <w:rPr>
          <w:rFonts w:ascii="標楷體" w:eastAsia="標楷體" w:hAnsi="標楷體"/>
          <w:color w:val="000000"/>
        </w:rPr>
        <w:t>參賽學校需準備全班在學證明正本一份，證明資格無誤。若開賽前若對手提出查驗身分，未能提出證明則判奪權比賽由對手獲勝。</w:t>
      </w:r>
    </w:p>
    <w:p w:rsidR="00116A58" w:rsidRDefault="00104E97">
      <w:pPr>
        <w:snapToGrid w:val="0"/>
        <w:spacing w:line="320" w:lineRule="atLeast"/>
        <w:ind w:left="1366" w:hanging="240"/>
        <w:jc w:val="both"/>
      </w:pPr>
      <w:r>
        <w:rPr>
          <w:rFonts w:ascii="標楷體" w:eastAsia="標楷體" w:hAnsi="標楷體"/>
          <w:color w:val="000000"/>
        </w:rPr>
        <w:t xml:space="preserve">7. </w:t>
      </w:r>
      <w:r>
        <w:rPr>
          <w:rFonts w:ascii="標楷體" w:eastAsia="標楷體" w:hAnsi="標楷體"/>
          <w:b/>
          <w:color w:val="000000"/>
        </w:rPr>
        <w:t>班隊組比賽，預賽需打完，無提前結束。決賽最後</w:t>
      </w:r>
      <w:r>
        <w:rPr>
          <w:rFonts w:ascii="標楷體" w:eastAsia="標楷體" w:hAnsi="標楷體"/>
          <w:b/>
          <w:color w:val="000000"/>
        </w:rPr>
        <w:t>1</w:t>
      </w:r>
      <w:r>
        <w:rPr>
          <w:rFonts w:ascii="標楷體" w:eastAsia="標楷體" w:hAnsi="標楷體"/>
          <w:b/>
          <w:color w:val="000000"/>
        </w:rPr>
        <w:t>局時，若後攻球隊取得領先或先攻隊伍已無法改變勝負結果，均提前結束，不必打完。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四年級組</w:t>
      </w:r>
    </w:p>
    <w:p w:rsidR="00116A58" w:rsidRDefault="00104E97">
      <w:pPr>
        <w:overflowPunct w:val="0"/>
        <w:autoSpaceDE w:val="0"/>
        <w:snapToGrid w:val="0"/>
        <w:spacing w:before="108" w:after="108" w:line="320" w:lineRule="atLeast"/>
        <w:ind w:left="1358" w:hanging="240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人（含）以上者，以【班】為單位，不得跨班參</w:t>
      </w:r>
      <w:r>
        <w:rPr>
          <w:rFonts w:ascii="標楷體" w:eastAsia="標楷體" w:hAnsi="標楷體"/>
          <w:color w:val="000000"/>
        </w:rPr>
        <w:lastRenderedPageBreak/>
        <w:t>加。</w:t>
      </w:r>
      <w:r>
        <w:rPr>
          <w:rFonts w:ascii="標楷體" w:eastAsia="標楷體" w:hAnsi="標楷體"/>
          <w:b/>
          <w:color w:val="000000"/>
        </w:rPr>
        <w:t>先發球員一旦換人後，不得再上場。</w:t>
      </w:r>
    </w:p>
    <w:p w:rsidR="00116A58" w:rsidRDefault="00104E97">
      <w:pPr>
        <w:overflowPunct w:val="0"/>
        <w:autoSpaceDE w:val="0"/>
        <w:snapToGrid w:val="0"/>
        <w:spacing w:before="108" w:after="108" w:line="320" w:lineRule="atLeast"/>
        <w:ind w:left="1358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以下者，得跨班組隊，但須以同年級為優先，若同年級只有一班，可跨年級組隊，但只能參加該隊中最高年級學生之組別。</w:t>
      </w:r>
    </w:p>
    <w:p w:rsidR="00116A58" w:rsidRDefault="00104E97">
      <w:pPr>
        <w:overflowPunct w:val="0"/>
        <w:autoSpaceDE w:val="0"/>
        <w:snapToGrid w:val="0"/>
        <w:spacing w:before="108" w:after="108" w:line="320" w:lineRule="atLeast"/>
        <w:ind w:left="1358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跨班組隊以最少班數為主，若跨兩班即超過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人則不得跨三班組隊，以此類推。</w:t>
      </w:r>
    </w:p>
    <w:p w:rsidR="00116A58" w:rsidRDefault="00104E97">
      <w:pPr>
        <w:overflowPunct w:val="0"/>
        <w:autoSpaceDE w:val="0"/>
        <w:snapToGrid w:val="0"/>
        <w:spacing w:before="108" w:after="108" w:line="320" w:lineRule="atLeast"/>
        <w:ind w:left="1358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以班級組隊，每參賽班級報名至多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人，下場比賽人數</w:t>
      </w:r>
      <w:r>
        <w:rPr>
          <w:rFonts w:ascii="標楷體" w:eastAsia="標楷體" w:hAnsi="標楷體"/>
          <w:color w:val="000000"/>
        </w:rPr>
        <w:t>18-30</w:t>
      </w:r>
      <w:r>
        <w:rPr>
          <w:rFonts w:ascii="標楷體" w:eastAsia="標楷體" w:hAnsi="標楷體"/>
          <w:color w:val="000000"/>
        </w:rPr>
        <w:t>人。</w:t>
      </w:r>
    </w:p>
    <w:p w:rsidR="00116A58" w:rsidRDefault="00104E97">
      <w:pPr>
        <w:overflowPunct w:val="0"/>
        <w:autoSpaceDE w:val="0"/>
        <w:snapToGrid w:val="0"/>
        <w:spacing w:before="108" w:after="108" w:line="320" w:lineRule="atLeast"/>
        <w:ind w:left="1358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5.</w:t>
      </w:r>
      <w:r>
        <w:rPr>
          <w:rFonts w:ascii="標楷體" w:eastAsia="標楷體" w:hAnsi="標楷體"/>
          <w:color w:val="000000"/>
        </w:rPr>
        <w:t>以學校為單位，可同年級跨班或跨以下年級組隊，不得跨校組隊。</w:t>
      </w:r>
    </w:p>
    <w:p w:rsidR="00116A58" w:rsidRDefault="00104E97">
      <w:pPr>
        <w:snapToGrid w:val="0"/>
        <w:spacing w:line="320" w:lineRule="atLeast"/>
        <w:ind w:left="1366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6.</w:t>
      </w:r>
      <w:r>
        <w:rPr>
          <w:rFonts w:ascii="標楷體" w:eastAsia="標楷體" w:hAnsi="標楷體"/>
          <w:color w:val="000000"/>
        </w:rPr>
        <w:t>參賽學校需準備全班在學證明正本一份，證明資格無誤。若開賽前若對手提出查驗身分，未能提出證明則判奪權比賽由對手獲勝。</w:t>
      </w:r>
    </w:p>
    <w:p w:rsidR="00116A58" w:rsidRDefault="00104E97">
      <w:pPr>
        <w:snapToGrid w:val="0"/>
        <w:spacing w:line="320" w:lineRule="atLeast"/>
        <w:ind w:left="1366" w:hanging="240"/>
        <w:jc w:val="both"/>
      </w:pPr>
      <w:r>
        <w:rPr>
          <w:rFonts w:ascii="標楷體" w:eastAsia="標楷體" w:hAnsi="標楷體"/>
          <w:color w:val="000000"/>
        </w:rPr>
        <w:t xml:space="preserve">7. </w:t>
      </w:r>
      <w:r>
        <w:rPr>
          <w:rFonts w:ascii="標楷體" w:eastAsia="標楷體" w:hAnsi="標楷體"/>
          <w:b/>
          <w:color w:val="000000"/>
        </w:rPr>
        <w:t>班隊組比賽，預賽需打完，無提前結束。決賽最後</w:t>
      </w:r>
      <w:r>
        <w:rPr>
          <w:rFonts w:ascii="標楷體" w:eastAsia="標楷體" w:hAnsi="標楷體"/>
          <w:b/>
          <w:color w:val="000000"/>
        </w:rPr>
        <w:t>1</w:t>
      </w:r>
      <w:r>
        <w:rPr>
          <w:rFonts w:ascii="標楷體" w:eastAsia="標楷體" w:hAnsi="標楷體"/>
          <w:b/>
          <w:color w:val="000000"/>
        </w:rPr>
        <w:t>局時，若後攻球隊取得領先或先攻隊伍已無法改變勝負結果，均提前結束，不必打完。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bookmarkStart w:id="1" w:name="_Hlk152244631"/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三年級組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1.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人（含）以上者，以【班】為單位，不得跨班參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</w:t>
      </w:r>
      <w:r>
        <w:rPr>
          <w:rFonts w:ascii="標楷體" w:eastAsia="標楷體" w:hAnsi="標楷體"/>
          <w:color w:val="000000"/>
        </w:rPr>
        <w:t>加。先發球員一旦換人後，不得再上場。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2.</w:t>
      </w:r>
      <w:r>
        <w:rPr>
          <w:rFonts w:ascii="標楷體" w:eastAsia="標楷體" w:hAnsi="標楷體"/>
          <w:color w:val="000000"/>
        </w:rPr>
        <w:t>班級學生人數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以下者，得跨班組隊，但須以同年級為優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先，若同年級只有一班，可跨年級組隊，但只能參加該隊中最高年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級學生之組別。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3.</w:t>
      </w:r>
      <w:r>
        <w:rPr>
          <w:rFonts w:ascii="標楷體" w:eastAsia="標楷體" w:hAnsi="標楷體"/>
          <w:color w:val="000000"/>
        </w:rPr>
        <w:t>跨班組隊以最少班數為主，若跨兩班即超過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人則不得跨三班組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隊，以此類推。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4.</w:t>
      </w:r>
      <w:r>
        <w:rPr>
          <w:rFonts w:ascii="標楷體" w:eastAsia="標楷體" w:hAnsi="標楷體"/>
          <w:color w:val="000000"/>
        </w:rPr>
        <w:t>以班級組隊，每參賽班級報名至多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人，下場比賽人數</w:t>
      </w:r>
      <w:r>
        <w:rPr>
          <w:rFonts w:ascii="標楷體" w:eastAsia="標楷體" w:hAnsi="標楷體"/>
          <w:color w:val="000000"/>
        </w:rPr>
        <w:t>18-30</w:t>
      </w:r>
      <w:r>
        <w:rPr>
          <w:rFonts w:ascii="標楷體" w:eastAsia="標楷體" w:hAnsi="標楷體"/>
          <w:color w:val="000000"/>
        </w:rPr>
        <w:t>人。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5.</w:t>
      </w:r>
      <w:r>
        <w:rPr>
          <w:rFonts w:ascii="標楷體" w:eastAsia="標楷體" w:hAnsi="標楷體"/>
          <w:color w:val="000000"/>
        </w:rPr>
        <w:t>以學校為單位，可同年級跨班或跨以下年級組隊，不得跨校組隊。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6.</w:t>
      </w:r>
      <w:r>
        <w:rPr>
          <w:rFonts w:ascii="標楷體" w:eastAsia="標楷體" w:hAnsi="標楷體"/>
          <w:color w:val="000000"/>
        </w:rPr>
        <w:t>參賽學校需準備全班在學證明正本一份，證明資格無誤。</w:t>
      </w:r>
      <w:r>
        <w:rPr>
          <w:rFonts w:ascii="標楷體" w:eastAsia="標楷體" w:hAnsi="標楷體"/>
          <w:color w:val="000000"/>
        </w:rPr>
        <w:t>若開賽前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若對手提出查驗身分，未能提出證明則判奪權比賽由對手獲勝。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7. </w:t>
      </w:r>
      <w:r>
        <w:rPr>
          <w:rFonts w:ascii="標楷體" w:eastAsia="標楷體" w:hAnsi="標楷體"/>
          <w:color w:val="000000"/>
        </w:rPr>
        <w:t>班隊組比賽，預賽需打完，無提前結束。決賽最後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局時，若後攻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球隊取得領先或先攻隊伍已無法改變勝負結果，均提前結束，不必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打完。</w:t>
      </w:r>
      <w:bookmarkEnd w:id="1"/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校隊組</w:t>
      </w:r>
      <w:r>
        <w:rPr>
          <w:rFonts w:ascii="標楷體" w:eastAsia="標楷體" w:hAnsi="標楷體"/>
          <w:color w:val="000000"/>
        </w:rPr>
        <w:t>(18</w:t>
      </w:r>
      <w:r>
        <w:rPr>
          <w:rFonts w:ascii="標楷體" w:eastAsia="標楷體" w:hAnsi="標楷體"/>
          <w:color w:val="000000"/>
        </w:rPr>
        <w:t>班以下</w:t>
      </w:r>
      <w:r>
        <w:rPr>
          <w:rFonts w:ascii="標楷體" w:eastAsia="標楷體" w:hAnsi="標楷體"/>
          <w:color w:val="000000"/>
        </w:rPr>
        <w:t>)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1.</w:t>
      </w:r>
      <w:r>
        <w:rPr>
          <w:rFonts w:ascii="標楷體" w:eastAsia="標楷體" w:hAnsi="標楷體"/>
          <w:color w:val="000000"/>
        </w:rPr>
        <w:t>以【校】為單位，不得跨校參加。先發球員一旦換人後，可再上場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1</w:t>
      </w:r>
      <w:r>
        <w:rPr>
          <w:rFonts w:ascii="標楷體" w:eastAsia="標楷體" w:hAnsi="標楷體"/>
          <w:color w:val="000000"/>
        </w:rPr>
        <w:t>次。每隊報名人數最高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/>
          <w:color w:val="000000"/>
        </w:rPr>
        <w:t>人，最少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人，不足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人時就取消比賽。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參賽學校需準備全隊在學證明正本一份，證明資格無誤。若開賽前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若對手提出查驗身分，未能提出證明則判奪權比賽由對手獲勝。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3. </w:t>
      </w:r>
      <w:r>
        <w:rPr>
          <w:rFonts w:ascii="標楷體" w:eastAsia="標楷體" w:hAnsi="標楷體"/>
          <w:color w:val="000000"/>
        </w:rPr>
        <w:t>校隊組比賽，預賽需打完，無提前結束。決賽最後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局時，若後攻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球隊取得領先或先攻隊伍已無法改變勝負結果，均提前結束，不必</w:t>
      </w:r>
    </w:p>
    <w:p w:rsidR="00116A58" w:rsidRDefault="00104E97">
      <w:pPr>
        <w:snapToGrid w:val="0"/>
        <w:spacing w:line="32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打完。</w:t>
      </w:r>
    </w:p>
    <w:p w:rsidR="00116A58" w:rsidRDefault="00104E97">
      <w:pPr>
        <w:snapToGrid w:val="0"/>
        <w:spacing w:before="108" w:after="108" w:line="400" w:lineRule="exact"/>
      </w:pPr>
      <w:r>
        <w:rPr>
          <w:rFonts w:ascii="標楷體" w:eastAsia="標楷體" w:hAnsi="標楷體"/>
          <w:color w:val="000000"/>
        </w:rPr>
        <w:t>十二、比賽規則：</w:t>
      </w:r>
      <w:r>
        <w:rPr>
          <w:rFonts w:ascii="標楷體" w:eastAsia="標楷體" w:hAnsi="標楷體"/>
          <w:b/>
          <w:color w:val="000000"/>
        </w:rPr>
        <w:t>班隊組比賽隊伍過多時，預賽採</w:t>
      </w:r>
      <w:r>
        <w:rPr>
          <w:rFonts w:ascii="標楷體" w:eastAsia="標楷體" w:hAnsi="標楷體"/>
          <w:b/>
          <w:color w:val="000000"/>
        </w:rPr>
        <w:t>2</w:t>
      </w:r>
      <w:r>
        <w:rPr>
          <w:rFonts w:ascii="標楷體" w:eastAsia="標楷體" w:hAnsi="標楷體"/>
          <w:b/>
          <w:color w:val="000000"/>
        </w:rPr>
        <w:t>局制，校隊組預決賽皆採</w:t>
      </w:r>
      <w:r>
        <w:rPr>
          <w:rFonts w:ascii="標楷體" w:eastAsia="標楷體" w:hAnsi="標楷體"/>
          <w:b/>
          <w:color w:val="000000"/>
        </w:rPr>
        <w:t>2</w:t>
      </w:r>
      <w:r>
        <w:rPr>
          <w:rFonts w:ascii="標楷體" w:eastAsia="標楷體" w:hAnsi="標楷體"/>
          <w:b/>
          <w:color w:val="000000"/>
        </w:rPr>
        <w:t>局制</w:t>
      </w:r>
    </w:p>
    <w:p w:rsidR="00116A58" w:rsidRDefault="00104E97">
      <w:pPr>
        <w:pStyle w:val="Default"/>
        <w:ind w:left="1080" w:hanging="480"/>
        <w:jc w:val="both"/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比賽共</w:t>
      </w:r>
      <w:r>
        <w:rPr>
          <w:rFonts w:eastAsia="標楷體"/>
        </w:rPr>
        <w:t>4</w:t>
      </w:r>
      <w:r>
        <w:rPr>
          <w:rFonts w:eastAsia="標楷體"/>
        </w:rPr>
        <w:t>局限</w:t>
      </w:r>
      <w:r>
        <w:rPr>
          <w:rFonts w:eastAsia="標楷體"/>
        </w:rPr>
        <w:t>50</w:t>
      </w:r>
      <w:r>
        <w:rPr>
          <w:rFonts w:eastAsia="標楷體"/>
        </w:rPr>
        <w:t>分鐘，以得分多的隊伍獲勝。若滿三局差</w:t>
      </w:r>
      <w:r>
        <w:rPr>
          <w:rFonts w:eastAsia="標楷體"/>
        </w:rPr>
        <w:t>13</w:t>
      </w:r>
      <w:r>
        <w:rPr>
          <w:rFonts w:eastAsia="標楷體"/>
        </w:rPr>
        <w:t>分</w:t>
      </w:r>
      <w:r>
        <w:rPr>
          <w:rFonts w:eastAsia="標楷體"/>
        </w:rPr>
        <w:t>(</w:t>
      </w:r>
      <w:r>
        <w:rPr>
          <w:rFonts w:eastAsia="標楷體"/>
        </w:rPr>
        <w:t>含</w:t>
      </w:r>
      <w:r>
        <w:rPr>
          <w:rFonts w:eastAsia="標楷體"/>
        </w:rPr>
        <w:t>)</w:t>
      </w:r>
      <w:r>
        <w:rPr>
          <w:rFonts w:eastAsia="標楷體"/>
        </w:rPr>
        <w:t>，則提前結束。</w:t>
      </w:r>
      <w:r>
        <w:rPr>
          <w:rFonts w:eastAsia="標楷體"/>
          <w:b/>
        </w:rPr>
        <w:t>決賽最後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局時，若後</w:t>
      </w:r>
      <w:r>
        <w:rPr>
          <w:rFonts w:eastAsia="標楷體"/>
          <w:b/>
        </w:rPr>
        <w:t>攻球隊取得領先或先攻隊伍已無法改變勝負結果，均提前結束，</w:t>
      </w:r>
      <w:r>
        <w:rPr>
          <w:rFonts w:eastAsia="標楷體"/>
          <w:b/>
        </w:rPr>
        <w:t>9</w:t>
      </w:r>
      <w:r>
        <w:rPr>
          <w:rFonts w:eastAsia="標楷體"/>
          <w:b/>
        </w:rPr>
        <w:t>棒不必打完。</w:t>
      </w:r>
    </w:p>
    <w:p w:rsidR="00116A58" w:rsidRDefault="00104E97">
      <w:pPr>
        <w:pStyle w:val="Default"/>
        <w:ind w:left="1080" w:hanging="480"/>
        <w:jc w:val="both"/>
        <w:rPr>
          <w:rFonts w:eastAsia="標楷體"/>
        </w:rPr>
      </w:pPr>
      <w:r>
        <w:rPr>
          <w:rFonts w:eastAsia="標楷體"/>
        </w:rPr>
        <w:lastRenderedPageBreak/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守備方面：一隊分兩組，每組</w:t>
      </w:r>
      <w:r>
        <w:rPr>
          <w:rFonts w:eastAsia="標楷體"/>
        </w:rPr>
        <w:t>9</w:t>
      </w:r>
      <w:r>
        <w:rPr>
          <w:rFonts w:eastAsia="標楷體"/>
        </w:rPr>
        <w:t>人，分單、雙數局輪流上場守備及打擊，第</w:t>
      </w:r>
      <w:r>
        <w:rPr>
          <w:rFonts w:eastAsia="標楷體"/>
        </w:rPr>
        <w:t>1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局由背號</w:t>
      </w:r>
      <w:r>
        <w:rPr>
          <w:rFonts w:eastAsia="標楷體"/>
        </w:rPr>
        <w:t>1-9</w:t>
      </w:r>
      <w:r>
        <w:rPr>
          <w:rFonts w:eastAsia="標楷體"/>
        </w:rPr>
        <w:t>號上場守備及打擊，第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4</w:t>
      </w:r>
      <w:r>
        <w:rPr>
          <w:rFonts w:eastAsia="標楷體"/>
        </w:rPr>
        <w:t>局由背號</w:t>
      </w:r>
      <w:r>
        <w:rPr>
          <w:rFonts w:eastAsia="標楷體"/>
        </w:rPr>
        <w:t>10-18</w:t>
      </w:r>
      <w:r>
        <w:rPr>
          <w:rFonts w:eastAsia="標楷體"/>
        </w:rPr>
        <w:t>號上場守備及打擊；替補隊員至少</w:t>
      </w:r>
      <w:r>
        <w:rPr>
          <w:rFonts w:eastAsia="標楷體"/>
        </w:rPr>
        <w:t>2</w:t>
      </w:r>
      <w:r>
        <w:rPr>
          <w:rFonts w:eastAsia="標楷體"/>
        </w:rPr>
        <w:t>名至多</w:t>
      </w:r>
      <w:r>
        <w:rPr>
          <w:rFonts w:eastAsia="標楷體"/>
        </w:rPr>
        <w:t>12</w:t>
      </w:r>
      <w:r>
        <w:rPr>
          <w:rFonts w:eastAsia="標楷體"/>
        </w:rPr>
        <w:t>名。</w:t>
      </w:r>
    </w:p>
    <w:p w:rsidR="00116A58" w:rsidRDefault="00104E97">
      <w:pPr>
        <w:pStyle w:val="Default"/>
        <w:ind w:left="1080" w:hanging="480"/>
        <w:jc w:val="both"/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</w:rPr>
        <w:t>打擊方面：第</w:t>
      </w:r>
      <w:r>
        <w:rPr>
          <w:rFonts w:eastAsia="標楷體"/>
        </w:rPr>
        <w:t>1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局由背號</w:t>
      </w:r>
      <w:r>
        <w:rPr>
          <w:rFonts w:eastAsia="標楷體"/>
        </w:rPr>
        <w:t>1-9</w:t>
      </w:r>
      <w:r>
        <w:rPr>
          <w:rFonts w:eastAsia="標楷體"/>
        </w:rPr>
        <w:t>號輪流上場打擊</w:t>
      </w:r>
      <w:r>
        <w:rPr>
          <w:rFonts w:eastAsia="標楷體"/>
        </w:rPr>
        <w:t>1</w:t>
      </w:r>
      <w:r>
        <w:rPr>
          <w:rFonts w:eastAsia="標楷體"/>
        </w:rPr>
        <w:t>次，不論出局數</w:t>
      </w:r>
      <w:r>
        <w:rPr>
          <w:rFonts w:ascii="新細明體" w:hAnsi="新細明體"/>
        </w:rPr>
        <w:t>。</w:t>
      </w:r>
      <w:r>
        <w:rPr>
          <w:rFonts w:eastAsia="標楷體"/>
        </w:rPr>
        <w:t>第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4</w:t>
      </w:r>
      <w:r>
        <w:rPr>
          <w:rFonts w:eastAsia="標楷體"/>
        </w:rPr>
        <w:t>局由背號</w:t>
      </w:r>
      <w:r>
        <w:rPr>
          <w:rFonts w:eastAsia="標楷體"/>
        </w:rPr>
        <w:t>10-18</w:t>
      </w:r>
      <w:r>
        <w:rPr>
          <w:rFonts w:eastAsia="標楷體"/>
        </w:rPr>
        <w:t>號輪流上場打擊</w:t>
      </w:r>
      <w:r>
        <w:rPr>
          <w:rFonts w:eastAsia="標楷體"/>
        </w:rPr>
        <w:t>1</w:t>
      </w:r>
      <w:r>
        <w:rPr>
          <w:rFonts w:eastAsia="標楷體"/>
        </w:rPr>
        <w:t>次，不論出局數。唯開打前第一局若有殘壘，則前一局原先殘壘上之跑壘員，須先上到壘包後，才開始比賽。</w:t>
      </w:r>
    </w:p>
    <w:p w:rsidR="00116A58" w:rsidRDefault="00104E97">
      <w:pPr>
        <w:pStyle w:val="Default"/>
        <w:ind w:left="1080" w:hanging="480"/>
        <w:jc w:val="both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eastAsia="標楷體"/>
        </w:rPr>
        <w:t>班隊組或校隊組下場</w:t>
      </w:r>
      <w:r>
        <w:rPr>
          <w:rFonts w:eastAsia="標楷體"/>
        </w:rPr>
        <w:t>9</w:t>
      </w:r>
      <w:r>
        <w:rPr>
          <w:rFonts w:eastAsia="標楷體"/>
        </w:rPr>
        <w:t>人中，男女生差異不得超過</w:t>
      </w:r>
      <w:r>
        <w:rPr>
          <w:rFonts w:eastAsia="標楷體"/>
        </w:rPr>
        <w:t>3</w:t>
      </w:r>
      <w:r>
        <w:rPr>
          <w:rFonts w:eastAsia="標楷體"/>
        </w:rPr>
        <w:t>人。</w:t>
      </w:r>
      <w:r>
        <w:rPr>
          <w:rFonts w:eastAsia="標楷體"/>
          <w:b/>
        </w:rPr>
        <w:t>班隊組先發球員一旦換人後，就不得再上場。校隊組先發球員一旦換人後，得再上場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次。</w:t>
      </w:r>
    </w:p>
    <w:p w:rsidR="00116A58" w:rsidRDefault="00104E97">
      <w:pPr>
        <w:pStyle w:val="Default"/>
        <w:ind w:left="1080" w:hanging="480"/>
        <w:jc w:val="both"/>
      </w:pP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</w:t>
      </w:r>
      <w:r>
        <w:rPr>
          <w:rFonts w:eastAsia="標楷體"/>
        </w:rPr>
        <w:t>除大會另有規定外，採用中華民國樂樂棒球協會之比賽規則。</w:t>
      </w:r>
    </w:p>
    <w:p w:rsidR="00116A58" w:rsidRDefault="00104E97">
      <w:pPr>
        <w:snapToGrid w:val="0"/>
        <w:spacing w:line="400" w:lineRule="exact"/>
        <w:ind w:left="1080" w:hanging="480"/>
        <w:jc w:val="both"/>
      </w:pPr>
      <w:r>
        <w:rPr>
          <w:rFonts w:ascii="標楷體" w:eastAsia="標楷體" w:hAnsi="標楷體"/>
          <w:color w:val="000000"/>
        </w:rPr>
        <w:t xml:space="preserve">    (</w:t>
      </w:r>
      <w:hyperlink r:id="rId6" w:history="1">
        <w:r>
          <w:rPr>
            <w:rStyle w:val="a3"/>
            <w:rFonts w:ascii="標楷體" w:eastAsia="標楷體" w:hAnsi="標楷體"/>
          </w:rPr>
          <w:t>http://chba.pixnet.</w:t>
        </w:r>
        <w:bookmarkStart w:id="2" w:name="_Hlt26434086"/>
        <w:bookmarkStart w:id="3" w:name="_Hlt26434087"/>
        <w:r>
          <w:rPr>
            <w:rStyle w:val="a3"/>
            <w:rFonts w:ascii="標楷體" w:eastAsia="標楷體" w:hAnsi="標楷體"/>
          </w:rPr>
          <w:t>n</w:t>
        </w:r>
        <w:bookmarkStart w:id="4" w:name="_Hlt26434094"/>
        <w:bookmarkStart w:id="5" w:name="_Hlt26434095"/>
        <w:bookmarkStart w:id="6" w:name="_Hlt26434097"/>
        <w:bookmarkStart w:id="7" w:name="_Hlt26434098"/>
        <w:bookmarkStart w:id="8" w:name="_Hlt26434099"/>
        <w:bookmarkStart w:id="9" w:name="_Hlt26434100"/>
        <w:bookmarkStart w:id="10" w:name="_Hlt26434101"/>
        <w:bookmarkEnd w:id="2"/>
        <w:bookmarkEnd w:id="3"/>
        <w:r>
          <w:rPr>
            <w:rStyle w:val="a3"/>
            <w:rFonts w:ascii="標楷體" w:eastAsia="標楷體" w:hAnsi="標楷體"/>
          </w:rPr>
          <w:t>e</w:t>
        </w:r>
        <w:bookmarkStart w:id="11" w:name="_Hlt26434102"/>
        <w:bookmarkEnd w:id="4"/>
        <w:bookmarkEnd w:id="5"/>
        <w:bookmarkEnd w:id="6"/>
        <w:bookmarkEnd w:id="7"/>
        <w:bookmarkEnd w:id="8"/>
        <w:bookmarkEnd w:id="9"/>
        <w:bookmarkEnd w:id="10"/>
        <w:r>
          <w:rPr>
            <w:rStyle w:val="a3"/>
            <w:rFonts w:ascii="標楷體" w:eastAsia="標楷體" w:hAnsi="標楷體"/>
          </w:rPr>
          <w:t>t</w:t>
        </w:r>
        <w:bookmarkEnd w:id="11"/>
        <w:r>
          <w:rPr>
            <w:rStyle w:val="a3"/>
            <w:rFonts w:ascii="標楷體" w:eastAsia="標楷體" w:hAnsi="標楷體"/>
          </w:rPr>
          <w:t>/blog</w:t>
        </w:r>
      </w:hyperlink>
      <w:r>
        <w:rPr>
          <w:rFonts w:ascii="標楷體" w:eastAsia="標楷體" w:hAnsi="標楷體"/>
          <w:color w:val="000000"/>
        </w:rPr>
        <w:t>）</w:t>
      </w:r>
    </w:p>
    <w:p w:rsidR="00116A58" w:rsidRDefault="00104E97">
      <w:pPr>
        <w:snapToGrid w:val="0"/>
        <w:spacing w:line="400" w:lineRule="exact"/>
        <w:ind w:left="10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校隊組，每局由背號</w:t>
      </w:r>
      <w:r>
        <w:rPr>
          <w:rFonts w:ascii="標楷體" w:eastAsia="標楷體" w:hAnsi="標楷體"/>
          <w:color w:val="000000"/>
        </w:rPr>
        <w:t>1-9</w:t>
      </w:r>
      <w:r>
        <w:rPr>
          <w:rFonts w:ascii="標楷體" w:eastAsia="標楷體" w:hAnsi="標楷體"/>
          <w:color w:val="000000"/>
        </w:rPr>
        <w:t>號上場守備及打擊，先發球員換下場後可再上場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次。</w:t>
      </w:r>
    </w:p>
    <w:p w:rsidR="00116A58" w:rsidRDefault="00104E97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十三、實施對象：</w:t>
      </w:r>
    </w:p>
    <w:p w:rsidR="00116A58" w:rsidRDefault="00104E97">
      <w:pPr>
        <w:snapToGrid w:val="0"/>
        <w:spacing w:line="400" w:lineRule="exact"/>
        <w:ind w:left="10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現就讀本市各公私立國小且仍在籍學生。</w:t>
      </w:r>
    </w:p>
    <w:p w:rsidR="00116A58" w:rsidRDefault="00104E97">
      <w:pPr>
        <w:snapToGrid w:val="0"/>
        <w:spacing w:line="400" w:lineRule="exact"/>
        <w:ind w:left="1080" w:hanging="480"/>
        <w:jc w:val="both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本項競賽以推廣普及化為核心，</w:t>
      </w:r>
      <w:r>
        <w:rPr>
          <w:rFonts w:ascii="標楷體" w:eastAsia="標楷體" w:hAnsi="標楷體"/>
          <w:b/>
          <w:color w:val="000000"/>
          <w:u w:val="single"/>
        </w:rPr>
        <w:t>11</w:t>
      </w:r>
      <w:r>
        <w:rPr>
          <w:rFonts w:ascii="標楷體" w:eastAsia="標楷體" w:hAnsi="標楷體"/>
          <w:b/>
          <w:color w:val="000000"/>
          <w:u w:val="single"/>
        </w:rPr>
        <w:t>2</w:t>
      </w:r>
      <w:r>
        <w:rPr>
          <w:rFonts w:ascii="標楷體" w:eastAsia="標楷體" w:hAnsi="標楷體"/>
          <w:b/>
          <w:color w:val="000000"/>
          <w:u w:val="single"/>
        </w:rPr>
        <w:t>學年度體育班級集中單一班級之運動代表隊學生，禁止報名參賽，但分散於各班之校隊成員，得依其原就讀班級報名參賽。</w:t>
      </w:r>
    </w:p>
    <w:p w:rsidR="00116A58" w:rsidRDefault="00104E97">
      <w:pPr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十四、比賽器材：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採</w:t>
      </w:r>
      <w:r>
        <w:rPr>
          <w:rFonts w:ascii="標楷體" w:eastAsia="標楷體" w:hAnsi="標楷體"/>
          <w:color w:val="000000"/>
        </w:rPr>
        <w:t>HIDO-70g</w:t>
      </w:r>
      <w:r>
        <w:rPr>
          <w:rFonts w:ascii="標楷體" w:eastAsia="標楷體" w:hAnsi="標楷體"/>
          <w:color w:val="000000"/>
        </w:rPr>
        <w:t>橘色樂樂棒球、球棒為</w:t>
      </w:r>
      <w:r>
        <w:rPr>
          <w:rFonts w:ascii="標楷體" w:eastAsia="標楷體" w:hAnsi="標楷體"/>
          <w:color w:val="000000"/>
        </w:rPr>
        <w:t>HIDO-70cm</w:t>
      </w:r>
      <w:r>
        <w:rPr>
          <w:rFonts w:ascii="標楷體" w:eastAsia="標楷體" w:hAnsi="標楷體"/>
          <w:color w:val="000000"/>
        </w:rPr>
        <w:t>黃色防甩標準棒、</w:t>
      </w:r>
      <w:r>
        <w:rPr>
          <w:rFonts w:ascii="標楷體" w:eastAsia="標楷體" w:hAnsi="標楷體"/>
          <w:color w:val="000000"/>
        </w:rPr>
        <w:t>KIPSTA</w:t>
      </w:r>
      <w:r>
        <w:rPr>
          <w:rFonts w:ascii="標楷體" w:eastAsia="標楷體" w:hAnsi="標楷體"/>
          <w:color w:val="000000"/>
        </w:rPr>
        <w:t>打擊座、雙色安全壘包。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比賽器材由大會供應、號碼背心敬</w:t>
      </w:r>
      <w:r>
        <w:rPr>
          <w:rFonts w:ascii="標楷體" w:eastAsia="標楷體" w:hAnsi="標楷體"/>
          <w:b/>
          <w:color w:val="000000"/>
        </w:rPr>
        <w:t>請自備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b/>
          <w:color w:val="000000"/>
          <w:u w:val="single"/>
        </w:rPr>
        <w:t>先發球員號碼須按棒次順序穿著。</w:t>
      </w:r>
    </w:p>
    <w:p w:rsidR="00116A58" w:rsidRDefault="00104E97">
      <w:pPr>
        <w:tabs>
          <w:tab w:val="left" w:pos="720"/>
        </w:tabs>
        <w:snapToGrid w:val="0"/>
        <w:spacing w:before="108" w:after="108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十五、賽制：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2" w:hanging="482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依據「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/>
        </w:rPr>
        <w:t>學年度教育部三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六年級樂樂棒球初級版比賽規則」進行比賽。</w:t>
      </w:r>
      <w:r>
        <w:rPr>
          <w:rFonts w:ascii="標楷體" w:eastAsia="標楷體" w:hAnsi="標楷體"/>
          <w:b/>
        </w:rPr>
        <w:t>四年級和六年級組去年前四名隊伍抽籤時預賽不排在同一分組循環。</w:t>
      </w:r>
      <w:r>
        <w:rPr>
          <w:rFonts w:ascii="標楷體" w:eastAsia="標楷體" w:hAnsi="標楷體"/>
        </w:rPr>
        <w:t>預賽採分組循環，每組取戰績最優者晉級複、決賽，複、決賽採單敗淘汰制。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2" w:hanging="482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報名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隊以內，採循環計分賽制：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356" w:hanging="23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勝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場得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分，負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場得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分，如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隊棄權時，除該隊取消資格外，所有與該隊比賽之積分均不予計算，積分高者得勝。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356" w:hanging="238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積分相同無法產生名次時，依下列順序處理：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jc w:val="both"/>
      </w:pPr>
      <w:r>
        <w:rPr>
          <w:rFonts w:ascii="標楷體" w:eastAsia="標楷體" w:hAnsi="標楷體"/>
          <w:color w:val="000000"/>
        </w:rPr>
        <w:t xml:space="preserve">            </w:t>
      </w:r>
      <w:r>
        <w:rPr>
          <w:rFonts w:ascii="標楷體" w:eastAsia="標楷體" w:hAnsi="標楷體"/>
          <w:b/>
          <w:color w:val="000000"/>
        </w:rPr>
        <w:t>a.</w:t>
      </w:r>
      <w:r>
        <w:rPr>
          <w:rFonts w:ascii="標楷體" w:eastAsia="標楷體" w:hAnsi="標楷體"/>
          <w:b/>
          <w:color w:val="000000"/>
        </w:rPr>
        <w:t>二隊積分相同時，以勝隊為先。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lastRenderedPageBreak/>
        <w:t xml:space="preserve">            b.</w:t>
      </w:r>
      <w:r>
        <w:rPr>
          <w:rFonts w:ascii="標楷體" w:eastAsia="標楷體" w:hAnsi="標楷體"/>
          <w:b/>
          <w:color w:val="000000"/>
        </w:rPr>
        <w:t>以循環賽中之相互關係失分較低者為先。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            c.</w:t>
      </w:r>
      <w:r>
        <w:rPr>
          <w:rFonts w:ascii="標楷體" w:eastAsia="標楷體" w:hAnsi="標楷體"/>
          <w:b/>
          <w:color w:val="000000"/>
        </w:rPr>
        <w:t>以循環賽中之總失分較低者為先。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            d.</w:t>
      </w:r>
      <w:r>
        <w:rPr>
          <w:rFonts w:ascii="標楷體" w:eastAsia="標楷體" w:hAnsi="標楷體"/>
          <w:b/>
          <w:color w:val="000000"/>
        </w:rPr>
        <w:t>擲銅板以決定名次</w:t>
      </w:r>
    </w:p>
    <w:p w:rsidR="00116A58" w:rsidRDefault="00104E97">
      <w:pPr>
        <w:overflowPunct w:val="0"/>
        <w:autoSpaceDE w:val="0"/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十六、報名規定：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2" w:hanging="482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請填寫</w:t>
      </w:r>
      <w:r>
        <w:rPr>
          <w:rFonts w:ascii="標楷體" w:eastAsia="標楷體" w:hAnsi="標楷體"/>
          <w:b/>
          <w:u w:val="single"/>
        </w:rPr>
        <w:t>報名表</w:t>
      </w:r>
      <w:r>
        <w:rPr>
          <w:rFonts w:ascii="標楷體" w:eastAsia="標楷體" w:hAnsi="標楷體"/>
        </w:rPr>
        <w:t>（需承辦人、主任、校長用印）、</w:t>
      </w:r>
      <w:r>
        <w:rPr>
          <w:rFonts w:ascii="標楷體" w:eastAsia="標楷體" w:hAnsi="標楷體"/>
          <w:b/>
          <w:u w:val="single"/>
        </w:rPr>
        <w:t>跨班跨校證明書</w:t>
      </w:r>
      <w:r>
        <w:rPr>
          <w:rFonts w:ascii="標楷體" w:eastAsia="標楷體" w:hAnsi="標楷體"/>
        </w:rPr>
        <w:t>（若有跨班、跨校才需繳交）。</w:t>
      </w:r>
      <w:r>
        <w:rPr>
          <w:rFonts w:ascii="標楷體" w:eastAsia="標楷體" w:hAnsi="標楷體"/>
          <w:b/>
        </w:rPr>
        <w:t>紙本核章</w:t>
      </w:r>
      <w:r>
        <w:rPr>
          <w:rFonts w:ascii="標楷體" w:eastAsia="標楷體" w:hAnsi="標楷體"/>
        </w:rPr>
        <w:t>後逕送德南國小學務處甘俊彥主任彙整</w:t>
      </w:r>
      <w:r>
        <w:rPr>
          <w:rFonts w:ascii="標楷體" w:eastAsia="標楷體" w:hAnsi="標楷體"/>
        </w:rPr>
        <w:t>(717</w:t>
      </w:r>
      <w:r>
        <w:rPr>
          <w:rFonts w:ascii="標楷體" w:eastAsia="標楷體" w:hAnsi="標楷體"/>
        </w:rPr>
        <w:t>臺南市仁德區中正路二段</w:t>
      </w:r>
      <w:r>
        <w:rPr>
          <w:rFonts w:ascii="標楷體" w:eastAsia="標楷體" w:hAnsi="標楷體"/>
        </w:rPr>
        <w:t>209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。在學證明書請比賽當天攜帶供對手檢驗，無需繳交。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2" w:hanging="482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hyperlink r:id="rId7" w:history="1">
        <w:r>
          <w:rPr>
            <w:rStyle w:val="a3"/>
            <w:rFonts w:ascii="標楷體" w:eastAsia="標楷體" w:hAnsi="標楷體"/>
            <w:b/>
          </w:rPr>
          <w:t>報名表電子檔</w:t>
        </w:r>
        <w:r>
          <w:rPr>
            <w:rStyle w:val="a3"/>
            <w:rFonts w:ascii="標楷體" w:eastAsia="標楷體" w:hAnsi="標楷體"/>
          </w:rPr>
          <w:t>請以電子郵件寄至</w:t>
        </w:r>
        <w:r>
          <w:rPr>
            <w:rStyle w:val="a3"/>
            <w:rFonts w:ascii="標楷體" w:eastAsia="標楷體" w:hAnsi="標楷體"/>
            <w:sz w:val="28"/>
            <w:szCs w:val="28"/>
          </w:rPr>
          <w:t>alan4034@gmail.com</w:t>
        </w:r>
      </w:hyperlink>
      <w:r>
        <w:rPr>
          <w:rFonts w:ascii="標楷體" w:eastAsia="標楷體" w:hAnsi="標楷體"/>
        </w:rPr>
        <w:t>德南國小學務主任甘俊彥老師，</w:t>
      </w:r>
      <w:r>
        <w:rPr>
          <w:rFonts w:ascii="標楷體" w:eastAsia="標楷體" w:hAnsi="標楷體"/>
          <w:b/>
        </w:rPr>
        <w:t>收信後將回覆確認報名是否成功</w:t>
      </w:r>
      <w:r>
        <w:rPr>
          <w:rFonts w:ascii="標楷體" w:eastAsia="標楷體" w:hAnsi="標楷體"/>
        </w:rPr>
        <w:t>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2" w:hanging="482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3653156</wp:posOffset>
            </wp:positionH>
            <wp:positionV relativeFrom="paragraph">
              <wp:posOffset>389891</wp:posOffset>
            </wp:positionV>
            <wp:extent cx="444498" cy="444498"/>
            <wp:effectExtent l="0" t="0" r="0" b="0"/>
            <wp:wrapTight wrapText="bothSides">
              <wp:wrapPolygon edited="0">
                <wp:start x="0" y="0"/>
                <wp:lineTo x="0" y="20395"/>
                <wp:lineTo x="20395" y="20395"/>
                <wp:lineTo x="20395" y="0"/>
                <wp:lineTo x="0" y="0"/>
              </wp:wrapPolygon>
            </wp:wrapTight>
            <wp:docPr id="1" name="圖片 2" descr="S__1096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44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自報名開始之日起，可至德南國小網站首頁瀏覽報名隊數且同步公告於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學年度臺南市樂樂棒球市賽群組。</w:t>
      </w:r>
    </w:p>
    <w:p w:rsidR="00116A58" w:rsidRDefault="00116A58">
      <w:pPr>
        <w:overflowPunct w:val="0"/>
        <w:autoSpaceDE w:val="0"/>
        <w:snapToGrid w:val="0"/>
        <w:spacing w:before="108" w:after="108" w:line="400" w:lineRule="exact"/>
        <w:ind w:left="1082" w:hanging="482"/>
        <w:jc w:val="both"/>
        <w:rPr>
          <w:rFonts w:ascii="標楷體" w:eastAsia="標楷體" w:hAnsi="標楷體"/>
        </w:rPr>
      </w:pP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2" w:hanging="482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有關報名資格或比賽規則問題，請洽聯絡人：甘俊彥主任</w:t>
      </w:r>
      <w:r>
        <w:rPr>
          <w:rFonts w:ascii="標楷體" w:eastAsia="標楷體" w:hAnsi="標楷體"/>
        </w:rPr>
        <w:t>06-2794772#821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十七、獎勵</w:t>
      </w:r>
      <w:r>
        <w:rPr>
          <w:rFonts w:ascii="標楷體" w:eastAsia="標楷體" w:hAnsi="標楷體"/>
          <w:color w:val="000000"/>
        </w:rPr>
        <w:t>: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標楷體"/>
          <w:u w:val="double"/>
        </w:rPr>
        <w:t>2</w:t>
      </w:r>
      <w:r>
        <w:rPr>
          <w:rFonts w:ascii="標楷體" w:eastAsia="標楷體" w:hAnsi="標楷體" w:cs="標楷體"/>
          <w:u w:val="double"/>
        </w:rPr>
        <w:t>至</w:t>
      </w:r>
      <w:r>
        <w:rPr>
          <w:rFonts w:ascii="標楷體" w:eastAsia="標楷體" w:hAnsi="標楷體" w:cs="標楷體"/>
          <w:u w:val="double"/>
        </w:rPr>
        <w:t>3</w:t>
      </w:r>
      <w:r>
        <w:rPr>
          <w:rFonts w:ascii="標楷體" w:eastAsia="標楷體" w:hAnsi="標楷體" w:cs="標楷體"/>
          <w:u w:val="double"/>
        </w:rPr>
        <w:t>隊錄取</w:t>
      </w:r>
      <w:r>
        <w:rPr>
          <w:rFonts w:ascii="標楷體" w:eastAsia="標楷體" w:hAnsi="標楷體" w:cs="標楷體"/>
          <w:u w:val="double"/>
        </w:rPr>
        <w:t>1</w:t>
      </w:r>
      <w:r>
        <w:rPr>
          <w:rFonts w:ascii="標楷體" w:eastAsia="標楷體" w:hAnsi="標楷體" w:cs="標楷體"/>
          <w:u w:val="double"/>
        </w:rPr>
        <w:t>名</w:t>
      </w:r>
      <w:r>
        <w:rPr>
          <w:rFonts w:ascii="標楷體" w:eastAsia="標楷體" w:hAnsi="標楷體"/>
        </w:rPr>
        <w:t>；</w:t>
      </w:r>
      <w:r>
        <w:rPr>
          <w:rFonts w:ascii="標楷體" w:eastAsia="標楷體" w:hAnsi="標楷體"/>
        </w:rPr>
        <w:t xml:space="preserve"> 4</w:t>
      </w:r>
      <w:r>
        <w:rPr>
          <w:rFonts w:ascii="標楷體" w:eastAsia="標楷體" w:hAnsi="標楷體"/>
        </w:rPr>
        <w:t>隊錄取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</w:t>
      </w:r>
      <w:r>
        <w:rPr>
          <w:rFonts w:ascii="標楷體" w:eastAsia="標楷體" w:hAnsi="標楷體"/>
        </w:rPr>
        <w:t xml:space="preserve"> 5</w:t>
      </w:r>
      <w:r>
        <w:rPr>
          <w:rFonts w:ascii="標楷體" w:eastAsia="標楷體" w:hAnsi="標楷體"/>
        </w:rPr>
        <w:t>隊錄取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隊錄取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名；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隊錄取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名；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隊錄取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名；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隊錄取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名；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隊以上錄取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名。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各競賽種類及項目之實際參賽人（隊）數未達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隊以上，或運動員於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參賽項目之全部賽程均未出賽者，不予獎勵。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優勝隊伍隊職員、辦理活動有功人員，依照「臺南市立高級中等以下學校教職員獎懲案件作業規定」辦理敘獎。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因屬同一錦標賽，若有二種以上組別獲獎，而領隊或指導或管理為同一人時，請擇優敘獎，不得重覆核敘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若不同人則可分別敘獎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十八、申訴：</w:t>
      </w:r>
      <w:r>
        <w:rPr>
          <w:rFonts w:ascii="標楷體" w:eastAsia="標楷體" w:hAnsi="標楷體"/>
          <w:color w:val="000000"/>
        </w:rPr>
        <w:t xml:space="preserve"> 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有關資格問題應於正式比賽前提出，賽後不予處理，其他申訴事件，應於該場比賽後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分鐘內用書面提出，並繳交保證金新台幣壹仟元，交由大會處理，如申訴理由不成立時，保證金沒收。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申訴案件由大會審判委員會處理，審判委員討論之結果為最終判決，不得異議。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1080" w:hanging="480"/>
        <w:jc w:val="both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b/>
          <w:color w:val="000000"/>
        </w:rPr>
        <w:t>比賽</w:t>
      </w:r>
      <w:r>
        <w:rPr>
          <w:rFonts w:ascii="標楷體" w:eastAsia="標楷體" w:hAnsi="標楷體"/>
          <w:b/>
          <w:color w:val="000000"/>
        </w:rPr>
        <w:t>之一方對於選手資格有疑慮時，得於比賽開始前提出，雙方須出</w:t>
      </w:r>
      <w:r>
        <w:rPr>
          <w:rFonts w:ascii="標楷體" w:eastAsia="標楷體" w:hAnsi="標楷體"/>
          <w:b/>
          <w:color w:val="000000"/>
        </w:rPr>
        <w:lastRenderedPageBreak/>
        <w:t>示</w:t>
      </w:r>
      <w:r>
        <w:rPr>
          <w:rFonts w:ascii="標楷體" w:eastAsia="標楷體" w:hAnsi="標楷體"/>
          <w:b/>
          <w:color w:val="000000"/>
          <w:u w:val="single"/>
        </w:rPr>
        <w:t>有選手相片之證明</w:t>
      </w:r>
      <w:r>
        <w:rPr>
          <w:rFonts w:ascii="標楷體" w:eastAsia="標楷體" w:hAnsi="標楷體"/>
          <w:b/>
          <w:color w:val="000000"/>
        </w:rPr>
        <w:t>(</w:t>
      </w:r>
      <w:r>
        <w:rPr>
          <w:rFonts w:ascii="標楷體" w:eastAsia="標楷體" w:hAnsi="標楷體"/>
          <w:b/>
          <w:color w:val="000000"/>
        </w:rPr>
        <w:t>含相片之身分證或健保卡</w:t>
      </w:r>
      <w:r>
        <w:rPr>
          <w:rFonts w:ascii="標楷體" w:eastAsia="標楷體" w:hAnsi="標楷體"/>
          <w:b/>
          <w:color w:val="000000"/>
        </w:rPr>
        <w:t>)</w:t>
      </w:r>
      <w:r>
        <w:rPr>
          <w:rFonts w:ascii="標楷體" w:eastAsia="標楷體" w:hAnsi="標楷體"/>
          <w:b/>
          <w:color w:val="000000"/>
        </w:rPr>
        <w:t>或</w:t>
      </w:r>
      <w:r>
        <w:rPr>
          <w:rFonts w:ascii="標楷體" w:eastAsia="標楷體" w:hAnsi="標楷體"/>
          <w:b/>
          <w:color w:val="000000"/>
          <w:u w:val="single"/>
        </w:rPr>
        <w:t>全班學生在學證明</w:t>
      </w:r>
      <w:r>
        <w:rPr>
          <w:rFonts w:ascii="標楷體" w:eastAsia="標楷體" w:hAnsi="標楷體"/>
          <w:b/>
          <w:color w:val="000000"/>
        </w:rPr>
        <w:t>（需每位學生姓名及清晰大頭照）以資證明，無法提出證明者，取消該員或該隊比賽資格。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十九、附則：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  <w:ind w:left="709" w:hanging="70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主辦單位有權決定因天氣、場地及不可抗拒之外力等因素，臨時更改賽制、場地及日期。</w:t>
      </w:r>
    </w:p>
    <w:p w:rsidR="00116A58" w:rsidRDefault="00104E97">
      <w:pPr>
        <w:overflowPunct w:val="0"/>
        <w:autoSpaceDE w:val="0"/>
        <w:snapToGrid w:val="0"/>
        <w:spacing w:before="108" w:after="108" w:line="400" w:lineRule="exact"/>
      </w:pPr>
      <w:r>
        <w:rPr>
          <w:rFonts w:ascii="標楷體" w:eastAsia="標楷體" w:hAnsi="標楷體"/>
          <w:color w:val="000000"/>
        </w:rPr>
        <w:t>二十、本競賽規程如有未盡事宜，得由主辦單位修訂實施之。</w:t>
      </w:r>
    </w:p>
    <w:sectPr w:rsidR="00116A58">
      <w:pgSz w:w="11906" w:h="16838"/>
      <w:pgMar w:top="1134" w:right="1797" w:bottom="1134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97" w:rsidRDefault="00104E97">
      <w:r>
        <w:separator/>
      </w:r>
    </w:p>
  </w:endnote>
  <w:endnote w:type="continuationSeparator" w:id="0">
    <w:p w:rsidR="00104E97" w:rsidRDefault="0010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97" w:rsidRDefault="00104E97">
      <w:r>
        <w:rPr>
          <w:color w:val="000000"/>
        </w:rPr>
        <w:separator/>
      </w:r>
    </w:p>
  </w:footnote>
  <w:footnote w:type="continuationSeparator" w:id="0">
    <w:p w:rsidR="00104E97" w:rsidRDefault="0010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6A58"/>
    <w:rsid w:val="00104E97"/>
    <w:rsid w:val="00116A58"/>
    <w:rsid w:val="00B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0B670-AF78-4F11-AB9D-FC00757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Pr>
      <w:rFonts w:ascii="Times New Roman" w:eastAsia="新細明體" w:hAnsi="Times New Roman"/>
      <w:sz w:val="20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Strong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&#22577;&#21517;&#34920;&#38651;&#23376;&#27284;&#35531;&#20197;&#38651;&#23376;&#37109;&#20214;&#23492;&#33267;alan40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ba.pixnet.net/bl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第五屆全國樂樂棒球錦標賽競賽規程</dc:title>
  <dc:subject/>
  <dc:creator>q120666928_麥原騰</dc:creator>
  <cp:lastModifiedBy>5A88</cp:lastModifiedBy>
  <cp:revision>2</cp:revision>
  <cp:lastPrinted>2019-12-04T06:51:00Z</cp:lastPrinted>
  <dcterms:created xsi:type="dcterms:W3CDTF">2024-01-03T01:42:00Z</dcterms:created>
  <dcterms:modified xsi:type="dcterms:W3CDTF">2024-01-03T01:42:00Z</dcterms:modified>
</cp:coreProperties>
</file>