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Pr="00F0189C">
        <w:rPr>
          <w:rFonts w:eastAsia="標楷體" w:hint="eastAsia"/>
          <w:b/>
          <w:bCs/>
          <w:sz w:val="28"/>
        </w:rPr>
        <w:t xml:space="preserve"> (</w:t>
      </w:r>
      <w:r w:rsidRPr="00F0189C">
        <w:rPr>
          <w:rFonts w:eastAsia="標楷體" w:hint="eastAsia"/>
          <w:b/>
          <w:bCs/>
          <w:sz w:val="28"/>
        </w:rPr>
        <w:t>私</w:t>
      </w:r>
      <w:r w:rsidRPr="00F0189C">
        <w:rPr>
          <w:rFonts w:eastAsia="標楷體" w:hint="eastAsia"/>
          <w:b/>
          <w:bCs/>
          <w:sz w:val="28"/>
        </w:rPr>
        <w:t>)</w:t>
      </w:r>
      <w:r w:rsidRPr="00F0189C">
        <w:rPr>
          <w:rFonts w:eastAsia="標楷體" w:hint="eastAsia"/>
          <w:b/>
          <w:bCs/>
          <w:sz w:val="28"/>
        </w:rPr>
        <w:t>立</w:t>
      </w:r>
      <w:r w:rsidRPr="00F0189C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  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Pr="00F0189C">
        <w:rPr>
          <w:rFonts w:eastAsia="標楷體" w:hint="eastAsia"/>
          <w:b/>
          <w:bCs/>
          <w:sz w:val="28"/>
        </w:rPr>
        <w:t xml:space="preserve">  </w:t>
      </w:r>
      <w:r w:rsidRPr="00F0189C">
        <w:rPr>
          <w:rFonts w:eastAsia="標楷體" w:hint="eastAsia"/>
          <w:b/>
          <w:bCs/>
          <w:sz w:val="28"/>
        </w:rPr>
        <w:t>年級</w:t>
      </w:r>
      <w:r w:rsidRPr="00F0189C">
        <w:rPr>
          <w:rFonts w:eastAsia="標楷體" w:hint="eastAsia"/>
          <w:b/>
          <w:bCs/>
          <w:sz w:val="28"/>
        </w:rPr>
        <w:t xml:space="preserve">    </w:t>
      </w:r>
      <w:r w:rsidRPr="00F0189C">
        <w:rPr>
          <w:rFonts w:eastAsia="標楷體" w:hint="eastAsia"/>
          <w:b/>
          <w:bCs/>
          <w:sz w:val="28"/>
        </w:rPr>
        <w:t>版</w:t>
      </w:r>
      <w:r w:rsidRPr="00F0189C">
        <w:rPr>
          <w:rFonts w:eastAsia="標楷體" w:hint="eastAsia"/>
          <w:b/>
          <w:bCs/>
          <w:sz w:val="28"/>
        </w:rPr>
        <w:t xml:space="preserve">  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FF75A2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1.能了解文章的內容。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2.能了解文言文字詞的用法。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3.能欣賞文章之美。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4.能運用所學之語詞創作。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5.能運用不同的修辭法寫作。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6.</w:t>
            </w:r>
            <w:r w:rsidRPr="008C238F">
              <w:rPr>
                <w:rFonts w:hAnsi="新細明體" w:hint="eastAsia"/>
                <w:b/>
              </w:rPr>
              <w:t>能恰當運用標點符號。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7.</w:t>
            </w:r>
            <w:r w:rsidRPr="008C238F">
              <w:rPr>
                <w:rFonts w:hAnsi="新細明體" w:hint="eastAsia"/>
                <w:b/>
              </w:rPr>
              <w:t>能分辨各種不同文體的特色。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8.</w:t>
            </w:r>
            <w:r w:rsidRPr="008C238F">
              <w:rPr>
                <w:rFonts w:hAnsi="新細明體" w:hint="eastAsia"/>
                <w:b/>
              </w:rPr>
              <w:t>能認識作者及其寫作風格。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9.</w:t>
            </w:r>
            <w:r w:rsidRPr="008C238F">
              <w:rPr>
                <w:rFonts w:hAnsi="新細明體" w:hint="eastAsia"/>
                <w:b/>
              </w:rPr>
              <w:t>能使用工具書，養成自學精神。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10.能領悟文章深意，思考轉化提升為道德情操。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FF75A2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F0EFF" w:rsidRPr="0057569E" w:rsidTr="00FF75A2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ind w:left="23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right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</w:tbl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Pr="00F0189C">
        <w:rPr>
          <w:rFonts w:eastAsia="標楷體" w:hint="eastAsia"/>
          <w:b/>
          <w:bCs/>
          <w:sz w:val="28"/>
        </w:rPr>
        <w:t xml:space="preserve"> (</w:t>
      </w:r>
      <w:r w:rsidRPr="00F0189C">
        <w:rPr>
          <w:rFonts w:eastAsia="標楷體" w:hint="eastAsia"/>
          <w:b/>
          <w:bCs/>
          <w:sz w:val="28"/>
        </w:rPr>
        <w:t>私</w:t>
      </w:r>
      <w:r w:rsidRPr="00F0189C">
        <w:rPr>
          <w:rFonts w:eastAsia="標楷體" w:hint="eastAsia"/>
          <w:b/>
          <w:bCs/>
          <w:sz w:val="28"/>
        </w:rPr>
        <w:t>)</w:t>
      </w:r>
      <w:r w:rsidRPr="00F0189C">
        <w:rPr>
          <w:rFonts w:eastAsia="標楷體" w:hint="eastAsia"/>
          <w:b/>
          <w:bCs/>
          <w:sz w:val="28"/>
        </w:rPr>
        <w:t>立</w:t>
      </w:r>
      <w:r w:rsidRPr="00F0189C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  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Pr="00F0189C">
        <w:rPr>
          <w:rFonts w:eastAsia="標楷體" w:hint="eastAsia"/>
          <w:b/>
          <w:bCs/>
          <w:sz w:val="28"/>
        </w:rPr>
        <w:t xml:space="preserve">  </w:t>
      </w:r>
      <w:r w:rsidRPr="00F0189C">
        <w:rPr>
          <w:rFonts w:eastAsia="標楷體" w:hint="eastAsia"/>
          <w:b/>
          <w:bCs/>
          <w:sz w:val="28"/>
        </w:rPr>
        <w:t>年級</w:t>
      </w:r>
      <w:r w:rsidRPr="00F0189C">
        <w:rPr>
          <w:rFonts w:eastAsia="標楷體" w:hint="eastAsia"/>
          <w:b/>
          <w:bCs/>
          <w:sz w:val="28"/>
        </w:rPr>
        <w:t xml:space="preserve">    </w:t>
      </w:r>
      <w:r w:rsidRPr="00F0189C">
        <w:rPr>
          <w:rFonts w:eastAsia="標楷體" w:hint="eastAsia"/>
          <w:b/>
          <w:bCs/>
          <w:sz w:val="28"/>
        </w:rPr>
        <w:t>版</w:t>
      </w:r>
      <w:r w:rsidRPr="00F0189C">
        <w:rPr>
          <w:rFonts w:eastAsia="標楷體" w:hint="eastAsia"/>
          <w:b/>
          <w:bCs/>
          <w:sz w:val="28"/>
        </w:rPr>
        <w:t xml:space="preserve">  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FF75A2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1.能了解文章的內容。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2.能了解文言文字詞的用法。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3.能欣賞文章之美。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4.能運用所學之語詞創作。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5.能運用不同的修辭法寫作。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6.</w:t>
            </w:r>
            <w:r w:rsidRPr="008C238F">
              <w:rPr>
                <w:rFonts w:hAnsi="新細明體" w:hint="eastAsia"/>
                <w:b/>
              </w:rPr>
              <w:t>能恰當運用標點符號。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7.</w:t>
            </w:r>
            <w:r w:rsidRPr="008C238F">
              <w:rPr>
                <w:rFonts w:hAnsi="新細明體" w:hint="eastAsia"/>
                <w:b/>
              </w:rPr>
              <w:t>能分辨各種不同文體的特色。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8.</w:t>
            </w:r>
            <w:r w:rsidRPr="008C238F">
              <w:rPr>
                <w:rFonts w:hAnsi="新細明體" w:hint="eastAsia"/>
                <w:b/>
              </w:rPr>
              <w:t>能認識作者及其寫作風格。</w:t>
            </w:r>
          </w:p>
          <w:p w:rsidR="00DF0EFF" w:rsidRPr="008C238F" w:rsidRDefault="00DF0EFF" w:rsidP="00FF75A2">
            <w:pPr>
              <w:ind w:leftChars="50" w:left="480" w:rightChars="50" w:right="120" w:hangingChars="150" w:hanging="360"/>
              <w:rPr>
                <w:rFonts w:hAnsi="新細明體"/>
                <w:b/>
              </w:rPr>
            </w:pPr>
            <w:r w:rsidRPr="008C238F">
              <w:rPr>
                <w:rFonts w:hAnsi="新細明體"/>
                <w:b/>
              </w:rPr>
              <w:t>9.</w:t>
            </w:r>
            <w:r w:rsidRPr="008C238F">
              <w:rPr>
                <w:rFonts w:hAnsi="新細明體" w:hint="eastAsia"/>
                <w:b/>
              </w:rPr>
              <w:t>能使用工具書，養成自學精神。</w:t>
            </w:r>
          </w:p>
          <w:p w:rsidR="00DF0EFF" w:rsidRPr="008C238F" w:rsidRDefault="00DF0EFF" w:rsidP="00FF75A2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8C238F">
              <w:rPr>
                <w:rFonts w:ascii="新細明體" w:hAnsi="新細明體" w:hint="eastAsia"/>
                <w:b/>
                <w:bCs/>
              </w:rPr>
              <w:t>10.能領悟文章深意，思考轉化提升為道德情操。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FF75A2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FF75A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F0EFF" w:rsidRPr="0057569E" w:rsidTr="00FF75A2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ind w:left="23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F0EFF" w:rsidRPr="0057569E" w:rsidTr="00FF75A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FF75A2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DF0EFF" w:rsidP="00FF75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FF75A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</w:tbl>
    <w:p w:rsidR="00DF0EFF" w:rsidRDefault="00DF0EFF" w:rsidP="00DF0EFF"/>
    <w:p w:rsidR="00DF0EFF" w:rsidRDefault="00DF0EFF" w:rsidP="00DF0EFF"/>
    <w:p w:rsidR="003641DF" w:rsidRDefault="00DF0EFF">
      <w:bookmarkStart w:id="1" w:name="_GoBack"/>
      <w:bookmarkEnd w:id="1"/>
    </w:p>
    <w:sectPr w:rsidR="003641DF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F"/>
    <w:rsid w:val="003503C5"/>
    <w:rsid w:val="00453778"/>
    <w:rsid w:val="00D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3B76C21C-9E3D-0743-B90E-77FBD0F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2018-05-30T06:38:00Z</dcterms:created>
  <dcterms:modified xsi:type="dcterms:W3CDTF">2018-05-30T06:38:00Z</dcterms:modified>
</cp:coreProperties>
</file>