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0F" w:rsidRPr="00673552" w:rsidRDefault="00073660">
      <w:pP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 w:rsidRPr="00673552">
        <w:rPr>
          <w:rFonts w:ascii="標楷體" w:eastAsia="標楷體" w:hAnsi="標楷體" w:cs="標楷體"/>
          <w:b/>
          <w:sz w:val="28"/>
          <w:szCs w:val="28"/>
        </w:rPr>
        <w:t>臺南市公立北門區北門國民小學112學年度</w:t>
      </w:r>
      <w:r w:rsidR="00673552" w:rsidRPr="00673552">
        <w:rPr>
          <w:rFonts w:ascii="標楷體" w:eastAsia="標楷體" w:hAnsi="標楷體" w:cs="標楷體" w:hint="eastAsia"/>
          <w:b/>
          <w:sz w:val="28"/>
          <w:szCs w:val="28"/>
        </w:rPr>
        <w:t>(</w:t>
      </w:r>
      <w:r w:rsidRPr="00673552">
        <w:rPr>
          <w:rFonts w:ascii="標楷體" w:eastAsia="標楷體" w:hAnsi="標楷體" w:cs="標楷體"/>
          <w:b/>
          <w:sz w:val="28"/>
          <w:szCs w:val="28"/>
        </w:rPr>
        <w:t>第一學期</w:t>
      </w:r>
      <w:r w:rsidR="00673552" w:rsidRPr="00673552">
        <w:rPr>
          <w:rFonts w:ascii="標楷體" w:eastAsia="標楷體" w:hAnsi="標楷體" w:cs="標楷體" w:hint="eastAsia"/>
          <w:b/>
          <w:sz w:val="28"/>
          <w:szCs w:val="28"/>
        </w:rPr>
        <w:t>)</w:t>
      </w:r>
      <w:r w:rsidRPr="00673552">
        <w:rPr>
          <w:rFonts w:ascii="標楷體" w:eastAsia="標楷體" w:hAnsi="標楷體" w:cs="標楷體"/>
          <w:b/>
          <w:sz w:val="28"/>
          <w:szCs w:val="28"/>
        </w:rPr>
        <w:t>一年級彈性學習</w:t>
      </w:r>
      <w:r w:rsidR="00673552" w:rsidRPr="00673552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673552">
        <w:rPr>
          <w:rFonts w:ascii="標楷體" w:eastAsia="標楷體" w:hAnsi="標楷體" w:cs="標楷體"/>
          <w:b/>
          <w:sz w:val="28"/>
          <w:szCs w:val="28"/>
          <w:u w:val="single"/>
        </w:rPr>
        <w:t>鹽鄉美地</w:t>
      </w:r>
      <w:r w:rsidR="00673552" w:rsidRPr="00673552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673552">
        <w:rPr>
          <w:rFonts w:ascii="標楷體" w:eastAsia="標楷體" w:hAnsi="標楷體" w:cs="標楷體"/>
          <w:b/>
          <w:sz w:val="28"/>
          <w:szCs w:val="28"/>
        </w:rPr>
        <w:t>課程計畫</w:t>
      </w:r>
    </w:p>
    <w:tbl>
      <w:tblPr>
        <w:tblStyle w:val="ad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767"/>
        <w:gridCol w:w="1842"/>
        <w:gridCol w:w="642"/>
        <w:gridCol w:w="1246"/>
        <w:gridCol w:w="312"/>
        <w:gridCol w:w="1106"/>
        <w:gridCol w:w="1131"/>
        <w:gridCol w:w="456"/>
        <w:gridCol w:w="978"/>
        <w:gridCol w:w="2634"/>
        <w:gridCol w:w="1418"/>
        <w:gridCol w:w="1756"/>
      </w:tblGrid>
      <w:tr w:rsidR="0022450F">
        <w:trPr>
          <w:trHeight w:val="530"/>
          <w:jc w:val="center"/>
        </w:trPr>
        <w:tc>
          <w:tcPr>
            <w:tcW w:w="207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2484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北門「鯨」Funny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本學期共(  21  )節</w:t>
            </w:r>
          </w:p>
        </w:tc>
      </w:tr>
      <w:tr w:rsidR="0022450F">
        <w:trPr>
          <w:trHeight w:val="843"/>
          <w:jc w:val="center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352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22450F" w:rsidRDefault="00073660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1.</w:t>
            </w:r>
            <w:r w:rsidR="00000BD9"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b/>
              </w:rPr>
              <w:t>統整性探究課程</w:t>
            </w:r>
            <w:r>
              <w:rPr>
                <w:rFonts w:ascii="標楷體" w:eastAsia="標楷體" w:hAnsi="標楷體" w:cs="標楷體"/>
              </w:rPr>
              <w:t xml:space="preserve"> (■主題□專題□議題)                     </w:t>
            </w:r>
          </w:p>
        </w:tc>
      </w:tr>
      <w:tr w:rsidR="0022450F">
        <w:trPr>
          <w:trHeight w:val="855"/>
          <w:jc w:val="center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352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450F" w:rsidRDefault="00073660">
            <w:pPr>
              <w:rPr>
                <w:rFonts w:ascii="標楷體" w:eastAsia="標楷體" w:hAnsi="標楷體" w:cs="標楷體"/>
              </w:rPr>
            </w:pPr>
            <w:r w:rsidRPr="00673552">
              <w:rPr>
                <w:rFonts w:ascii="標楷體" w:eastAsia="標楷體" w:hAnsi="標楷體" w:cs="標楷體"/>
                <w:bdr w:val="single" w:sz="4" w:space="0" w:color="auto"/>
              </w:rPr>
              <w:t>關係</w:t>
            </w:r>
            <w:r w:rsidR="00000BD9">
              <w:rPr>
                <w:rFonts w:ascii="標楷體" w:eastAsia="標楷體" w:hAnsi="標楷體" w:cs="標楷體" w:hint="eastAsia"/>
              </w:rPr>
              <w:t>：</w:t>
            </w:r>
            <w:r w:rsidRPr="00000BD9">
              <w:rPr>
                <w:rFonts w:ascii="標楷體" w:eastAsia="標楷體" w:hAnsi="標楷體" w:cs="標楷體"/>
                <w:bdr w:val="single" w:sz="4" w:space="0" w:color="auto"/>
              </w:rPr>
              <w:t>探索</w:t>
            </w:r>
            <w:r>
              <w:rPr>
                <w:rFonts w:ascii="標楷體" w:eastAsia="標楷體" w:hAnsi="標楷體" w:cs="標楷體"/>
              </w:rPr>
              <w:t>北門區的濱海生物與北門地區人們的</w:t>
            </w:r>
            <w:r w:rsidRPr="00673552">
              <w:rPr>
                <w:rFonts w:ascii="標楷體" w:eastAsia="標楷體" w:hAnsi="標楷體" w:cs="標楷體"/>
                <w:bdr w:val="single" w:sz="4" w:space="0" w:color="auto"/>
              </w:rPr>
              <w:t>關係</w:t>
            </w:r>
            <w:r>
              <w:rPr>
                <w:rFonts w:ascii="標楷體" w:eastAsia="標楷體" w:hAnsi="標楷體" w:cs="標楷體"/>
              </w:rPr>
              <w:t>，從而培養愛</w:t>
            </w:r>
            <w:r w:rsidR="00000BD9">
              <w:rPr>
                <w:rFonts w:ascii="標楷體" w:eastAsia="標楷體" w:hAnsi="標楷體" w:cs="標楷體" w:hint="eastAsia"/>
              </w:rPr>
              <w:t>護</w:t>
            </w:r>
            <w:r>
              <w:rPr>
                <w:rFonts w:ascii="標楷體" w:eastAsia="標楷體" w:hAnsi="標楷體" w:cs="標楷體"/>
              </w:rPr>
              <w:t>家鄉</w:t>
            </w:r>
            <w:r w:rsidR="00000BD9">
              <w:rPr>
                <w:rFonts w:ascii="標楷體" w:eastAsia="標楷體" w:hAnsi="標楷體" w:cs="標楷體" w:hint="eastAsia"/>
              </w:rPr>
              <w:t>環境及</w:t>
            </w:r>
            <w:r>
              <w:rPr>
                <w:rFonts w:ascii="標楷體" w:eastAsia="標楷體" w:hAnsi="標楷體" w:cs="標楷體"/>
              </w:rPr>
              <w:t>保護動植物的心。</w:t>
            </w:r>
          </w:p>
        </w:tc>
      </w:tr>
      <w:tr w:rsidR="0022450F">
        <w:trPr>
          <w:trHeight w:val="1157"/>
          <w:jc w:val="center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352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E-A2具備</w:t>
            </w:r>
            <w:r w:rsidRPr="00000BD9">
              <w:rPr>
                <w:rFonts w:ascii="標楷體" w:eastAsia="標楷體" w:hAnsi="標楷體" w:cs="標楷體"/>
                <w:bdr w:val="single" w:sz="4" w:space="0" w:color="auto"/>
              </w:rPr>
              <w:t>探索</w:t>
            </w:r>
            <w:r>
              <w:rPr>
                <w:rFonts w:ascii="標楷體" w:eastAsia="標楷體" w:hAnsi="標楷體" w:cs="標楷體"/>
              </w:rPr>
              <w:t>問題的思考能力，</w:t>
            </w:r>
            <w:r>
              <w:rPr>
                <w:rFonts w:ascii="標楷體" w:eastAsia="標楷體" w:hAnsi="標楷體" w:cs="標楷體"/>
                <w:strike/>
              </w:rPr>
              <w:t>並</w:t>
            </w:r>
            <w:r w:rsidRPr="00673552">
              <w:rPr>
                <w:rFonts w:ascii="標楷體" w:eastAsia="標楷體" w:hAnsi="標楷體" w:cs="標楷體"/>
              </w:rPr>
              <w:t>透過</w:t>
            </w:r>
            <w:r>
              <w:rPr>
                <w:rFonts w:ascii="標楷體" w:eastAsia="標楷體" w:hAnsi="標楷體" w:cs="標楷體"/>
              </w:rPr>
              <w:t>體驗</w:t>
            </w:r>
            <w:r>
              <w:rPr>
                <w:rFonts w:ascii="標楷體" w:eastAsia="標楷體" w:hAnsi="標楷體" w:cs="標楷體"/>
                <w:strike/>
              </w:rPr>
              <w:t>與實踐</w:t>
            </w:r>
            <w:r>
              <w:rPr>
                <w:rFonts w:ascii="標楷體" w:eastAsia="標楷體" w:hAnsi="標楷體" w:cs="標楷體"/>
              </w:rPr>
              <w:t>處理日常生活問題。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E-C2具備</w:t>
            </w:r>
            <w:r w:rsidRPr="00066B39">
              <w:rPr>
                <w:rFonts w:ascii="標楷體" w:eastAsia="標楷體" w:hAnsi="標楷體" w:cs="標楷體"/>
                <w:bdr w:val="single" w:sz="4" w:space="0" w:color="auto"/>
              </w:rPr>
              <w:t>理解</w:t>
            </w:r>
            <w:r>
              <w:rPr>
                <w:rFonts w:ascii="標楷體" w:eastAsia="標楷體" w:hAnsi="標楷體" w:cs="標楷體"/>
              </w:rPr>
              <w:t>他人感受，樂於與人互動，並與團隊成員合作之素養。</w:t>
            </w:r>
          </w:p>
        </w:tc>
      </w:tr>
      <w:tr w:rsidR="0022450F">
        <w:trPr>
          <w:trHeight w:val="1143"/>
          <w:jc w:val="center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352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450F" w:rsidRDefault="00073660">
            <w:pPr>
              <w:rPr>
                <w:rFonts w:ascii="標楷體" w:eastAsia="標楷體" w:hAnsi="標楷體" w:cs="標楷體"/>
              </w:rPr>
            </w:pPr>
            <w:r w:rsidRPr="00673552">
              <w:rPr>
                <w:rFonts w:ascii="標楷體" w:eastAsia="標楷體" w:hAnsi="標楷體" w:cs="標楷體"/>
              </w:rPr>
              <w:t>透過</w:t>
            </w:r>
            <w:r>
              <w:rPr>
                <w:rFonts w:ascii="標楷體" w:eastAsia="標楷體" w:hAnsi="標楷體" w:cs="標楷體"/>
              </w:rPr>
              <w:t>閱讀家鄉繪本”喀達.喀達”與實際</w:t>
            </w:r>
            <w:r w:rsidRPr="00000BD9">
              <w:rPr>
                <w:rFonts w:ascii="標楷體" w:eastAsia="標楷體" w:hAnsi="標楷體" w:cs="標楷體"/>
                <w:bdr w:val="single" w:sz="4" w:space="0" w:color="auto"/>
              </w:rPr>
              <w:t>探索</w:t>
            </w:r>
            <w:r>
              <w:rPr>
                <w:rFonts w:ascii="標楷體" w:eastAsia="標楷體" w:hAnsi="標楷體" w:cs="標楷體"/>
              </w:rPr>
              <w:t>相關場館，</w:t>
            </w:r>
            <w:r w:rsidR="00066B39" w:rsidRPr="00066B39">
              <w:rPr>
                <w:rFonts w:ascii="標楷體" w:eastAsia="標楷體" w:hAnsi="標楷體" w:cs="標楷體" w:hint="eastAsia"/>
                <w:bdr w:val="single" w:sz="4" w:space="0" w:color="auto"/>
              </w:rPr>
              <w:t>理解</w:t>
            </w:r>
            <w:r w:rsidR="00066B39">
              <w:rPr>
                <w:rFonts w:ascii="標楷體" w:eastAsia="標楷體" w:hAnsi="標楷體" w:cs="標楷體" w:hint="eastAsia"/>
              </w:rPr>
              <w:t>他人感受，進而能</w:t>
            </w:r>
            <w:r>
              <w:rPr>
                <w:rFonts w:ascii="標楷體" w:eastAsia="標楷體" w:hAnsi="標楷體" w:cs="標楷體"/>
              </w:rPr>
              <w:t>表達出</w:t>
            </w:r>
            <w:r w:rsidR="00066B39">
              <w:rPr>
                <w:rFonts w:ascii="標楷體" w:eastAsia="標楷體" w:hAnsi="標楷體" w:cs="標楷體" w:hint="eastAsia"/>
              </w:rPr>
              <w:t>繪本</w:t>
            </w:r>
            <w:r>
              <w:rPr>
                <w:rFonts w:ascii="標楷體" w:eastAsia="標楷體" w:hAnsi="標楷體" w:cs="標楷體"/>
              </w:rPr>
              <w:t>內容與意義並認識家鄉。</w:t>
            </w:r>
          </w:p>
        </w:tc>
      </w:tr>
      <w:tr w:rsidR="0022450F">
        <w:trPr>
          <w:trHeight w:val="981"/>
          <w:jc w:val="center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有勾選的務必出現在學習表現</w:t>
            </w:r>
          </w:p>
        </w:tc>
        <w:tc>
          <w:tcPr>
            <w:tcW w:w="6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■國語文  □英語文 □英語文融入參考指引 □本土語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□數學    □社會   □自然科學  □藝術   □綜合活動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□健康與體育 ■生活課程 □科技 □科技融入參考指引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450F" w:rsidRDefault="0007366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□性別平等教育 □人權教育 □環境教育  □海洋教育  □品德教育</w:t>
            </w:r>
          </w:p>
          <w:p w:rsidR="0022450F" w:rsidRDefault="0007366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□生命教育     □法治教育 □科技教育  □資訊教育  □能源教育</w:t>
            </w:r>
          </w:p>
          <w:p w:rsidR="0022450F" w:rsidRDefault="0007366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□安全教育     □防災教育 □閱讀素養  □多元文化教育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□生涯規劃教育 □家庭教育 □原住民教育■戶外教育  □國際教育     </w:t>
            </w:r>
          </w:p>
        </w:tc>
      </w:tr>
      <w:tr w:rsidR="0022450F">
        <w:trPr>
          <w:trHeight w:val="917"/>
          <w:jc w:val="center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須說明引導基準：學生要完成的細節說明</w:t>
            </w:r>
          </w:p>
        </w:tc>
        <w:tc>
          <w:tcPr>
            <w:tcW w:w="1352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4957" w:rsidRPr="00673552" w:rsidRDefault="00673552" w:rsidP="00673552">
            <w:pPr>
              <w:jc w:val="both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 w:hint="eastAsia"/>
              </w:rPr>
              <w:t>1.學生能</w:t>
            </w:r>
            <w:r w:rsidRPr="00673552">
              <w:rPr>
                <w:rFonts w:ascii="標楷體" w:eastAsia="標楷體" w:hAnsi="標楷體" w:cs="標楷體" w:hint="eastAsia"/>
              </w:rPr>
              <w:t>設</w:t>
            </w:r>
            <w:r w:rsidR="00AC4957" w:rsidRPr="00673552">
              <w:rPr>
                <w:rFonts w:ascii="標楷體" w:eastAsia="標楷體" w:hAnsi="標楷體" w:cs="標楷體" w:hint="eastAsia"/>
              </w:rPr>
              <w:t>計一張自己專屬的鯨魚拼圖</w:t>
            </w:r>
            <w:r w:rsidR="00AC4957" w:rsidRPr="00673552">
              <w:rPr>
                <w:rFonts w:ascii="標楷體" w:eastAsia="標楷體" w:hAnsi="標楷體" w:cs="標楷體"/>
              </w:rPr>
              <w:t>。</w:t>
            </w:r>
          </w:p>
          <w:p w:rsidR="00AC4957" w:rsidRPr="00673552" w:rsidRDefault="00673552" w:rsidP="0067355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2.學生能</w:t>
            </w:r>
            <w:r w:rsidR="00AC4957" w:rsidRPr="00673552">
              <w:rPr>
                <w:rFonts w:ascii="標楷體" w:eastAsia="標楷體" w:hAnsi="標楷體" w:cs="標楷體" w:hint="eastAsia"/>
              </w:rPr>
              <w:t>設計出一張自我鼓勵小卡</w:t>
            </w:r>
            <w:r w:rsidR="00AC4957" w:rsidRPr="00673552">
              <w:rPr>
                <w:rFonts w:ascii="標楷體" w:eastAsia="標楷體" w:hAnsi="標楷體" w:cs="標楷體"/>
              </w:rPr>
              <w:t>。</w:t>
            </w:r>
          </w:p>
          <w:p w:rsidR="0022450F" w:rsidRPr="00673552" w:rsidRDefault="00673552" w:rsidP="0067355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3.學生能</w:t>
            </w:r>
            <w:r w:rsidR="00AC4957" w:rsidRPr="00673552">
              <w:rPr>
                <w:rFonts w:ascii="標楷體" w:eastAsia="標楷體" w:hAnsi="標楷體" w:cs="標楷體" w:hint="eastAsia"/>
              </w:rPr>
              <w:t>上台介紹北門濱海生物及發表</w:t>
            </w:r>
            <w:r w:rsidR="00073660" w:rsidRPr="00673552">
              <w:rPr>
                <w:rFonts w:ascii="標楷體" w:eastAsia="標楷體" w:hAnsi="標楷體" w:cs="標楷體"/>
              </w:rPr>
              <w:t>保護抹香鯨的方法</w:t>
            </w:r>
            <w:r>
              <w:rPr>
                <w:rFonts w:ascii="標楷體" w:eastAsia="標楷體" w:hAnsi="標楷體" w:cs="標楷體" w:hint="eastAsia"/>
              </w:rPr>
              <w:t>(每位學生至少3分鐘)</w:t>
            </w:r>
            <w:r w:rsidR="00073660" w:rsidRPr="00673552">
              <w:rPr>
                <w:rFonts w:ascii="標楷體" w:eastAsia="標楷體" w:hAnsi="標楷體" w:cs="標楷體"/>
              </w:rPr>
              <w:t>。</w:t>
            </w:r>
          </w:p>
        </w:tc>
      </w:tr>
      <w:tr w:rsidR="0022450F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課程架構脈絡圖(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22450F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inline distT="0" distB="0" distL="0" distR="0">
                      <wp:extent cx="7804654" cy="1411242"/>
                      <wp:effectExtent l="0" t="0" r="6350" b="17780"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04654" cy="1411242"/>
                                <a:chOff x="0" y="0"/>
                                <a:chExt cx="7810500" cy="1429195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0"/>
                                  <a:ext cx="7810500" cy="1429195"/>
                                  <a:chOff x="0" y="0"/>
                                  <a:chExt cx="7810500" cy="1429195"/>
                                </a:xfrm>
                              </wpg:grpSpPr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0" y="0"/>
                                    <a:ext cx="78105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2450F" w:rsidRDefault="0022450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矩形: 圓角 4"/>
                                <wps:cNvSpPr/>
                                <wps:spPr>
                                  <a:xfrm>
                                    <a:off x="6864" y="152351"/>
                                    <a:ext cx="2093071" cy="123649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22450F" w:rsidRDefault="0022450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文字方塊 5"/>
                                <wps:cNvSpPr txBox="1"/>
                                <wps:spPr>
                                  <a:xfrm>
                                    <a:off x="25573" y="197715"/>
                                    <a:ext cx="2037334" cy="1191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2450F" w:rsidRPr="00673552" w:rsidRDefault="0007366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673552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《喀達 喀達》來北門(7)</w:t>
                                      </w:r>
                                    </w:p>
                                    <w:p w:rsidR="0022450F" w:rsidRPr="00673552" w:rsidRDefault="00B2294D" w:rsidP="00B44881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73552">
                                        <w:rPr>
                                          <w:rFonts w:ascii="標楷體" w:eastAsia="標楷體" w:hAnsi="標楷體" w:cs="標楷體" w:hint="eastAsia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學生能</w:t>
                                      </w:r>
                                      <w:r w:rsidR="00B44881" w:rsidRPr="00673552">
                                        <w:rPr>
                                          <w:rFonts w:ascii="標楷體" w:eastAsia="標楷體" w:hAnsi="標楷體" w:cs="標楷體" w:hint="eastAsia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理解</w:t>
                                      </w:r>
                                      <w:r w:rsidR="00B44881" w:rsidRPr="00673552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繪本《喀達 喀達》</w:t>
                                      </w:r>
                                      <w:r w:rsidR="00B44881" w:rsidRPr="00673552">
                                        <w:rPr>
                                          <w:rFonts w:ascii="標楷體" w:eastAsia="標楷體" w:hAnsi="標楷體" w:cs="標楷體" w:hint="eastAsia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內容並</w:t>
                                      </w:r>
                                      <w:r w:rsidR="00B44881" w:rsidRPr="00673552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設計自己的鯨魚拼圖</w:t>
                                      </w:r>
                                    </w:p>
                                  </w:txbxContent>
                                </wps:txbx>
                                <wps:bodyPr spcFirstLastPara="1" wrap="square" lIns="53325" tIns="53325" rIns="53325" bIns="53325" anchor="ctr" anchorCtr="0">
                                  <a:noAutofit/>
                                </wps:bodyPr>
                              </wps:wsp>
                              <wps:wsp>
                                <wps:cNvPr id="6" name="箭號: 向右 6"/>
                                <wps:cNvSpPr/>
                                <wps:spPr>
                                  <a:xfrm>
                                    <a:off x="2284982" y="495955"/>
                                    <a:ext cx="434977" cy="508841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2450F" w:rsidRDefault="0022450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文字方塊 7"/>
                                <wps:cNvSpPr txBox="1"/>
                                <wps:spPr>
                                  <a:xfrm>
                                    <a:off x="2253245" y="641812"/>
                                    <a:ext cx="304484" cy="305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2450F" w:rsidRDefault="0022450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8" name="矩形: 圓角 8"/>
                                <wps:cNvSpPr/>
                                <wps:spPr>
                                  <a:xfrm>
                                    <a:off x="2868594" y="96350"/>
                                    <a:ext cx="2087676" cy="133284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22450F" w:rsidRDefault="0022450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2908464" y="163112"/>
                                    <a:ext cx="1993195" cy="1164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2450F" w:rsidRDefault="0007366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新鮮人找朋友</w:t>
                                      </w:r>
                                    </w:p>
                                    <w:p w:rsidR="0022450F" w:rsidRDefault="0007366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(7)</w:t>
                                      </w:r>
                                    </w:p>
                                    <w:p w:rsidR="0022450F" w:rsidRPr="00673552" w:rsidRDefault="00B44881" w:rsidP="00B44881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73552">
                                        <w:rPr>
                                          <w:rFonts w:ascii="標楷體" w:eastAsia="標楷體" w:hAnsi="標楷體" w:cs="標楷體" w:hint="eastAsia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學生能</w:t>
                                      </w:r>
                                      <w:r w:rsidRPr="00673552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討論及分享繪本《喀達 喀達》</w:t>
                                      </w:r>
                                      <w:r w:rsidRPr="00673552">
                                        <w:rPr>
                                          <w:rFonts w:ascii="標楷體" w:eastAsia="標楷體" w:hAnsi="標楷體" w:cs="標楷體" w:hint="eastAsia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並</w:t>
                                      </w:r>
                                      <w:r w:rsidRPr="00673552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設計出自我鼓勵小卡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0" name="箭號: 向右 10"/>
                                <wps:cNvSpPr/>
                                <wps:spPr>
                                  <a:xfrm>
                                    <a:off x="5168055" y="461950"/>
                                    <a:ext cx="434977" cy="508841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2450F" w:rsidRDefault="0022450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5168057" y="631107"/>
                                    <a:ext cx="304484" cy="305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2450F" w:rsidRDefault="0022450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2" name="矩形: 圓角 12"/>
                                <wps:cNvSpPr/>
                                <wps:spPr>
                                  <a:xfrm>
                                    <a:off x="5740904" y="107036"/>
                                    <a:ext cx="2051781" cy="1281573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22450F" w:rsidRDefault="0022450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5805721" y="139792"/>
                                    <a:ext cx="1953237" cy="1223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2450F" w:rsidRPr="00673552" w:rsidRDefault="0007366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673552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拜訪鯨魚的家</w:t>
                                      </w:r>
                                    </w:p>
                                    <w:p w:rsidR="0022450F" w:rsidRPr="00673552" w:rsidRDefault="0007366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673552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(7)</w:t>
                                      </w:r>
                                    </w:p>
                                    <w:p w:rsidR="0022450F" w:rsidRPr="00673552" w:rsidRDefault="00B44881" w:rsidP="00B44881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73552">
                                        <w:rPr>
                                          <w:rFonts w:ascii="標楷體" w:eastAsia="標楷體" w:hAnsi="標楷體" w:cs="標楷體" w:hint="eastAsia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能</w:t>
                                      </w:r>
                                      <w:r w:rsidR="00073660" w:rsidRPr="00673552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認識</w:t>
                                      </w:r>
                                      <w:r w:rsidRPr="00673552">
                                        <w:rPr>
                                          <w:rFonts w:ascii="標楷體" w:eastAsia="標楷體" w:hAnsi="標楷體" w:cs="標楷體" w:hint="eastAsia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介紹北門濱海生物並</w:t>
                                      </w:r>
                                      <w:r w:rsidRPr="00673552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表達</w:t>
                                      </w:r>
                                      <w:r w:rsidRPr="00673552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保護</w:t>
                                      </w:r>
                                      <w:r w:rsidRPr="00673552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抹香鯨</w:t>
                                      </w:r>
                                      <w:r w:rsidRPr="00673552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的方式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" o:spid="_x0000_s1026" style="width:614.55pt;height:111.1pt;mso-position-horizontal-relative:char;mso-position-vertical-relative:line" coordsize="78105,1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">
                      <v:group id="群組 1" o:spid="_x0000_s1027" style="position:absolute;width:78105;height:14291" coordsize="78105,1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3" o:spid="_x0000_s1028" style="position:absolute;width:78105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22450F" w:rsidRDefault="0022450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4" o:spid="_x0000_s1029" style="position:absolute;left:68;top:1523;width:20931;height:1236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" fillcolor="#bf504d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22450F" w:rsidRDefault="0022450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5" o:spid="_x0000_s1030" type="#_x0000_t202" style="position:absolute;left:255;top:1977;width:20374;height:1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" filled="f" stroked="f">
                          <v:textbox inset="1.48125mm,1.48125mm,1.48125mm,1.48125mm">
                            <w:txbxContent>
                              <w:p w:rsidR="0022450F" w:rsidRPr="00673552" w:rsidRDefault="00073660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673552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《喀達 喀達》來北門(7)</w:t>
                                </w:r>
                              </w:p>
                              <w:p w:rsidR="0022450F" w:rsidRPr="00673552" w:rsidRDefault="00B2294D" w:rsidP="00B44881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73552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學生能</w:t>
                                </w:r>
                                <w:r w:rsidR="00B44881" w:rsidRPr="00673552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理解</w:t>
                                </w:r>
                                <w:r w:rsidR="00B44881" w:rsidRPr="00673552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繪本《喀達 喀達》</w:t>
                                </w:r>
                                <w:r w:rsidR="00B44881" w:rsidRPr="00673552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內容並</w:t>
                                </w:r>
                                <w:r w:rsidR="00B44881" w:rsidRPr="00673552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設計自己的鯨魚拼圖</w:t>
                                </w:r>
                              </w:p>
                            </w:txbxContent>
                          </v:textbox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箭號: 向右 6" o:spid="_x0000_s1031" type="#_x0000_t13" style="position:absolute;left:22849;top:4959;width:4350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" adj="10800,4320" fillcolor="#bf504d" stroked="f">
                          <v:textbox inset="2.53958mm,2.53958mm,2.53958mm,2.53958mm">
                            <w:txbxContent>
                              <w:p w:rsidR="0022450F" w:rsidRDefault="0022450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7" o:spid="_x0000_s1032" type="#_x0000_t202" style="position:absolute;left:22532;top:6418;width:3045;height:3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  <v:textbox inset="0,0,0,0">
                            <w:txbxContent>
                              <w:p w:rsidR="0022450F" w:rsidRDefault="0022450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8" o:spid="_x0000_s1033" style="position:absolute;left:28685;top:963;width:20877;height:1332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" fillcolor="#9bbb59 [3206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22450F" w:rsidRDefault="0022450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34" type="#_x0000_t202" style="position:absolute;left:29084;top:1631;width:19932;height:11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22450F" w:rsidRDefault="0007366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新鮮人找朋友</w:t>
                                </w:r>
                              </w:p>
                              <w:p w:rsidR="0022450F" w:rsidRDefault="0007366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(7)</w:t>
                                </w:r>
                              </w:p>
                              <w:p w:rsidR="0022450F" w:rsidRPr="00673552" w:rsidRDefault="00B44881" w:rsidP="00B44881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73552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學生能</w:t>
                                </w:r>
                                <w:r w:rsidRPr="00673552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討論及分享繪本《喀達 喀達》</w:t>
                                </w:r>
                                <w:r w:rsidRPr="00673552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並</w:t>
                                </w:r>
                                <w:r w:rsidRPr="00673552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設計出自我鼓勵小卡</w:t>
                                </w:r>
                              </w:p>
                            </w:txbxContent>
                          </v:textbox>
                        </v:shape>
                        <v:shape id="箭號: 向右 10" o:spid="_x0000_s1035" type="#_x0000_t13" style="position:absolute;left:51680;top:4619;width:4350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" adj="10800,4320" fillcolor="#9bbb59 [3206]" stroked="f">
                          <v:textbox inset="2.53958mm,2.53958mm,2.53958mm,2.53958mm">
                            <w:txbxContent>
                              <w:p w:rsidR="0022450F" w:rsidRDefault="0022450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36" type="#_x0000_t202" style="position:absolute;left:51680;top:6311;width:3045;height:3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    <v:textbox inset="0,0,0,0">
                            <w:txbxContent>
                              <w:p w:rsidR="0022450F" w:rsidRDefault="0022450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2" o:spid="_x0000_s1037" style="position:absolute;left:57409;top:1070;width:20517;height:1281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" fillcolor="#8064a2 [3207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22450F" w:rsidRDefault="0022450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38" type="#_x0000_t202" style="position:absolute;left:58057;top:1397;width:19532;height:1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22450F" w:rsidRPr="00673552" w:rsidRDefault="00073660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673552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拜訪鯨魚的家</w:t>
                                </w:r>
                              </w:p>
                              <w:p w:rsidR="0022450F" w:rsidRPr="00673552" w:rsidRDefault="00073660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673552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(7)</w:t>
                                </w:r>
                              </w:p>
                              <w:p w:rsidR="0022450F" w:rsidRPr="00673552" w:rsidRDefault="00B44881" w:rsidP="00B44881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73552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能</w:t>
                                </w:r>
                                <w:r w:rsidR="00073660" w:rsidRPr="00673552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認識</w:t>
                                </w:r>
                                <w:r w:rsidRPr="00673552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介紹北門濱海生物並</w:t>
                                </w:r>
                                <w:r w:rsidRPr="00673552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表達</w:t>
                                </w:r>
                                <w:r w:rsidRPr="00673552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保護</w:t>
                                </w:r>
                                <w:r w:rsidRPr="00673552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抹香鯨</w:t>
                                </w:r>
                                <w:r w:rsidRPr="00673552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的方式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450F">
        <w:trPr>
          <w:trHeight w:val="710"/>
          <w:jc w:val="center"/>
        </w:trPr>
        <w:tc>
          <w:tcPr>
            <w:tcW w:w="130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教學期程</w:t>
            </w:r>
          </w:p>
        </w:tc>
        <w:tc>
          <w:tcPr>
            <w:tcW w:w="767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842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單元與活動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88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36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請依據其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學習表現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之動詞具體規畫設計相關學習活動之內容與教學流程</w:t>
            </w:r>
          </w:p>
        </w:tc>
        <w:tc>
          <w:tcPr>
            <w:tcW w:w="1418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56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自編自選教材</w:t>
            </w:r>
          </w:p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22450F">
        <w:trPr>
          <w:trHeight w:val="113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第一週-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第七週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 w:rsidP="00000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  <w:color w:val="000000"/>
              </w:rPr>
              <w:t>《喀達 喀達》來北門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D78B3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>1-Ⅰ-2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能學習聆聽</w:t>
            </w:r>
            <w:r>
              <w:rPr>
                <w:rFonts w:ascii="標楷體" w:eastAsia="標楷體" w:hAnsi="標楷體" w:cs="標楷體"/>
                <w:strike/>
                <w:color w:val="000000"/>
              </w:rPr>
              <w:t>不同的</w:t>
            </w:r>
            <w:r>
              <w:rPr>
                <w:rFonts w:ascii="標楷體" w:eastAsia="標楷體" w:hAnsi="標楷體" w:cs="標楷體"/>
                <w:color w:val="000000"/>
              </w:rPr>
              <w:t>媒材，說出聆聽的內容。</w:t>
            </w:r>
          </w:p>
          <w:p w:rsidR="006D78B3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</w:rPr>
              <w:t>4-I-1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利用</w:t>
            </w:r>
            <w:r>
              <w:rPr>
                <w:rFonts w:ascii="標楷體" w:eastAsia="標楷體" w:hAnsi="標楷體" w:cs="標楷體"/>
                <w:strike/>
                <w:color w:val="000000"/>
              </w:rPr>
              <w:t>各種生活的媒介與</w:t>
            </w:r>
            <w:r>
              <w:rPr>
                <w:rFonts w:ascii="標楷體" w:eastAsia="標楷體" w:hAnsi="標楷體" w:cs="標楷體"/>
                <w:color w:val="000000"/>
              </w:rPr>
              <w:t>素材進行</w:t>
            </w:r>
            <w:r>
              <w:rPr>
                <w:rFonts w:ascii="標楷體" w:eastAsia="標楷體" w:hAnsi="標楷體" w:cs="標楷體"/>
                <w:strike/>
                <w:color w:val="000000"/>
              </w:rPr>
              <w:t>表現</w:t>
            </w:r>
            <w:r w:rsidRPr="00000BD9">
              <w:rPr>
                <w:rFonts w:ascii="標楷體" w:eastAsia="標楷體" w:hAnsi="標楷體" w:cs="標楷體"/>
                <w:strike/>
                <w:color w:val="000000"/>
              </w:rPr>
              <w:t>與</w:t>
            </w:r>
            <w:r>
              <w:rPr>
                <w:rFonts w:ascii="標楷體" w:eastAsia="標楷體" w:hAnsi="標楷體" w:cs="標楷體"/>
                <w:color w:val="000000"/>
              </w:rPr>
              <w:t>創作，喚起豐富的想像力。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 w:rsidP="00000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  <w:color w:val="000000"/>
              </w:rPr>
              <w:t>繪本《喀達 喀達》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1能理解繪本內容並回答(或提出)問題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2.能用排列出圖片順序。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3.能依據圖片說出故事內容。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4.能設計出自己創作的鯨魚拼圖。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1.由</w:t>
            </w:r>
            <w:r w:rsidR="00000BD9">
              <w:rPr>
                <w:rFonts w:ascii="標楷體" w:eastAsia="標楷體" w:hAnsi="標楷體" w:cs="標楷體"/>
                <w:color w:val="000000"/>
              </w:rPr>
              <w:t>聆</w:t>
            </w:r>
            <w:r>
              <w:rPr>
                <w:rFonts w:ascii="標楷體" w:eastAsia="標楷體" w:hAnsi="標楷體" w:cs="標楷體"/>
                <w:color w:val="000000"/>
              </w:rPr>
              <w:t>聽繪本故事及問題討論理解故事內容</w:t>
            </w:r>
          </w:p>
          <w:p w:rsidR="0022450F" w:rsidRDefault="00073660" w:rsidP="00000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  <w:color w:val="000000"/>
              </w:rPr>
              <w:t>2.排列繪本圖片順序，並</w:t>
            </w:r>
            <w:r w:rsidR="00000BD9">
              <w:rPr>
                <w:rFonts w:ascii="標楷體" w:eastAsia="標楷體" w:hAnsi="標楷體" w:cs="標楷體" w:hint="eastAsia"/>
                <w:color w:val="000000"/>
              </w:rPr>
              <w:t>能</w:t>
            </w:r>
            <w:r>
              <w:rPr>
                <w:rFonts w:ascii="標楷體" w:eastAsia="標楷體" w:hAnsi="標楷體" w:cs="標楷體"/>
                <w:color w:val="000000"/>
              </w:rPr>
              <w:t>看圖表達出繪本大意。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3.設計自己的鯨魚拼圖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00BD9" w:rsidP="00000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073660">
              <w:rPr>
                <w:rFonts w:ascii="標楷體" w:eastAsia="標楷體" w:hAnsi="標楷體" w:cs="標楷體"/>
                <w:color w:val="000000"/>
              </w:rPr>
              <w:t>發表繪本《喀達 喀達》大意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2.製作出鯨魚拼圖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2450F" w:rsidRPr="00B44881" w:rsidRDefault="00073660" w:rsidP="00000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44881">
              <w:rPr>
                <w:rFonts w:ascii="標楷體" w:eastAsia="標楷體" w:hAnsi="標楷體" w:cs="標楷體"/>
                <w:highlight w:val="white"/>
                <w:u w:val="single"/>
              </w:rPr>
              <w:t>喀達喀達</w:t>
            </w:r>
            <w:r w:rsidRPr="00B44881">
              <w:rPr>
                <w:rFonts w:ascii="標楷體" w:eastAsia="標楷體" w:hAnsi="標楷體" w:cs="標楷體"/>
                <w:highlight w:val="white"/>
              </w:rPr>
              <w:t>繪本</w:t>
            </w:r>
          </w:p>
        </w:tc>
      </w:tr>
      <w:tr w:rsidR="0022450F">
        <w:trPr>
          <w:trHeight w:val="113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第八週-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第十四週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新鮮人找朋友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D78B3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>2-Ⅰ-3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strike/>
                <w:color w:val="000000"/>
              </w:rPr>
              <w:t>與他人交談時</w:t>
            </w:r>
            <w:r>
              <w:rPr>
                <w:rFonts w:ascii="標楷體" w:eastAsia="標楷體" w:hAnsi="標楷體" w:cs="標楷體"/>
                <w:color w:val="000000"/>
              </w:rPr>
              <w:t>，能</w:t>
            </w:r>
            <w:r>
              <w:rPr>
                <w:rFonts w:ascii="標楷體" w:eastAsia="標楷體" w:hAnsi="標楷體" w:cs="標楷體"/>
                <w:strike/>
                <w:color w:val="000000"/>
              </w:rPr>
              <w:t>適當的提問</w:t>
            </w:r>
            <w:r>
              <w:rPr>
                <w:rFonts w:ascii="標楷體" w:eastAsia="標楷體" w:hAnsi="標楷體" w:cs="標楷體"/>
                <w:color w:val="000000"/>
              </w:rPr>
              <w:t>、合宜的回答，並分享想法。</w:t>
            </w:r>
          </w:p>
          <w:p w:rsidR="006D78B3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國 </w:t>
            </w:r>
            <w:r>
              <w:rPr>
                <w:rFonts w:ascii="標楷體" w:eastAsia="標楷體" w:hAnsi="標楷體" w:cs="標楷體"/>
                <w:color w:val="000000"/>
              </w:rPr>
              <w:t>6-I-3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寫出語意完整的句子</w:t>
            </w:r>
            <w:r>
              <w:rPr>
                <w:rFonts w:ascii="標楷體" w:eastAsia="標楷體" w:hAnsi="標楷體" w:cs="標楷體"/>
                <w:strike/>
                <w:color w:val="000000"/>
              </w:rPr>
              <w:t>、主題明確的段落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6D78B3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</w:rPr>
              <w:t>6-I-1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覺察自己可能對生活中的人、</w:t>
            </w:r>
            <w:r>
              <w:rPr>
                <w:rFonts w:ascii="標楷體" w:eastAsia="標楷體" w:hAnsi="標楷體" w:cs="標楷體"/>
                <w:strike/>
                <w:color w:val="000000"/>
              </w:rPr>
              <w:t>事、物</w:t>
            </w:r>
            <w:r>
              <w:rPr>
                <w:rFonts w:ascii="標楷體" w:eastAsia="標楷體" w:hAnsi="標楷體" w:cs="標楷體"/>
                <w:color w:val="000000"/>
              </w:rPr>
              <w:t>產生影響， 學習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調整情緒與行為。</w:t>
            </w:r>
          </w:p>
          <w:p w:rsidR="006D78B3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</w:rPr>
              <w:t>6-I-4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關懷生活中的人、</w:t>
            </w:r>
            <w:r>
              <w:rPr>
                <w:rFonts w:ascii="標楷體" w:eastAsia="標楷體" w:hAnsi="標楷體" w:cs="標楷體"/>
                <w:strike/>
                <w:color w:val="000000"/>
              </w:rPr>
              <w:t>事、 物</w:t>
            </w:r>
            <w:r>
              <w:rPr>
                <w:rFonts w:ascii="標楷體" w:eastAsia="標楷體" w:hAnsi="標楷體" w:cs="標楷體"/>
                <w:color w:val="000000"/>
              </w:rPr>
              <w:t>，願意提供協助與服務。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 w:rsidP="00000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繪本《喀達 喀達》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1.能討論及分享繪本《喀達 喀達》各角色間的友誼發展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2.能討論繪本中主角不願開口的原因，與其他角色的情緒與感受。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3.能發表自己交朋友的經驗與方法。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4.能寫出交朋友的方法。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450F" w:rsidRPr="00B44881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</w:rPr>
            </w:pPr>
            <w:r w:rsidRPr="00B44881">
              <w:rPr>
                <w:rFonts w:ascii="標楷體" w:eastAsia="標楷體" w:hAnsi="標楷體" w:cs="標楷體"/>
              </w:rPr>
              <w:lastRenderedPageBreak/>
              <w:t>1.由《喀達 喀達》繪本情節，討論及分享各角色間的友誼發展。</w:t>
            </w:r>
          </w:p>
          <w:p w:rsidR="0022450F" w:rsidRPr="00B44881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</w:rPr>
            </w:pPr>
            <w:r w:rsidRPr="00B44881">
              <w:rPr>
                <w:rFonts w:ascii="標楷體" w:eastAsia="標楷體" w:hAnsi="標楷體" w:cs="標楷體"/>
                <w:highlight w:val="white"/>
              </w:rPr>
              <w:t>2.討論新鮮人交朋友的困境，與自己小一交新朋友的經驗。</w:t>
            </w:r>
          </w:p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 w:rsidRPr="00B44881">
              <w:rPr>
                <w:rFonts w:ascii="標楷體" w:eastAsia="標楷體" w:hAnsi="標楷體" w:cs="標楷體"/>
                <w:highlight w:val="white"/>
              </w:rPr>
              <w:t>3.設計小卡鼓勵自己勇敢主動的交朋友。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1.設計出自我鼓勵小卡。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2450F" w:rsidRPr="00B44881" w:rsidRDefault="00073660" w:rsidP="00B448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44881">
              <w:rPr>
                <w:rFonts w:ascii="標楷體" w:eastAsia="標楷體" w:hAnsi="標楷體" w:cs="標楷體"/>
                <w:highlight w:val="white"/>
                <w:u w:val="single"/>
              </w:rPr>
              <w:t>喀達喀達</w:t>
            </w:r>
            <w:r w:rsidRPr="00B44881">
              <w:rPr>
                <w:rFonts w:ascii="標楷體" w:eastAsia="標楷體" w:hAnsi="標楷體" w:cs="標楷體"/>
                <w:highlight w:val="white"/>
              </w:rPr>
              <w:t>繪本</w:t>
            </w:r>
          </w:p>
        </w:tc>
      </w:tr>
      <w:tr w:rsidR="0022450F">
        <w:trPr>
          <w:trHeight w:val="1134"/>
          <w:jc w:val="center"/>
        </w:trPr>
        <w:tc>
          <w:tcPr>
            <w:tcW w:w="130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第十五週-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第二十一週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拜訪鯨魚的家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D78B3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生2-I-1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以感官和知覺探索生活中的人、事、 物，覺察事物及環境的 特性。</w:t>
            </w:r>
          </w:p>
          <w:p w:rsidR="006D78B3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生3-I-1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願意參與各 種學習活動，表現好 奇與求知探究之心。</w:t>
            </w:r>
          </w:p>
          <w:p w:rsidR="006D78B3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 E2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豐富自身與環境的互動經驗，培養對生活環境的覺知與敏感，體驗與珍惜環境的好。</w:t>
            </w:r>
          </w:p>
          <w:p w:rsidR="006D78B3" w:rsidRDefault="00073660" w:rsidP="00B4471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國1-Ⅰ-2</w:t>
            </w:r>
          </w:p>
          <w:p w:rsidR="0022450F" w:rsidRDefault="00073660" w:rsidP="00B4471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能學習聆聽不同的媒材，說出聆聽的內容。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北門遊客中心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1.透過操作多媒體了解濱海生物的相關知識。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2.能畫出並概述北門在地之濱海生物的特徵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3.能理解抹香鯨與人類的關係，及擱淺的可能原因。</w:t>
            </w:r>
          </w:p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4.能表達抹香鯨保護的方式。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1.操作互動多媒體。</w:t>
            </w:r>
          </w:p>
          <w:p w:rsidR="0022450F" w:rsidRDefault="0007366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2.畫出最喜愛的濱海生物並介紹喜愛之濱海生物特徵</w:t>
            </w:r>
          </w:p>
          <w:p w:rsidR="0022450F" w:rsidRDefault="00073660" w:rsidP="00B4488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3.觀賞紀錄片相遇抹香鯨，了解抹香鯨與人類的關係，及擱淺的可能原因，並製作抹香鯨保護海報。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22450F" w:rsidRDefault="000736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1.畫出最喜愛生物的圖</w:t>
            </w:r>
          </w:p>
          <w:p w:rsidR="0022450F" w:rsidRDefault="00073660" w:rsidP="00B4471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2.設計出抹香鯨保護大富翁遊戲。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2450F" w:rsidRDefault="0007366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農業兒童網</w:t>
            </w:r>
          </w:p>
          <w:p w:rsidR="0022450F" w:rsidRDefault="0007366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濕地生物</w:t>
            </w:r>
          </w:p>
          <w:p w:rsidR="0022450F" w:rsidRDefault="00073660">
            <w:pPr>
              <w:widowControl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https://kids.coa.</w:t>
            </w:r>
          </w:p>
          <w:p w:rsidR="0022450F" w:rsidRDefault="00073660">
            <w:pPr>
              <w:widowControl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gov.tw/view.ph</w:t>
            </w:r>
          </w:p>
          <w:p w:rsidR="0022450F" w:rsidRDefault="00073660">
            <w:pPr>
              <w:widowControl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p?func=kids_tr</w:t>
            </w:r>
          </w:p>
          <w:p w:rsidR="0022450F" w:rsidRDefault="00073660">
            <w:pPr>
              <w:widowControl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avel&amp;category</w:t>
            </w:r>
          </w:p>
          <w:p w:rsidR="0022450F" w:rsidRDefault="00073660">
            <w:pPr>
              <w:widowControl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=T01&amp;id=78</w:t>
            </w:r>
          </w:p>
          <w:p w:rsidR="0022450F" w:rsidRDefault="0022450F">
            <w:pPr>
              <w:widowControl/>
              <w:rPr>
                <w:rFonts w:ascii="PMingLiu" w:eastAsia="PMingLiu" w:hAnsi="PMingLiu" w:cs="PMingLiu"/>
                <w:color w:val="000000"/>
              </w:rPr>
            </w:pPr>
          </w:p>
          <w:p w:rsidR="0022450F" w:rsidRDefault="00073660">
            <w:pPr>
              <w:widowControl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相遇抹香鯨</w:t>
            </w:r>
          </w:p>
          <w:p w:rsidR="0022450F" w:rsidRDefault="00073660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https://www.</w:t>
            </w:r>
          </w:p>
          <w:p w:rsidR="0022450F" w:rsidRDefault="00073660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youtube.com/</w:t>
            </w:r>
          </w:p>
          <w:p w:rsidR="0022450F" w:rsidRDefault="00073660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watch?v=W52y</w:t>
            </w:r>
          </w:p>
          <w:p w:rsidR="0022450F" w:rsidRDefault="00073660">
            <w:pPr>
              <w:widowControl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CuFckjc</w:t>
            </w:r>
          </w:p>
          <w:p w:rsidR="0022450F" w:rsidRDefault="0022450F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2450F" w:rsidRDefault="00073660">
      <w:pPr>
        <w:spacing w:line="2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◎教學期程請敘明週次起訖，如行列太多或不足，請自行增刪。</w:t>
      </w:r>
    </w:p>
    <w:p w:rsidR="0022450F" w:rsidRDefault="00073660">
      <w:pPr>
        <w:spacing w:line="280" w:lineRule="auto"/>
        <w:rPr>
          <w:rFonts w:ascii="PMingLiu" w:hAnsi="PMingLiu" w:cs="PMingLiu"/>
          <w:color w:val="FF0000"/>
        </w:rPr>
      </w:pPr>
      <w:r>
        <w:rPr>
          <w:rFonts w:ascii="標楷體" w:eastAsia="標楷體" w:hAnsi="標楷體" w:cs="標楷體"/>
          <w:color w:val="FF0000"/>
        </w:rPr>
        <w:t>◎依據</w:t>
      </w:r>
      <w:r>
        <w:rPr>
          <w:rFonts w:ascii="PMingLiu" w:eastAsia="PMingLiu" w:hAnsi="PMingLiu" w:cs="PMingLiu"/>
          <w:color w:val="FF0000"/>
        </w:rPr>
        <w:t>「</w:t>
      </w:r>
      <w:r>
        <w:rPr>
          <w:rFonts w:ascii="標楷體" w:eastAsia="標楷體" w:hAnsi="標楷體" w:cs="標楷體"/>
          <w:color w:val="FF0000"/>
        </w:rPr>
        <w:t>學習表現</w:t>
      </w:r>
      <w:r>
        <w:rPr>
          <w:rFonts w:ascii="PMingLiu" w:eastAsia="PMingLiu" w:hAnsi="PMingLiu" w:cs="PMingLiu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之動詞來具體規劃符應</w:t>
      </w:r>
      <w:r>
        <w:rPr>
          <w:rFonts w:ascii="PMingLiu" w:eastAsia="PMingLiu" w:hAnsi="PMingLiu" w:cs="PMingLiu"/>
          <w:color w:val="FF0000"/>
        </w:rPr>
        <w:t>「</w:t>
      </w:r>
      <w:r>
        <w:rPr>
          <w:rFonts w:ascii="標楷體" w:eastAsia="標楷體" w:hAnsi="標楷體" w:cs="標楷體"/>
          <w:color w:val="FF0000"/>
        </w:rPr>
        <w:t>學習活動」之流程，僅需敘明相關學習表現動詞之學習活動即可</w:t>
      </w:r>
      <w:r>
        <w:rPr>
          <w:rFonts w:ascii="PMingLiu" w:eastAsia="PMingLiu" w:hAnsi="PMingLiu" w:cs="PMingLiu"/>
          <w:color w:val="FF0000"/>
        </w:rPr>
        <w:t>。</w:t>
      </w:r>
    </w:p>
    <w:p w:rsidR="00B70C22" w:rsidRPr="001F3F76" w:rsidRDefault="00B70C22" w:rsidP="00B70C22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1F3F76">
        <w:rPr>
          <w:rFonts w:ascii="標楷體" w:eastAsia="標楷體" w:hAnsi="標楷體" w:hint="eastAsia"/>
          <w:b/>
          <w:sz w:val="28"/>
          <w:szCs w:val="28"/>
        </w:rPr>
        <w:lastRenderedPageBreak/>
        <w:t>臺南市公立北門區北門國民小學112學年度(第二學期)一年級彈性學習</w:t>
      </w:r>
      <w:r w:rsidRPr="001F3F76">
        <w:rPr>
          <w:rFonts w:ascii="標楷體" w:eastAsia="標楷體" w:hAnsi="標楷體" w:cs="BiauKai"/>
          <w:sz w:val="28"/>
          <w:szCs w:val="28"/>
          <w:u w:val="single"/>
        </w:rPr>
        <w:t xml:space="preserve"> </w:t>
      </w:r>
      <w:r w:rsidRPr="001F3F76">
        <w:rPr>
          <w:rFonts w:ascii="標楷體" w:eastAsia="標楷體" w:hAnsi="標楷體" w:cs="BiauKai"/>
          <w:b/>
          <w:sz w:val="28"/>
          <w:szCs w:val="28"/>
          <w:u w:val="single"/>
        </w:rPr>
        <w:t xml:space="preserve"> </w:t>
      </w:r>
      <w:r w:rsidRPr="001F3F76">
        <w:rPr>
          <w:rFonts w:ascii="標楷體" w:eastAsia="標楷體" w:hAnsi="標楷體" w:cs="BiauKai" w:hint="eastAsia"/>
          <w:b/>
          <w:sz w:val="28"/>
          <w:szCs w:val="28"/>
          <w:u w:val="single"/>
        </w:rPr>
        <w:t>鹽鄉美地</w:t>
      </w:r>
      <w:r w:rsidRPr="001F3F76">
        <w:rPr>
          <w:rFonts w:ascii="標楷體" w:eastAsia="標楷體" w:hAnsi="標楷體" w:cs="BiauKai"/>
          <w:sz w:val="28"/>
          <w:szCs w:val="28"/>
          <w:u w:val="single"/>
        </w:rPr>
        <w:t xml:space="preserve">  </w:t>
      </w:r>
      <w:r w:rsidRPr="001F3F76">
        <w:rPr>
          <w:rFonts w:ascii="標楷體" w:eastAsia="標楷體" w:hAnsi="標楷體" w:hint="eastAsia"/>
          <w:b/>
          <w:sz w:val="28"/>
          <w:szCs w:val="28"/>
        </w:rPr>
        <w:t>課程計畫</w:t>
      </w:r>
    </w:p>
    <w:tbl>
      <w:tblPr>
        <w:tblStyle w:val="a4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5"/>
        <w:gridCol w:w="767"/>
        <w:gridCol w:w="1497"/>
        <w:gridCol w:w="827"/>
        <w:gridCol w:w="1158"/>
        <w:gridCol w:w="308"/>
        <w:gridCol w:w="953"/>
        <w:gridCol w:w="1564"/>
        <w:gridCol w:w="1275"/>
        <w:gridCol w:w="1853"/>
        <w:gridCol w:w="1559"/>
        <w:gridCol w:w="2597"/>
      </w:tblGrid>
      <w:tr w:rsidR="00B70C22" w:rsidRPr="008A3824" w:rsidTr="005936D3">
        <w:trPr>
          <w:trHeight w:val="530"/>
          <w:jc w:val="center"/>
        </w:trPr>
        <w:tc>
          <w:tcPr>
            <w:tcW w:w="20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0C22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學習主題名稱</w:t>
            </w:r>
          </w:p>
          <w:p w:rsidR="00B70C22" w:rsidRPr="009219D6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651D">
              <w:rPr>
                <w:rFonts w:ascii="標楷體" w:eastAsia="標楷體" w:hAnsi="標楷體" w:hint="eastAsia"/>
                <w:sz w:val="20"/>
              </w:rPr>
              <w:t>(中系統)</w:t>
            </w:r>
          </w:p>
        </w:tc>
        <w:tc>
          <w:tcPr>
            <w:tcW w:w="2324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B70C22" w:rsidRPr="008A3824" w:rsidRDefault="00B70C22" w:rsidP="00593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北門「鯨」Happy</w:t>
            </w:r>
          </w:p>
        </w:tc>
        <w:tc>
          <w:tcPr>
            <w:tcW w:w="1466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0C22" w:rsidRDefault="00B70C22" w:rsidP="005936D3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實施年級</w:t>
            </w:r>
          </w:p>
          <w:p w:rsidR="00B70C22" w:rsidRPr="008C5900" w:rsidRDefault="00B70C22" w:rsidP="005936D3">
            <w:pPr>
              <w:jc w:val="center"/>
              <w:rPr>
                <w:rFonts w:ascii="標楷體" w:eastAsia="標楷體" w:hAnsi="標楷體"/>
              </w:rPr>
            </w:pPr>
            <w:r w:rsidRPr="008C5900">
              <w:rPr>
                <w:rFonts w:ascii="標楷體" w:eastAsia="標楷體" w:hAnsi="標楷體" w:hint="eastAsia"/>
              </w:rPr>
              <w:t>(班級組別)</w:t>
            </w:r>
          </w:p>
        </w:tc>
        <w:tc>
          <w:tcPr>
            <w:tcW w:w="251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B70C22" w:rsidRPr="009219D6" w:rsidRDefault="00B70C22" w:rsidP="00593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一下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70C22" w:rsidRPr="009219D6" w:rsidRDefault="00B70C22" w:rsidP="005936D3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600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0C22" w:rsidRPr="00712ABD" w:rsidRDefault="00B70C22" w:rsidP="005936D3">
            <w:pPr>
              <w:rPr>
                <w:rFonts w:ascii="標楷體" w:eastAsia="標楷體" w:hAnsi="標楷體"/>
              </w:rPr>
            </w:pPr>
            <w:r w:rsidRPr="00712ABD">
              <w:rPr>
                <w:rFonts w:ascii="標楷體" w:eastAsia="標楷體" w:hAnsi="標楷體" w:hint="eastAsia"/>
              </w:rPr>
              <w:t>本學期共(</w:t>
            </w:r>
            <w:r>
              <w:rPr>
                <w:rFonts w:ascii="標楷體" w:eastAsia="標楷體" w:hAnsi="標楷體" w:hint="eastAsia"/>
              </w:rPr>
              <w:t>20</w:t>
            </w:r>
            <w:r w:rsidRPr="00712ABD">
              <w:rPr>
                <w:rFonts w:ascii="標楷體" w:eastAsia="標楷體" w:hAnsi="標楷體" w:hint="eastAsia"/>
              </w:rPr>
              <w:t>)節</w:t>
            </w:r>
          </w:p>
        </w:tc>
      </w:tr>
      <w:tr w:rsidR="00B70C22" w:rsidRPr="008A3824" w:rsidTr="005936D3">
        <w:trPr>
          <w:trHeight w:val="843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0C22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  <w:p w:rsidR="00B70C22" w:rsidRPr="009219D6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四類規範</w:t>
            </w:r>
          </w:p>
        </w:tc>
        <w:tc>
          <w:tcPr>
            <w:tcW w:w="135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0C22" w:rsidRPr="008E7F4C" w:rsidRDefault="00B70C22" w:rsidP="005936D3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8E7F4C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Pr="008E7F4C">
              <w:rPr>
                <w:rFonts w:ascii="標楷體" w:eastAsia="標楷體" w:hAnsi="標楷體" w:hint="eastAsia"/>
                <w:b/>
              </w:rPr>
              <w:t>統整性探究課程</w:t>
            </w:r>
            <w:r w:rsidRPr="008E7F4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■</w:t>
            </w:r>
            <w:r w:rsidRPr="008E7F4C">
              <w:rPr>
                <w:rFonts w:ascii="標楷體" w:eastAsia="標楷體" w:hAnsi="標楷體" w:hint="eastAsia"/>
              </w:rPr>
              <w:t xml:space="preserve">主題□專題□議題)                     </w:t>
            </w:r>
          </w:p>
        </w:tc>
      </w:tr>
      <w:tr w:rsidR="00B70C22" w:rsidRPr="008A3824" w:rsidTr="005936D3">
        <w:trPr>
          <w:trHeight w:val="855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0C22" w:rsidRPr="009219D6" w:rsidRDefault="00B70C22" w:rsidP="005936D3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35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關係與交互作用：藉由認識北門區的濱海生物相關文物，</w:t>
            </w:r>
            <w:r w:rsidRPr="00645739">
              <w:rPr>
                <w:rFonts w:ascii="標楷體" w:eastAsia="標楷體" w:hAnsi="標楷體" w:cs="標楷體"/>
                <w:bdr w:val="single" w:sz="4" w:space="0" w:color="auto"/>
              </w:rPr>
              <w:t>體</w:t>
            </w:r>
            <w:r w:rsidRPr="00645739">
              <w:rPr>
                <w:rFonts w:ascii="標楷體" w:eastAsia="標楷體" w:hAnsi="標楷體" w:cs="標楷體" w:hint="eastAsia"/>
                <w:bdr w:val="single" w:sz="4" w:space="0" w:color="auto"/>
              </w:rPr>
              <w:t>驗</w:t>
            </w:r>
            <w:r>
              <w:rPr>
                <w:rFonts w:ascii="標楷體" w:eastAsia="標楷體" w:hAnsi="標楷體" w:cs="標楷體"/>
              </w:rPr>
              <w:t>家鄉文化之特色與美感，以涵養對在地文化的認同感。</w:t>
            </w:r>
          </w:p>
        </w:tc>
      </w:tr>
      <w:tr w:rsidR="00B70C22" w:rsidRPr="008A3824" w:rsidTr="005936D3">
        <w:trPr>
          <w:trHeight w:val="1534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0C22" w:rsidRPr="009219D6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本教育階段</w:t>
            </w:r>
          </w:p>
          <w:p w:rsidR="00B70C22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總綱核心素養</w:t>
            </w:r>
          </w:p>
          <w:p w:rsidR="00B70C22" w:rsidRPr="009219D6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或校訂素養</w:t>
            </w:r>
          </w:p>
        </w:tc>
        <w:tc>
          <w:tcPr>
            <w:tcW w:w="135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E-A2 具備</w:t>
            </w:r>
            <w:r w:rsidRPr="00645739">
              <w:rPr>
                <w:rFonts w:ascii="標楷體" w:eastAsia="標楷體" w:hAnsi="標楷體" w:cs="標楷體"/>
                <w:bdr w:val="single" w:sz="4" w:space="0" w:color="auto"/>
              </w:rPr>
              <w:t>探索</w:t>
            </w:r>
            <w:r>
              <w:rPr>
                <w:rFonts w:ascii="標楷體" w:eastAsia="標楷體" w:hAnsi="標楷體" w:cs="標楷體"/>
              </w:rPr>
              <w:t>問題的思考能力，並透過</w:t>
            </w:r>
            <w:r w:rsidRPr="00645739">
              <w:rPr>
                <w:rFonts w:ascii="標楷體" w:eastAsia="標楷體" w:hAnsi="標楷體" w:cs="標楷體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cs="標楷體"/>
              </w:rPr>
              <w:t>與實踐處理日常生活問題。</w:t>
            </w:r>
          </w:p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E-B1具備「聽、說、讀、寫、作」的基本語文素養，並具有生活所需的基礎數理、肢體，及藝術等符號知能，能以同理心應用在生活與人際溝通。</w:t>
            </w:r>
          </w:p>
        </w:tc>
      </w:tr>
      <w:tr w:rsidR="00B70C22" w:rsidRPr="008A3824" w:rsidTr="005936D3">
        <w:trPr>
          <w:trHeight w:val="1143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0C22" w:rsidRPr="009219D6" w:rsidRDefault="00B70C22" w:rsidP="005936D3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5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以</w:t>
            </w:r>
            <w:r w:rsidRPr="00645739">
              <w:rPr>
                <w:rFonts w:ascii="標楷體" w:eastAsia="標楷體" w:hAnsi="標楷體" w:cs="標楷體"/>
                <w:bdr w:val="single" w:sz="4" w:space="0" w:color="auto"/>
              </w:rPr>
              <w:t>探索</w:t>
            </w:r>
            <w:r>
              <w:rPr>
                <w:rFonts w:ascii="標楷體" w:eastAsia="標楷體" w:hAnsi="標楷體" w:cs="標楷體"/>
              </w:rPr>
              <w:t>北門區濱海生物相關資訊為基礎，透過多元媒體的</w:t>
            </w:r>
            <w:r w:rsidRPr="00645739">
              <w:rPr>
                <w:rFonts w:ascii="標楷體" w:eastAsia="標楷體" w:hAnsi="標楷體" w:cs="標楷體" w:hint="eastAsia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cs="標楷體"/>
              </w:rPr>
              <w:t>觀察、欣賞與多樣化</w:t>
            </w:r>
            <w:r w:rsidRPr="00645739">
              <w:rPr>
                <w:rFonts w:ascii="標楷體" w:eastAsia="標楷體" w:hAnsi="標楷體" w:cs="標楷體"/>
                <w:bdr w:val="single" w:sz="4" w:space="0" w:color="auto"/>
              </w:rPr>
              <w:t>實</w:t>
            </w:r>
            <w:r w:rsidRPr="00645739">
              <w:rPr>
                <w:rFonts w:ascii="標楷體" w:eastAsia="標楷體" w:hAnsi="標楷體" w:cs="標楷體" w:hint="eastAsia"/>
                <w:bdr w:val="single" w:sz="4" w:space="0" w:color="auto"/>
              </w:rPr>
              <w:t>踐</w:t>
            </w:r>
            <w:r>
              <w:rPr>
                <w:rFonts w:ascii="標楷體" w:eastAsia="標楷體" w:hAnsi="標楷體" w:cs="標楷體"/>
              </w:rPr>
              <w:t>課程的操作，學生能以圖像及文字進行創作，表達對家鄉環境的關懷與文化的認同。</w:t>
            </w:r>
          </w:p>
        </w:tc>
      </w:tr>
      <w:tr w:rsidR="00B70C22" w:rsidRPr="008A3824" w:rsidTr="005936D3">
        <w:trPr>
          <w:trHeight w:val="981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0C22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16870">
              <w:rPr>
                <w:rFonts w:ascii="標楷體" w:eastAsia="標楷體" w:hAnsi="標楷體" w:hint="eastAsia"/>
              </w:rPr>
              <w:t>配合融入之領域或議題</w:t>
            </w:r>
          </w:p>
          <w:p w:rsidR="00B70C22" w:rsidRPr="00716870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</w:rPr>
              <w:t>有勾選的務必出現在學習表現</w:t>
            </w:r>
          </w:p>
        </w:tc>
        <w:tc>
          <w:tcPr>
            <w:tcW w:w="6307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0C22" w:rsidRPr="00645739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■國語文  □英語文 </w:t>
            </w:r>
            <w:r w:rsidRPr="00645739">
              <w:rPr>
                <w:rFonts w:ascii="標楷體" w:eastAsia="標楷體" w:hAnsi="標楷體" w:hint="eastAsia"/>
              </w:rPr>
              <w:t>□英語文融入參考指引 □本土語</w:t>
            </w:r>
          </w:p>
          <w:p w:rsidR="00B70C22" w:rsidRPr="00645739" w:rsidRDefault="00B70C22" w:rsidP="005936D3">
            <w:pPr>
              <w:rPr>
                <w:rFonts w:ascii="標楷體" w:eastAsia="標楷體" w:hAnsi="標楷體"/>
              </w:rPr>
            </w:pPr>
            <w:r w:rsidRPr="00645739">
              <w:rPr>
                <w:rFonts w:ascii="標楷體" w:eastAsia="標楷體" w:hAnsi="標楷體" w:hint="eastAsia"/>
              </w:rPr>
              <w:t>■數學    □社會   □自然科學  □藝術   □綜合活動</w:t>
            </w:r>
          </w:p>
          <w:p w:rsidR="00B70C22" w:rsidRPr="00F0427A" w:rsidRDefault="00B70C22" w:rsidP="005936D3">
            <w:pPr>
              <w:rPr>
                <w:rFonts w:ascii="標楷體" w:eastAsia="標楷體" w:hAnsi="標楷體"/>
              </w:rPr>
            </w:pPr>
            <w:r w:rsidRPr="00645739">
              <w:rPr>
                <w:rFonts w:ascii="標楷體" w:eastAsia="標楷體" w:hAnsi="標楷體" w:hint="eastAsia"/>
              </w:rPr>
              <w:t>□健康與體育 ■生活課程 □科技 □科技融入參考指引</w:t>
            </w:r>
          </w:p>
        </w:tc>
        <w:tc>
          <w:tcPr>
            <w:tcW w:w="72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70C22" w:rsidRDefault="00B70C22" w:rsidP="005936D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□環境教育  </w:t>
            </w:r>
            <w:r w:rsidRPr="0064573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B70C22" w:rsidRPr="001C162A" w:rsidRDefault="00B70C22" w:rsidP="005936D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B70C22" w:rsidRPr="001C162A" w:rsidRDefault="00B70C22" w:rsidP="005936D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B70C22" w:rsidRPr="00F0427A" w:rsidRDefault="00B70C22" w:rsidP="005936D3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B70C22" w:rsidRPr="008A3824" w:rsidTr="005936D3">
        <w:trPr>
          <w:trHeight w:val="1736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0C22" w:rsidRDefault="00B70C22" w:rsidP="005936D3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表現任務</w:t>
            </w:r>
          </w:p>
          <w:p w:rsidR="00B70C22" w:rsidRPr="009219D6" w:rsidRDefault="00B70C22" w:rsidP="005936D3">
            <w:pPr>
              <w:snapToGrid w:val="0"/>
              <w:rPr>
                <w:rFonts w:ascii="標楷體" w:eastAsia="標楷體" w:hAnsi="標楷體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</w:rPr>
              <w:t>須說明引導基準：學生要完成的細節說明</w:t>
            </w:r>
          </w:p>
        </w:tc>
        <w:tc>
          <w:tcPr>
            <w:tcW w:w="135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北門「鯨」站好友認證：</w:t>
            </w:r>
          </w:p>
          <w:p w:rsidR="00B70C22" w:rsidRDefault="00B70C22" w:rsidP="005936D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學生能</w:t>
            </w:r>
            <w:r>
              <w:rPr>
                <w:rFonts w:ascii="標楷體" w:eastAsia="標楷體" w:hAnsi="標楷體" w:cs="標楷體"/>
              </w:rPr>
              <w:t>觀察並收集3種北門濱海生物的資訊作成</w:t>
            </w:r>
            <w:r>
              <w:rPr>
                <w:rFonts w:ascii="標楷體" w:eastAsia="標楷體" w:hAnsi="標楷體" w:cs="標楷體" w:hint="eastAsia"/>
              </w:rPr>
              <w:t>一張</w:t>
            </w:r>
            <w:r>
              <w:rPr>
                <w:rFonts w:ascii="標楷體" w:eastAsia="標楷體" w:hAnsi="標楷體" w:cs="標楷體"/>
              </w:rPr>
              <w:t>海報呈現。</w:t>
            </w:r>
          </w:p>
          <w:p w:rsidR="00B70C22" w:rsidRDefault="00B70C22" w:rsidP="005936D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學生能</w:t>
            </w:r>
            <w:r>
              <w:rPr>
                <w:rFonts w:ascii="標楷體" w:eastAsia="標楷體" w:hAnsi="標楷體" w:cs="標楷體"/>
              </w:rPr>
              <w:t>寫出此3種生物的特色(各3-5點) 並報告分享</w:t>
            </w:r>
            <w:r>
              <w:rPr>
                <w:rFonts w:ascii="標楷體" w:eastAsia="標楷體" w:hAnsi="標楷體" w:cs="標楷體" w:hint="eastAsia"/>
              </w:rPr>
              <w:t>(至少3分鐘)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70C22" w:rsidRDefault="00B70C22" w:rsidP="005936D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學生能</w:t>
            </w:r>
            <w:r>
              <w:rPr>
                <w:rFonts w:ascii="標楷體" w:eastAsia="標楷體" w:hAnsi="標楷體" w:cs="標楷體"/>
              </w:rPr>
              <w:t>分辨並說出北門區濱海生物名單中的生物名稱與1個特點。</w:t>
            </w:r>
          </w:p>
          <w:p w:rsidR="00B70C22" w:rsidRPr="008A3824" w:rsidRDefault="00B70C22" w:rsidP="00593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學生能分組各自</w:t>
            </w:r>
            <w:r>
              <w:rPr>
                <w:rFonts w:ascii="標楷體" w:eastAsia="標楷體" w:hAnsi="標楷體" w:cs="標楷體"/>
              </w:rPr>
              <w:t>完成</w:t>
            </w:r>
            <w:r>
              <w:rPr>
                <w:rFonts w:ascii="標楷體" w:eastAsia="標楷體" w:hAnsi="標楷體" w:cs="標楷體" w:hint="eastAsia"/>
              </w:rPr>
              <w:t>一組北門特色大富翁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B70C22" w:rsidRPr="008A3824" w:rsidTr="005936D3">
        <w:trPr>
          <w:trHeight w:val="274"/>
          <w:jc w:val="center"/>
        </w:trPr>
        <w:tc>
          <w:tcPr>
            <w:tcW w:w="15593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B70C22" w:rsidRPr="009219D6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9219D6">
              <w:rPr>
                <w:rFonts w:ascii="標楷體" w:eastAsia="標楷體" w:hAnsi="標楷體" w:hint="eastAsia"/>
              </w:rPr>
              <w:t>架構脈絡</w:t>
            </w:r>
            <w:r>
              <w:rPr>
                <w:rFonts w:ascii="標楷體" w:eastAsia="標楷體" w:hAnsi="標楷體" w:hint="eastAsia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</w:rPr>
              <w:t>)(單元脈絡自行增刪)</w:t>
            </w:r>
          </w:p>
        </w:tc>
      </w:tr>
      <w:tr w:rsidR="00B70C22" w:rsidRPr="008A3824" w:rsidTr="005936D3">
        <w:trPr>
          <w:trHeight w:val="2288"/>
          <w:jc w:val="center"/>
        </w:trPr>
        <w:tc>
          <w:tcPr>
            <w:tcW w:w="15593" w:type="dxa"/>
            <w:gridSpan w:val="12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0C22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5ED6F1A7" wp14:editId="7701773F">
                  <wp:extent cx="9467850" cy="1304925"/>
                  <wp:effectExtent l="0" t="0" r="19050" b="9525"/>
                  <wp:docPr id="14" name="資料庫圖表 1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B70C22" w:rsidRPr="008A3824" w:rsidTr="005936D3">
        <w:trPr>
          <w:trHeight w:val="710"/>
          <w:jc w:val="center"/>
        </w:trPr>
        <w:tc>
          <w:tcPr>
            <w:tcW w:w="1235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70C22" w:rsidRPr="008A3824" w:rsidRDefault="00B70C22" w:rsidP="00593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6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B70C22" w:rsidRPr="005F0D2B" w:rsidRDefault="00B70C22" w:rsidP="00593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49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B70C22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</w:t>
            </w:r>
          </w:p>
          <w:p w:rsidR="00B70C22" w:rsidRPr="008A3824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5" w:type="dxa"/>
            <w:gridSpan w:val="2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C22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B70C22" w:rsidRPr="00345817" w:rsidRDefault="00B70C22" w:rsidP="005936D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B70C22" w:rsidRPr="00345817" w:rsidRDefault="00B70C22" w:rsidP="005936D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B70C22" w:rsidRPr="00345817" w:rsidRDefault="00B70C22" w:rsidP="005936D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261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0C22" w:rsidRPr="00B523A0" w:rsidRDefault="00B70C22" w:rsidP="005936D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0D705F">
              <w:rPr>
                <w:rFonts w:ascii="標楷體" w:eastAsia="標楷體" w:hAnsi="標楷體" w:hint="eastAsia"/>
              </w:rPr>
              <w:t>學習內容</w:t>
            </w:r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64" w:type="dxa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0C22" w:rsidRPr="000D705F" w:rsidRDefault="00B70C22" w:rsidP="005936D3">
            <w:pPr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12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70C22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</w:t>
            </w:r>
          </w:p>
          <w:p w:rsidR="00B70C22" w:rsidRPr="00CD66C3" w:rsidRDefault="00B70C22" w:rsidP="005936D3">
            <w:pPr>
              <w:snapToGrid w:val="0"/>
              <w:rPr>
                <w:rFonts w:ascii="標楷體" w:eastAsia="標楷體" w:hAnsi="標楷體"/>
              </w:rPr>
            </w:pP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請依據其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「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學習表現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」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之動詞具體規畫設計相關學習活動之內容與教學流程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B70C22" w:rsidRDefault="00B70C22" w:rsidP="005936D3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2597" w:type="dxa"/>
            <w:tcBorders>
              <w:top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70C22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B70C22" w:rsidRPr="008A3824" w:rsidRDefault="00B70C22" w:rsidP="005936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B70C22" w:rsidRPr="008A3824" w:rsidTr="005936D3">
        <w:trPr>
          <w:trHeight w:val="1134"/>
          <w:jc w:val="center"/>
        </w:trPr>
        <w:tc>
          <w:tcPr>
            <w:tcW w:w="12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70C22" w:rsidRDefault="00B70C22" w:rsidP="005936D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第一週</w:t>
            </w:r>
          </w:p>
          <w:p w:rsidR="00B70C22" w:rsidRPr="008A3824" w:rsidRDefault="00B70C22" w:rsidP="00593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｜</w:t>
            </w:r>
            <w:r>
              <w:rPr>
                <w:rFonts w:ascii="標楷體" w:eastAsia="標楷體" w:hAnsi="標楷體" w:cs="標楷體"/>
              </w:rPr>
              <w:br/>
              <w:t>第</w:t>
            </w: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Pr="008A3824" w:rsidRDefault="00B70C22" w:rsidP="00593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7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認識鯨站好鄰居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國1-I-2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能學習聆聽不同的媒材，說出聆聽的內容。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生2-I-1 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以感官和知覺探索生活中的人、事、物，覺察事物及環境特性。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數 d-I-1 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認識分類的模式，能</w:t>
            </w:r>
            <w:r>
              <w:rPr>
                <w:rFonts w:ascii="標楷體" w:eastAsia="標楷體" w:hAnsi="標楷體" w:cs="標楷體"/>
                <w:strike/>
              </w:rPr>
              <w:t>主動蒐集資料、</w:t>
            </w:r>
            <w:r>
              <w:rPr>
                <w:rFonts w:ascii="標楷體" w:eastAsia="標楷體" w:hAnsi="標楷體" w:cs="標楷體"/>
              </w:rPr>
              <w:t>分類，並做簡單的呈現與說明。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國6-I-2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透過閱讀及觀察，累積寫作材料。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國2-I-1</w:t>
            </w:r>
          </w:p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以正確發音流利的說出語意完整</w:t>
            </w:r>
            <w:r>
              <w:rPr>
                <w:rFonts w:ascii="標楷體" w:eastAsia="標楷體" w:hAnsi="標楷體" w:cs="標楷體"/>
              </w:rPr>
              <w:lastRenderedPageBreak/>
              <w:t>的話。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北門濱海生態</w:t>
            </w: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1.能聆聽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北門旅客中心的影片介紹。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2.能說出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所聆聽內容的重點。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3.能將相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關資料進行圖文及物種的收集及分類後作成海報。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4.能閱讀並觀察報上之圖</w:t>
            </w:r>
            <w:r>
              <w:rPr>
                <w:rFonts w:ascii="標楷體" w:eastAsia="標楷體" w:hAnsi="標楷體" w:cs="標楷體" w:hint="eastAsia"/>
                <w:color w:val="00000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</w:rPr>
              <w:t>，寫出羅列之生物的外觀及生活習性之特點(3-5點)</w:t>
            </w:r>
          </w:p>
          <w:p w:rsidR="00B70C22" w:rsidRPr="002945D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5.能依據作的海報內容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做報告與分享心得。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0C22" w:rsidRPr="00023FBD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1.聆聽：</w:t>
            </w:r>
            <w:r>
              <w:rPr>
                <w:rFonts w:ascii="標楷體" w:eastAsia="標楷體" w:hAnsi="標楷體" w:cs="標楷體"/>
                <w:color w:val="000000"/>
              </w:rPr>
              <w:t>北門旅客中心的影片與導覽解說，並欣賞 3D影片</w:t>
            </w:r>
          </w:p>
          <w:p w:rsidR="00B70C22" w:rsidRPr="00023FBD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2.敘述：</w:t>
            </w:r>
            <w:r>
              <w:rPr>
                <w:rFonts w:ascii="標楷體" w:eastAsia="標楷體" w:hAnsi="標楷體" w:cs="標楷體"/>
                <w:color w:val="000000"/>
              </w:rPr>
              <w:t>所見聞資訊內容之重點。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製作海報</w:t>
            </w:r>
            <w:r>
              <w:rPr>
                <w:rFonts w:ascii="標楷體" w:eastAsia="標楷體" w:hAnsi="標楷體" w:cs="標楷體"/>
                <w:color w:val="000000"/>
              </w:rPr>
              <w:t>：完成3種生物相關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資料的收集、分類</w:t>
            </w:r>
            <w:r>
              <w:rPr>
                <w:rFonts w:ascii="標楷體" w:eastAsia="標楷體" w:hAnsi="標楷體" w:cs="標楷體"/>
                <w:color w:val="000000"/>
              </w:rPr>
              <w:t>，並製作海報呈現。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4.書寫：</w:t>
            </w:r>
            <w:r>
              <w:rPr>
                <w:rFonts w:ascii="標楷體" w:eastAsia="標楷體" w:hAnsi="標楷體" w:cs="標楷體"/>
                <w:color w:val="000000"/>
              </w:rPr>
              <w:t>海報上圖文資訊的重點。</w:t>
            </w:r>
          </w:p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報告與分享：</w:t>
            </w:r>
            <w:r>
              <w:rPr>
                <w:rFonts w:ascii="標楷體" w:eastAsia="標楷體" w:hAnsi="標楷體" w:cs="標楷體"/>
                <w:color w:val="000000"/>
              </w:rPr>
              <w:t>海報內容及心得。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能敘述所能</w:t>
            </w:r>
            <w:r>
              <w:rPr>
                <w:rFonts w:ascii="標楷體" w:eastAsia="標楷體" w:hAnsi="標楷體" w:cs="標楷體"/>
                <w:color w:val="000000"/>
              </w:rPr>
              <w:t>聆</w:t>
            </w:r>
            <w:r>
              <w:rPr>
                <w:rFonts w:ascii="標楷體" w:eastAsia="標楷體" w:hAnsi="標楷體" w:cs="標楷體"/>
              </w:rPr>
              <w:t>聽內容的重點。</w:t>
            </w:r>
          </w:p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/>
              </w:rPr>
              <w:t>製作「北門鯨站好鄰居」圖文海報與重點的書寫，並報告內容與心得分享。</w:t>
            </w:r>
          </w:p>
        </w:tc>
        <w:tc>
          <w:tcPr>
            <w:tcW w:w="2597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濱海生態系列影片及簡介DM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hyperlink r:id="rId13">
              <w:r>
                <w:rPr>
                  <w:rFonts w:ascii="標楷體" w:eastAsia="標楷體" w:hAnsi="標楷體" w:cs="標楷體"/>
                  <w:color w:val="0000FF"/>
                  <w:u w:val="single"/>
                </w:rPr>
                <w:t>https://swcoast-nsa.travel/</w:t>
              </w:r>
            </w:hyperlink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(雲嘉南濱海國家風景區)</w:t>
            </w:r>
          </w:p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youtube (關鍵字：雲嘉南濱海生態)</w:t>
            </w:r>
          </w:p>
        </w:tc>
      </w:tr>
      <w:tr w:rsidR="00B70C22" w:rsidRPr="008A3824" w:rsidTr="005936D3">
        <w:trPr>
          <w:trHeight w:val="303"/>
          <w:jc w:val="center"/>
        </w:trPr>
        <w:tc>
          <w:tcPr>
            <w:tcW w:w="12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70C22" w:rsidRDefault="00B70C22" w:rsidP="005936D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/>
              </w:rPr>
              <w:t>週</w:t>
            </w:r>
          </w:p>
          <w:p w:rsidR="00B70C22" w:rsidRPr="008A3824" w:rsidRDefault="00B70C22" w:rsidP="00593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｜</w:t>
            </w:r>
            <w:r>
              <w:rPr>
                <w:rFonts w:ascii="標楷體" w:eastAsia="標楷體" w:hAnsi="標楷體" w:cs="標楷體"/>
              </w:rPr>
              <w:br/>
              <w:t>第</w:t>
            </w:r>
            <w:r>
              <w:rPr>
                <w:rFonts w:ascii="標楷體" w:eastAsia="標楷體" w:hAnsi="標楷體" w:cs="標楷體" w:hint="eastAsia"/>
              </w:rPr>
              <w:t>十一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Pr="008A3824" w:rsidRDefault="00B70C22" w:rsidP="00593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7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北門小捕手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數 d-I-1 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認識分類的模式，能</w:t>
            </w:r>
            <w:r>
              <w:rPr>
                <w:rFonts w:ascii="標楷體" w:eastAsia="標楷體" w:hAnsi="標楷體" w:cs="標楷體"/>
                <w:strike/>
              </w:rPr>
              <w:t>主動蒐集資料、</w:t>
            </w:r>
            <w:r>
              <w:rPr>
                <w:rFonts w:ascii="標楷體" w:eastAsia="標楷體" w:hAnsi="標楷體" w:cs="標楷體"/>
              </w:rPr>
              <w:t>分類，並做簡單的呈現</w:t>
            </w:r>
            <w:r>
              <w:rPr>
                <w:rFonts w:ascii="標楷體" w:eastAsia="標楷體" w:hAnsi="標楷體" w:cs="標楷體"/>
                <w:strike/>
              </w:rPr>
              <w:t>與說明。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生4-I-1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利用各種生活的</w:t>
            </w:r>
            <w:r>
              <w:rPr>
                <w:rFonts w:ascii="標楷體" w:eastAsia="標楷體" w:hAnsi="標楷體" w:cs="標楷體"/>
                <w:strike/>
              </w:rPr>
              <w:t>媒介與</w:t>
            </w:r>
            <w:r>
              <w:rPr>
                <w:rFonts w:ascii="標楷體" w:eastAsia="標楷體" w:hAnsi="標楷體" w:cs="標楷體"/>
              </w:rPr>
              <w:t>素材進行</w:t>
            </w:r>
            <w:r>
              <w:rPr>
                <w:rFonts w:ascii="標楷體" w:eastAsia="標楷體" w:hAnsi="標楷體" w:cs="標楷體"/>
                <w:strike/>
              </w:rPr>
              <w:t>表現與</w:t>
            </w:r>
            <w:r>
              <w:rPr>
                <w:rFonts w:ascii="標楷體" w:eastAsia="標楷體" w:hAnsi="標楷體" w:cs="標楷體"/>
              </w:rPr>
              <w:t>創作，喚起豐富的想像力。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生7-I-4</w:t>
            </w:r>
          </w:p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能為共同的目標</w:t>
            </w:r>
            <w:r>
              <w:rPr>
                <w:rFonts w:ascii="標楷體" w:eastAsia="標楷體" w:hAnsi="標楷體" w:cs="標楷體"/>
                <w:strike/>
              </w:rPr>
              <w:t>訂定規則或方法</w:t>
            </w:r>
            <w:r>
              <w:rPr>
                <w:rFonts w:ascii="標楷體" w:eastAsia="標楷體" w:hAnsi="標楷體" w:cs="標楷體"/>
              </w:rPr>
              <w:t>，一起工作並完成任務。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北門濱海生物樣貌與名稱</w:t>
            </w: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1.能討論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並羅列「鯨站好鄰居」之好友名單。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2.能繪製鯨站好友的樣貌。</w:t>
            </w:r>
          </w:p>
          <w:p w:rsidR="00B70C22" w:rsidRPr="009E7DE8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3.能互助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合作運用統計表檢索，找出所有的好朋友。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1.討論：</w:t>
            </w:r>
            <w:r>
              <w:rPr>
                <w:rFonts w:ascii="標楷體" w:eastAsia="標楷體" w:hAnsi="標楷體" w:cs="標楷體"/>
                <w:color w:val="000000"/>
              </w:rPr>
              <w:t>鯨站好友點名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繪製：</w:t>
            </w:r>
            <w:r>
              <w:rPr>
                <w:rFonts w:ascii="標楷體" w:eastAsia="標楷體" w:hAnsi="標楷體" w:cs="標楷體"/>
                <w:color w:val="000000"/>
              </w:rPr>
              <w:t>鯨站好友的圖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卡。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共同合作，</w:t>
            </w:r>
            <w:r>
              <w:rPr>
                <w:rFonts w:ascii="標楷體" w:eastAsia="標楷體" w:hAnsi="標楷體" w:cs="標楷體"/>
                <w:color w:val="000000"/>
              </w:rPr>
              <w:t>分辨、檢</w:t>
            </w:r>
          </w:p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索，並</w:t>
            </w:r>
            <w:r>
              <w:rPr>
                <w:rFonts w:ascii="標楷體" w:eastAsia="標楷體" w:hAnsi="標楷體" w:cs="標楷體"/>
              </w:rPr>
              <w:t>搜尋</w:t>
            </w:r>
            <w:r>
              <w:rPr>
                <w:rFonts w:ascii="標楷體" w:eastAsia="標楷體" w:hAnsi="標楷體" w:cs="標楷體"/>
                <w:color w:val="000000"/>
              </w:rPr>
              <w:t>出名單上所有的好朋友。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完成「鯨站好鄰居」之好友名單。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/>
              </w:rPr>
              <w:t>完成製作鯨站好友的圖卡</w:t>
            </w:r>
          </w:p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/>
              </w:rPr>
              <w:t>完成搜尋鯨站好友名單上的圖卡。</w:t>
            </w:r>
          </w:p>
        </w:tc>
        <w:tc>
          <w:tcPr>
            <w:tcW w:w="2597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濱海生物的手繪圖案。</w:t>
            </w:r>
          </w:p>
        </w:tc>
      </w:tr>
      <w:tr w:rsidR="00B70C22" w:rsidRPr="008A3824" w:rsidTr="005936D3">
        <w:trPr>
          <w:trHeight w:val="1134"/>
          <w:jc w:val="center"/>
        </w:trPr>
        <w:tc>
          <w:tcPr>
            <w:tcW w:w="12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70C22" w:rsidRDefault="00B70C22" w:rsidP="005936D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週</w:t>
            </w:r>
          </w:p>
          <w:p w:rsidR="00B70C22" w:rsidRPr="00B61B77" w:rsidRDefault="00B70C22" w:rsidP="005936D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｜</w:t>
            </w:r>
            <w:r>
              <w:rPr>
                <w:rFonts w:ascii="標楷體" w:eastAsia="標楷體" w:hAnsi="標楷體" w:cs="標楷體"/>
              </w:rPr>
              <w:br/>
              <w:t>第</w:t>
            </w:r>
            <w:r>
              <w:rPr>
                <w:rFonts w:ascii="標楷體" w:eastAsia="標楷體" w:hAnsi="標楷體" w:cs="標楷體" w:hint="eastAsia"/>
              </w:rPr>
              <w:t>十五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Pr="008A3824" w:rsidRDefault="00B70C22" w:rsidP="00593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97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〝鯨〞好的朋友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國5-I-6</w:t>
            </w:r>
          </w:p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利用圖像</w:t>
            </w:r>
            <w:r>
              <w:rPr>
                <w:rFonts w:ascii="標楷體" w:eastAsia="標楷體" w:hAnsi="標楷體" w:cs="標楷體"/>
                <w:strike/>
              </w:rPr>
              <w:t>、故事結構等策略</w:t>
            </w:r>
            <w:r>
              <w:rPr>
                <w:rFonts w:ascii="標楷體" w:eastAsia="標楷體" w:hAnsi="標楷體" w:cs="標楷體"/>
              </w:rPr>
              <w:t>，協助本文的</w:t>
            </w:r>
            <w:r>
              <w:rPr>
                <w:rFonts w:ascii="標楷體" w:eastAsia="標楷體" w:hAnsi="標楷體" w:cs="標楷體"/>
                <w:strike/>
              </w:rPr>
              <w:t>理解與</w:t>
            </w:r>
            <w:r>
              <w:rPr>
                <w:rFonts w:ascii="標楷體" w:eastAsia="標楷體" w:hAnsi="標楷體" w:cs="標楷體"/>
              </w:rPr>
              <w:t>內容重述。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故事三部曲：原因、過程與結果。</w:t>
            </w: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1.能看圖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排出故事序。</w:t>
            </w:r>
          </w:p>
          <w:p w:rsidR="00B70C22" w:rsidRPr="008A3824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2.能依序述說故事的起因、過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程與結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果。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1.依序排列：</w:t>
            </w:r>
            <w:r>
              <w:rPr>
                <w:rFonts w:ascii="標楷體" w:eastAsia="標楷體" w:hAnsi="標楷體" w:cs="標楷體"/>
                <w:color w:val="000000"/>
              </w:rPr>
              <w:t>挑選的4張課文圖片。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2.報告：</w:t>
            </w:r>
            <w:r>
              <w:rPr>
                <w:rFonts w:ascii="標楷體" w:eastAsia="標楷體" w:hAnsi="標楷體" w:cs="標楷體"/>
                <w:color w:val="000000"/>
              </w:rPr>
              <w:t>敘述故事的起</w:t>
            </w:r>
          </w:p>
          <w:p w:rsidR="00B70C22" w:rsidRPr="008A3824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因、過程與結果。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完成故事圖片的排列與敘述。</w:t>
            </w:r>
          </w:p>
        </w:tc>
        <w:tc>
          <w:tcPr>
            <w:tcW w:w="2597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70C22" w:rsidRPr="008A3824" w:rsidRDefault="00B70C22" w:rsidP="005936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>喀達喀達</w:t>
            </w:r>
            <w:r>
              <w:rPr>
                <w:rFonts w:ascii="標楷體" w:eastAsia="標楷體" w:hAnsi="標楷體" w:cs="標楷體"/>
              </w:rPr>
              <w:t>繪本</w:t>
            </w:r>
          </w:p>
        </w:tc>
      </w:tr>
      <w:tr w:rsidR="00B70C22" w:rsidRPr="008A3824" w:rsidTr="005936D3">
        <w:trPr>
          <w:trHeight w:val="1134"/>
          <w:jc w:val="center"/>
        </w:trPr>
        <w:tc>
          <w:tcPr>
            <w:tcW w:w="123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B70C22" w:rsidRDefault="00B70C22" w:rsidP="005936D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週</w:t>
            </w:r>
          </w:p>
          <w:p w:rsidR="00B70C22" w:rsidRDefault="00B70C22" w:rsidP="005936D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｜</w:t>
            </w:r>
            <w:r>
              <w:rPr>
                <w:rFonts w:ascii="標楷體" w:eastAsia="標楷體" w:hAnsi="標楷體" w:cs="標楷體"/>
              </w:rPr>
              <w:br/>
              <w:t>第</w:t>
            </w:r>
            <w:r>
              <w:rPr>
                <w:rFonts w:ascii="標楷體" w:eastAsia="標楷體" w:hAnsi="標楷體" w:cs="標楷體" w:hint="eastAsia"/>
              </w:rPr>
              <w:t>二十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B70C22" w:rsidRDefault="00B70C22" w:rsidP="005936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北門歡樂送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 w:rsidRPr="004255EA">
              <w:rPr>
                <w:rFonts w:ascii="標楷體" w:eastAsia="標楷體" w:hAnsi="標楷體" w:cs="標楷體"/>
              </w:rPr>
              <w:t>2-</w:t>
            </w:r>
            <w:r w:rsidRPr="004255EA">
              <w:rPr>
                <w:rFonts w:ascii="標楷體" w:eastAsia="標楷體" w:hAnsi="標楷體" w:cs="標楷體" w:hint="eastAsia"/>
              </w:rPr>
              <w:t>Ⅰ</w:t>
            </w:r>
            <w:r w:rsidRPr="004255EA">
              <w:rPr>
                <w:rFonts w:ascii="標楷體" w:eastAsia="標楷體" w:hAnsi="標楷體" w:cs="標楷體"/>
              </w:rPr>
              <w:t>-3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 w:rsidRPr="004255EA">
              <w:rPr>
                <w:rFonts w:ascii="標楷體" w:eastAsia="標楷體" w:hAnsi="標楷體" w:cs="標楷體"/>
              </w:rPr>
              <w:t xml:space="preserve">與他人交談時，能適當的提問、合宜的回答，並分享想法。 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生</w:t>
            </w:r>
            <w:r w:rsidRPr="004255EA">
              <w:rPr>
                <w:rFonts w:ascii="標楷體" w:eastAsia="標楷體" w:hAnsi="標楷體" w:cs="標楷體"/>
              </w:rPr>
              <w:t>7-I-4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 w:rsidRPr="004255EA">
              <w:rPr>
                <w:rFonts w:ascii="標楷體" w:eastAsia="標楷體" w:hAnsi="標楷體" w:cs="標楷體"/>
              </w:rPr>
              <w:t>能為共同的 目標訂定規 則或方法， 一起工作並 完成任務。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北門物種特色產出。</w:t>
            </w:r>
          </w:p>
        </w:tc>
        <w:tc>
          <w:tcPr>
            <w:tcW w:w="1564" w:type="dxa"/>
            <w:tcBorders>
              <w:top w:val="single" w:sz="2" w:space="0" w:color="auto"/>
              <w:bottom w:val="thickThinSmallGap" w:sz="24" w:space="0" w:color="auto"/>
            </w:tcBorders>
          </w:tcPr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</w:rPr>
              <w:t>能了解北門物種特色。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</w:rPr>
              <w:t>能製作具有北門特色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任務的大富翁遊戲。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B70C22" w:rsidRPr="00FB3AD4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1.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討論：</w:t>
            </w:r>
            <w:r w:rsidRPr="00FB3AD4">
              <w:rPr>
                <w:rFonts w:ascii="標楷體" w:eastAsia="標楷體" w:hAnsi="標楷體" w:cs="標楷體" w:hint="eastAsia"/>
                <w:bCs/>
                <w:color w:val="000000"/>
              </w:rPr>
              <w:t>討論北門物種色(喀達喀達提到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幾種</w:t>
            </w:r>
            <w:r w:rsidRPr="00FB3AD4">
              <w:rPr>
                <w:rFonts w:ascii="標楷體" w:eastAsia="標楷體" w:hAnsi="標楷體" w:cs="標楷體" w:hint="eastAsia"/>
                <w:bCs/>
                <w:color w:val="000000"/>
              </w:rPr>
              <w:t>物種)及了解大富翁基本配件。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繪製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：</w:t>
            </w:r>
            <w:r w:rsidRPr="00FB3AD4">
              <w:rPr>
                <w:rFonts w:ascii="標楷體" w:eastAsia="標楷體" w:hAnsi="標楷體" w:cs="標楷體" w:hint="eastAsia"/>
                <w:bCs/>
                <w:color w:val="000000"/>
              </w:rPr>
              <w:t>思考欲放進大富翁的北門相關問題任務，並</w:t>
            </w:r>
            <w:r w:rsidRPr="00FB3AD4">
              <w:rPr>
                <w:rFonts w:ascii="標楷體" w:eastAsia="標楷體" w:hAnsi="標楷體" w:cs="標楷體" w:hint="eastAsia"/>
                <w:bCs/>
                <w:color w:val="000000"/>
              </w:rPr>
              <w:lastRenderedPageBreak/>
              <w:t>進行大富翁的繪製。</w:t>
            </w:r>
          </w:p>
          <w:p w:rsidR="00B70C22" w:rsidRDefault="00B70C22" w:rsidP="0059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3.分享：</w:t>
            </w:r>
            <w:r w:rsidRPr="00FB3AD4">
              <w:rPr>
                <w:rFonts w:ascii="標楷體" w:eastAsia="標楷體" w:hAnsi="標楷體" w:cs="標楷體" w:hint="eastAsia"/>
                <w:bCs/>
                <w:color w:val="000000"/>
              </w:rPr>
              <w:t>小組分享大富翁內容，全班一起試玩。</w:t>
            </w:r>
          </w:p>
        </w:tc>
        <w:tc>
          <w:tcPr>
            <w:tcW w:w="155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完成</w:t>
            </w:r>
            <w:r>
              <w:rPr>
                <w:rFonts w:ascii="標楷體" w:eastAsia="標楷體" w:hAnsi="標楷體" w:cs="標楷體" w:hint="eastAsia"/>
              </w:rPr>
              <w:t>大富翁</w:t>
            </w:r>
          </w:p>
        </w:tc>
        <w:tc>
          <w:tcPr>
            <w:tcW w:w="2597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70C22" w:rsidRDefault="00B70C22" w:rsidP="005936D3">
            <w:pPr>
              <w:rPr>
                <w:rFonts w:ascii="標楷體" w:eastAsia="標楷體" w:hAnsi="標楷體" w:cs="標楷體"/>
              </w:rPr>
            </w:pPr>
            <w:r w:rsidRPr="001F3F76">
              <w:rPr>
                <w:rFonts w:ascii="標楷體" w:eastAsia="標楷體" w:hAnsi="標楷體" w:cs="標楷體" w:hint="eastAsia"/>
              </w:rPr>
              <w:t>1.</w:t>
            </w:r>
            <w:r w:rsidRPr="001F3F76">
              <w:rPr>
                <w:rFonts w:ascii="標楷體" w:eastAsia="標楷體" w:hAnsi="標楷體" w:cs="標楷體"/>
              </w:rPr>
              <w:t>喀達喀達</w:t>
            </w:r>
            <w:r>
              <w:rPr>
                <w:rFonts w:ascii="標楷體" w:eastAsia="標楷體" w:hAnsi="標楷體" w:cs="標楷體"/>
              </w:rPr>
              <w:t>繪本</w:t>
            </w:r>
          </w:p>
          <w:p w:rsidR="00B70C22" w:rsidRDefault="00B70C22" w:rsidP="005936D3">
            <w:pPr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2.大富翁樣本</w:t>
            </w:r>
          </w:p>
        </w:tc>
      </w:tr>
    </w:tbl>
    <w:p w:rsidR="00B70C22" w:rsidRDefault="00B70C22" w:rsidP="00B70C22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◎教學期程請敘明週次起訖，如行列太多或不足，請自行增刪。</w:t>
      </w:r>
    </w:p>
    <w:p w:rsidR="00B70C22" w:rsidRDefault="00B70C22" w:rsidP="00B70C22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r>
        <w:rPr>
          <w:rFonts w:ascii="標楷體" w:eastAsia="標楷體" w:hAnsi="標楷體" w:hint="eastAsia"/>
          <w:color w:val="FF0000"/>
        </w:rPr>
        <w:t>僅需敘明相關學習表現動詞之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B70C22" w:rsidRPr="00B65CD5" w:rsidRDefault="00B70C22" w:rsidP="00B70C22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70C22" w:rsidRPr="00B70C22" w:rsidRDefault="00B70C22">
      <w:pPr>
        <w:spacing w:line="280" w:lineRule="auto"/>
        <w:rPr>
          <w:rFonts w:ascii="標楷體" w:hAnsi="標楷體" w:cs="標楷體" w:hint="eastAsia"/>
          <w:color w:val="FF0000"/>
        </w:rPr>
      </w:pPr>
      <w:bookmarkStart w:id="1" w:name="_GoBack"/>
      <w:bookmarkEnd w:id="1"/>
    </w:p>
    <w:sectPr w:rsidR="00B70C22" w:rsidRPr="00B70C22">
      <w:headerReference w:type="default" r:id="rId14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3F" w:rsidRDefault="008F043F">
      <w:r>
        <w:separator/>
      </w:r>
    </w:p>
  </w:endnote>
  <w:endnote w:type="continuationSeparator" w:id="0">
    <w:p w:rsidR="008F043F" w:rsidRDefault="008F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BiauKai">
    <w:altName w:val="微軟正黑體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3F" w:rsidRDefault="008F043F">
      <w:r>
        <w:separator/>
      </w:r>
    </w:p>
  </w:footnote>
  <w:footnote w:type="continuationSeparator" w:id="0">
    <w:p w:rsidR="008F043F" w:rsidRDefault="008F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50F" w:rsidRDefault="000736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C6-1彈性學習課程計畫(第一類</w:t>
    </w:r>
    <w:r w:rsidR="00673552">
      <w:rPr>
        <w:rFonts w:asciiTheme="minorEastAsia" w:hAnsiTheme="minorEastAsia" w:hint="eastAsia"/>
        <w:color w:val="000000"/>
        <w:sz w:val="20"/>
        <w:szCs w:val="20"/>
      </w:rPr>
      <w:t>-</w:t>
    </w:r>
    <w:r w:rsidR="00673552">
      <w:rPr>
        <w:rFonts w:ascii="新細明體" w:eastAsia="新細明體" w:hAnsi="新細明體" w:cs="新細明體" w:hint="eastAsia"/>
        <w:color w:val="000000"/>
        <w:sz w:val="20"/>
        <w:szCs w:val="20"/>
      </w:rPr>
      <w:t>原版</w:t>
    </w:r>
    <w:r>
      <w:rPr>
        <w:rFonts w:eastAsia="Calibri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6E39"/>
    <w:multiLevelType w:val="hybridMultilevel"/>
    <w:tmpl w:val="2CA64380"/>
    <w:lvl w:ilvl="0" w:tplc="57000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BB2CA0"/>
    <w:multiLevelType w:val="multilevel"/>
    <w:tmpl w:val="64F69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0F"/>
    <w:rsid w:val="00000BD9"/>
    <w:rsid w:val="00066B39"/>
    <w:rsid w:val="00073660"/>
    <w:rsid w:val="0022450F"/>
    <w:rsid w:val="002F398B"/>
    <w:rsid w:val="00673552"/>
    <w:rsid w:val="006D78B3"/>
    <w:rsid w:val="008F043F"/>
    <w:rsid w:val="009E5B13"/>
    <w:rsid w:val="00AC4957"/>
    <w:rsid w:val="00B2294D"/>
    <w:rsid w:val="00B4471E"/>
    <w:rsid w:val="00B44881"/>
    <w:rsid w:val="00B70C22"/>
    <w:rsid w:val="00F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BA232"/>
  <w15:docId w15:val="{2F55EB11-B186-4687-9508-C4A24C1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1524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b">
    <w:name w:val="Hyperlink"/>
    <w:basedOn w:val="a0"/>
    <w:uiPriority w:val="99"/>
    <w:unhideWhenUsed/>
    <w:rsid w:val="00315245"/>
    <w:rPr>
      <w:color w:val="0000FF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C49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swcoast-nsa.trav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認識鯨站好鄰居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聆聽並蒐集北門遊客中心介紹物種之圖片，進行分組報告</a:t>
          </a: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北門小捕手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>
            <a:spcAft>
              <a:spcPts val="0"/>
            </a:spcAft>
          </a:pP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討論並列出鯨站好友名單，進行繪畫、票選活動</a:t>
          </a:r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鯨好的朋友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  <a:endParaRPr lang="en-US" altLang="zh-TW" sz="1400" u="sng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挑選四個鯨站好朋友當故事主角，敘述故事的過程、起因與結果</a:t>
          </a:r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CA51F692-55AF-42A2-84EA-496000A2E5A6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北門歡樂送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利用北門濱海生物物種及繪本內容，完成具有北門特色任務的大富翁</a:t>
          </a:r>
        </a:p>
      </dgm:t>
    </dgm:pt>
    <dgm:pt modelId="{B5841A3B-C191-49BA-AFF8-02CD5BDC62AF}" type="parTrans" cxnId="{B25AA969-5F74-4FE0-91DA-69C8AA8E3788}">
      <dgm:prSet/>
      <dgm:spPr/>
      <dgm:t>
        <a:bodyPr/>
        <a:lstStyle/>
        <a:p>
          <a:endParaRPr lang="zh-TW" altLang="en-US"/>
        </a:p>
      </dgm:t>
    </dgm:pt>
    <dgm:pt modelId="{9984842D-F12A-4858-9B29-9E919AA561EE}" type="sibTrans" cxnId="{B25AA969-5F74-4FE0-91DA-69C8AA8E3788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280701A-0486-4A4C-BC28-41185B488BBE}" type="pres">
      <dgm:prSet presAssocID="{F6E8223C-18C9-49F8-BB1C-B9F5A3281FA8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9A4F9BD6-9B11-42DD-9505-79E5F86732AA}" type="pres">
      <dgm:prSet presAssocID="{F6E8223C-18C9-49F8-BB1C-B9F5A3281FA8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1FC988C3-E3C4-4FC2-AD88-81B8248442FE}" type="pres">
      <dgm:prSet presAssocID="{CA51F692-55AF-42A2-84EA-496000A2E5A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318D4E7B-EAB9-4F69-8902-F17F59EE8523}" type="presOf" srcId="{F6E8223C-18C9-49F8-BB1C-B9F5A3281FA8}" destId="{9A4F9BD6-9B11-42DD-9505-79E5F86732AA}" srcOrd="1" destOrd="0" presId="urn:microsoft.com/office/officeart/2005/8/layout/process1"/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D6BEAA4A-0A0D-46F7-8AA4-29EB4F5FBD9F}" type="presOf" srcId="{CA51F692-55AF-42A2-84EA-496000A2E5A6}" destId="{1FC988C3-E3C4-4FC2-AD88-81B8248442FE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B25AA969-5F74-4FE0-91DA-69C8AA8E3788}" srcId="{66338622-4D03-47D2-94DF-FD77C92B1E27}" destId="{CA51F692-55AF-42A2-84EA-496000A2E5A6}" srcOrd="3" destOrd="0" parTransId="{B5841A3B-C191-49BA-AFF8-02CD5BDC62AF}" sibTransId="{9984842D-F12A-4858-9B29-9E919AA561EE}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C1BB02F0-A72E-4063-99FF-FD8D5A756221}" type="presOf" srcId="{F6E8223C-18C9-49F8-BB1C-B9F5A3281FA8}" destId="{F280701A-0486-4A4C-BC28-41185B488BBE}" srcOrd="0" destOrd="0" presId="urn:microsoft.com/office/officeart/2005/8/layout/process1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  <dgm:cxn modelId="{2157C17E-1405-4DBA-BA86-4335623B318B}" type="presParOf" srcId="{32A17200-C420-4C03-A8BE-004D671D8E42}" destId="{F280701A-0486-4A4C-BC28-41185B488BBE}" srcOrd="5" destOrd="0" presId="urn:microsoft.com/office/officeart/2005/8/layout/process1"/>
    <dgm:cxn modelId="{91E990EE-1937-47E2-AF2A-BA127447CA35}" type="presParOf" srcId="{F280701A-0486-4A4C-BC28-41185B488BBE}" destId="{9A4F9BD6-9B11-42DD-9505-79E5F86732AA}" srcOrd="0" destOrd="0" presId="urn:microsoft.com/office/officeart/2005/8/layout/process1"/>
    <dgm:cxn modelId="{3E03C893-38CE-4E8E-B136-AD3A1D20687C}" type="presParOf" srcId="{32A17200-C420-4C03-A8BE-004D671D8E42}" destId="{1FC988C3-E3C4-4FC2-AD88-81B8248442F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4160" y="31574"/>
          <a:ext cx="1819140" cy="124177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認識鯨站好鄰居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聆聽並蒐集北門遊客中心介紹物種之圖片，進行分組報告</a:t>
          </a:r>
        </a:p>
      </dsp:txBody>
      <dsp:txXfrm>
        <a:off x="40530" y="67944"/>
        <a:ext cx="1746400" cy="1169036"/>
      </dsp:txXfrm>
    </dsp:sp>
    <dsp:sp modelId="{993BD634-7EA1-4A49-849E-2E73C4BBA3EE}">
      <dsp:nvSpPr>
        <dsp:cNvPr id="0" name=""/>
        <dsp:cNvSpPr/>
      </dsp:nvSpPr>
      <dsp:spPr>
        <a:xfrm>
          <a:off x="2005214" y="426889"/>
          <a:ext cx="385657" cy="4511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900" kern="1200"/>
        </a:p>
      </dsp:txBody>
      <dsp:txXfrm>
        <a:off x="2005214" y="517118"/>
        <a:ext cx="269960" cy="270688"/>
      </dsp:txXfrm>
    </dsp:sp>
    <dsp:sp modelId="{4DAB58A9-39AF-469B-899E-38C267771817}">
      <dsp:nvSpPr>
        <dsp:cNvPr id="0" name=""/>
        <dsp:cNvSpPr/>
      </dsp:nvSpPr>
      <dsp:spPr>
        <a:xfrm>
          <a:off x="2550956" y="31574"/>
          <a:ext cx="1819140" cy="124177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北門小捕手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討論並列出鯨站好友名單，進行繪畫、票選活動</a:t>
          </a:r>
        </a:p>
      </dsp:txBody>
      <dsp:txXfrm>
        <a:off x="2587326" y="67944"/>
        <a:ext cx="1746400" cy="1169036"/>
      </dsp:txXfrm>
    </dsp:sp>
    <dsp:sp modelId="{4820E0F0-46A2-46D3-843D-C93EB89837B6}">
      <dsp:nvSpPr>
        <dsp:cNvPr id="0" name=""/>
        <dsp:cNvSpPr/>
      </dsp:nvSpPr>
      <dsp:spPr>
        <a:xfrm>
          <a:off x="4552010" y="426889"/>
          <a:ext cx="385657" cy="4511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900" kern="1200"/>
        </a:p>
      </dsp:txBody>
      <dsp:txXfrm>
        <a:off x="4552010" y="517118"/>
        <a:ext cx="269960" cy="270688"/>
      </dsp:txXfrm>
    </dsp:sp>
    <dsp:sp modelId="{A3562CA3-54AA-4920-937A-314A99E00B8C}">
      <dsp:nvSpPr>
        <dsp:cNvPr id="0" name=""/>
        <dsp:cNvSpPr/>
      </dsp:nvSpPr>
      <dsp:spPr>
        <a:xfrm>
          <a:off x="5097753" y="31574"/>
          <a:ext cx="1819140" cy="124177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鯨好的朋友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  <a:endParaRPr lang="en-US" altLang="zh-TW" sz="1400" u="sng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挑選四個鯨站好朋友當故事主角，敘述故事的過程、起因與結果</a:t>
          </a:r>
        </a:p>
      </dsp:txBody>
      <dsp:txXfrm>
        <a:off x="5134123" y="67944"/>
        <a:ext cx="1746400" cy="1169036"/>
      </dsp:txXfrm>
    </dsp:sp>
    <dsp:sp modelId="{F280701A-0486-4A4C-BC28-41185B488BBE}">
      <dsp:nvSpPr>
        <dsp:cNvPr id="0" name=""/>
        <dsp:cNvSpPr/>
      </dsp:nvSpPr>
      <dsp:spPr>
        <a:xfrm>
          <a:off x="7098807" y="426889"/>
          <a:ext cx="385657" cy="4511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900" kern="1200"/>
        </a:p>
      </dsp:txBody>
      <dsp:txXfrm>
        <a:off x="7098807" y="517118"/>
        <a:ext cx="269960" cy="270688"/>
      </dsp:txXfrm>
    </dsp:sp>
    <dsp:sp modelId="{1FC988C3-E3C4-4FC2-AD88-81B8248442FE}">
      <dsp:nvSpPr>
        <dsp:cNvPr id="0" name=""/>
        <dsp:cNvSpPr/>
      </dsp:nvSpPr>
      <dsp:spPr>
        <a:xfrm>
          <a:off x="7644549" y="31574"/>
          <a:ext cx="1819140" cy="124177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北門歡樂送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利用北門濱海生物物種及繪本內容，完成具有北門特色任務的大富翁</a:t>
          </a:r>
        </a:p>
      </dsp:txBody>
      <dsp:txXfrm>
        <a:off x="7680919" y="67944"/>
        <a:ext cx="1746400" cy="1169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mmTFCBtRpXnu7jyPtNPxNmjl8g==">CgMxLjAyCGguZ2pkZ3hzOAByITEzQmpJMkhHLVFXb05GMG15UVFDV2dfSHBPTm1zcFJCLQ==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教學組長</cp:lastModifiedBy>
  <cp:revision>6</cp:revision>
  <cp:lastPrinted>2023-05-31T07:36:00Z</cp:lastPrinted>
  <dcterms:created xsi:type="dcterms:W3CDTF">2023-05-30T05:10:00Z</dcterms:created>
  <dcterms:modified xsi:type="dcterms:W3CDTF">2023-05-31T07:36:00Z</dcterms:modified>
</cp:coreProperties>
</file>