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Default="009179EF" w:rsidP="0019385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 w:rsidR="00CE7589" w:rsidRPr="00C8260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8384B" w:rsidRPr="00C82608">
        <w:rPr>
          <w:rFonts w:ascii="標楷體" w:eastAsia="標楷體" w:hAnsi="標楷體" w:hint="eastAsia"/>
          <w:b/>
          <w:bCs/>
          <w:sz w:val="28"/>
          <w:szCs w:val="28"/>
        </w:rPr>
        <w:t>補助各</w:t>
      </w:r>
      <w:r w:rsidR="009A5311" w:rsidRPr="009A5311">
        <w:rPr>
          <w:rFonts w:ascii="標楷體" w:eastAsia="標楷體" w:hAnsi="標楷體" w:hint="eastAsia"/>
          <w:b/>
          <w:bCs/>
          <w:sz w:val="28"/>
          <w:szCs w:val="28"/>
        </w:rPr>
        <w:t>直轄市、</w:t>
      </w:r>
      <w:r w:rsidR="004B5331" w:rsidRPr="009A5311">
        <w:rPr>
          <w:rFonts w:ascii="標楷體" w:eastAsia="標楷體" w:hAnsi="標楷體" w:hint="eastAsia"/>
          <w:b/>
          <w:bCs/>
          <w:sz w:val="28"/>
          <w:szCs w:val="28"/>
        </w:rPr>
        <w:t>縣</w:t>
      </w:r>
      <w:r w:rsidR="00CE7589" w:rsidRPr="009A531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4B5331" w:rsidRPr="009A53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CE7589" w:rsidRPr="009A5311">
        <w:rPr>
          <w:rFonts w:ascii="標楷體" w:eastAsia="標楷體" w:hAnsi="標楷體" w:hint="eastAsia"/>
          <w:b/>
          <w:bCs/>
          <w:sz w:val="28"/>
          <w:szCs w:val="28"/>
        </w:rPr>
        <w:t>)政</w:t>
      </w:r>
      <w:r w:rsidR="00CE7589" w:rsidRPr="006771FE">
        <w:rPr>
          <w:rFonts w:ascii="標楷體" w:eastAsia="標楷體" w:hAnsi="標楷體" w:hint="eastAsia"/>
          <w:b/>
          <w:bCs/>
          <w:sz w:val="28"/>
          <w:szCs w:val="28"/>
        </w:rPr>
        <w:t>府</w:t>
      </w:r>
      <w:r w:rsidR="00EC7D68" w:rsidRPr="006771FE">
        <w:rPr>
          <w:rFonts w:ascii="標楷體" w:eastAsia="標楷體" w:hAnsi="標楷體" w:hint="eastAsia"/>
          <w:b/>
          <w:bCs/>
          <w:sz w:val="28"/>
          <w:szCs w:val="28"/>
        </w:rPr>
        <w:t>及國私立高中職(含專科)</w:t>
      </w:r>
    </w:p>
    <w:p w:rsidR="004B5331" w:rsidRPr="003D0B33" w:rsidRDefault="00573B7A" w:rsidP="0019385A">
      <w:pPr>
        <w:widowControl/>
        <w:adjustRightInd w:val="0"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推動</w:t>
      </w:r>
      <w:r w:rsidR="003D0B33" w:rsidRPr="003D0B33">
        <w:rPr>
          <w:rFonts w:ascii="標楷體" w:eastAsia="標楷體" w:hAnsi="標楷體"/>
          <w:b/>
          <w:sz w:val="28"/>
          <w:szCs w:val="28"/>
        </w:rPr>
        <w:t>SH150</w:t>
      </w:r>
      <w:r w:rsidR="003D0B33" w:rsidRPr="003D0B33">
        <w:rPr>
          <w:rFonts w:ascii="標楷體" w:eastAsia="標楷體" w:hAnsi="標楷體" w:hint="eastAsia"/>
          <w:b/>
          <w:sz w:val="28"/>
          <w:szCs w:val="28"/>
        </w:rPr>
        <w:t>成果展</w:t>
      </w:r>
      <w:r w:rsidR="003D0B33">
        <w:rPr>
          <w:rFonts w:ascii="標楷體" w:eastAsia="標楷體" w:hAnsi="標楷體" w:hint="eastAsia"/>
          <w:b/>
          <w:sz w:val="28"/>
          <w:szCs w:val="28"/>
        </w:rPr>
        <w:t>示暨</w:t>
      </w:r>
      <w:r w:rsidR="00D323D8">
        <w:rPr>
          <w:rFonts w:ascii="標楷體" w:eastAsia="標楷體" w:hAnsi="標楷體" w:hint="eastAsia"/>
          <w:b/>
          <w:sz w:val="28"/>
          <w:szCs w:val="28"/>
        </w:rPr>
        <w:t>國民體育日</w:t>
      </w:r>
      <w:r w:rsidR="003D0B33">
        <w:rPr>
          <w:rFonts w:ascii="標楷體" w:eastAsia="標楷體" w:hAnsi="標楷體" w:hint="eastAsia"/>
          <w:b/>
          <w:sz w:val="28"/>
          <w:szCs w:val="28"/>
        </w:rPr>
        <w:t>推廣</w:t>
      </w:r>
      <w:r w:rsidR="004B5331" w:rsidRPr="00C82608">
        <w:rPr>
          <w:rFonts w:ascii="標楷體" w:eastAsia="標楷體" w:hAnsi="標楷體" w:hint="eastAsia"/>
          <w:b/>
          <w:sz w:val="28"/>
          <w:szCs w:val="28"/>
        </w:rPr>
        <w:t>計畫</w:t>
      </w:r>
    </w:p>
    <w:bookmarkEnd w:id="0"/>
    <w:p w:rsidR="003D0B33" w:rsidRDefault="0038384B" w:rsidP="003A33A9">
      <w:pPr>
        <w:numPr>
          <w:ilvl w:val="0"/>
          <w:numId w:val="1"/>
        </w:numPr>
        <w:adjustRightInd w:val="0"/>
        <w:snapToGrid w:val="0"/>
        <w:spacing w:beforeLines="50" w:before="180" w:line="400" w:lineRule="exact"/>
        <w:ind w:left="566" w:hangingChars="202" w:hanging="56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依據</w:t>
      </w:r>
      <w:r w:rsidR="00FB46BB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D323D8" w:rsidRDefault="00D323D8" w:rsidP="003A33A9">
      <w:pPr>
        <w:numPr>
          <w:ilvl w:val="0"/>
          <w:numId w:val="4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D0B33">
        <w:rPr>
          <w:rFonts w:ascii="標楷體" w:eastAsia="標楷體" w:hAnsi="標楷體" w:cs="新細明體" w:hint="eastAsia"/>
          <w:kern w:val="0"/>
          <w:sz w:val="28"/>
          <w:szCs w:val="28"/>
        </w:rPr>
        <w:t>國民體育法第6條：｢高級中等以下學校及專科學校五年制前三年並應安排學生在校期間，除體育課程時數外，每日參與體育活動之時間，每週應達150分鐘以上｣</w:t>
      </w:r>
      <w:r w:rsidR="006E670F" w:rsidRPr="003D0B3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5331" w:rsidRDefault="009179EF" w:rsidP="003A33A9">
      <w:pPr>
        <w:numPr>
          <w:ilvl w:val="0"/>
          <w:numId w:val="4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179EF">
        <w:rPr>
          <w:rFonts w:ascii="標楷體" w:eastAsia="標楷體" w:hAnsi="標楷體" w:cs="新細明體" w:hint="eastAsia"/>
          <w:kern w:val="0"/>
          <w:sz w:val="28"/>
          <w:szCs w:val="28"/>
        </w:rPr>
        <w:t>國民體育法第3條：「</w:t>
      </w:r>
      <w:r w:rsidRPr="009179EF">
        <w:rPr>
          <w:rFonts w:ascii="標楷體" w:eastAsia="標楷體" w:hAnsi="標楷體" w:cs="新細明體"/>
          <w:kern w:val="0"/>
          <w:sz w:val="28"/>
          <w:szCs w:val="28"/>
        </w:rPr>
        <w:t>國民體育，對我國固有之優良體育活動，應加以倡導及推廣，並明定每年九月九日為國民體育日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」</w:t>
      </w:r>
      <w:r w:rsidRPr="009179EF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62BA3" w:rsidRDefault="00262BA3" w:rsidP="003A33A9">
      <w:pPr>
        <w:numPr>
          <w:ilvl w:val="0"/>
          <w:numId w:val="4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262BA3">
        <w:rPr>
          <w:rFonts w:ascii="標楷體" w:eastAsia="標楷體" w:hAnsi="標楷體" w:cs="新細明體" w:hint="eastAsia"/>
          <w:kern w:val="0"/>
          <w:sz w:val="28"/>
          <w:szCs w:val="28"/>
        </w:rPr>
        <w:t>各機關、團體及企業機構應在國民體育日規劃組織內員工全民健身活動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0B33" w:rsidRDefault="0038384B" w:rsidP="003A33A9">
      <w:pPr>
        <w:numPr>
          <w:ilvl w:val="0"/>
          <w:numId w:val="1"/>
        </w:numPr>
        <w:adjustRightInd w:val="0"/>
        <w:snapToGrid w:val="0"/>
        <w:spacing w:beforeLines="50" w:before="180" w:line="400" w:lineRule="exact"/>
        <w:ind w:left="566" w:hangingChars="202" w:hanging="56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目的：</w:t>
      </w:r>
    </w:p>
    <w:p w:rsidR="00960186" w:rsidRPr="004C14D3" w:rsidRDefault="009179EF" w:rsidP="003A33A9">
      <w:pPr>
        <w:numPr>
          <w:ilvl w:val="0"/>
          <w:numId w:val="6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179EF">
        <w:rPr>
          <w:rFonts w:ascii="標楷體" w:eastAsia="標楷體" w:hAnsi="標楷體" w:cs="新細明體" w:hint="eastAsia"/>
          <w:kern w:val="0"/>
          <w:sz w:val="28"/>
          <w:szCs w:val="28"/>
        </w:rPr>
        <w:t>為推廣每週在校運動達150分鐘政策，提升學生運動參與，激發運動風氣，讓學生享受運動樂趣，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擴大宣</w:t>
      </w:r>
      <w:r w:rsidR="002B4D16" w:rsidRPr="004C14D3">
        <w:rPr>
          <w:rFonts w:ascii="標楷體" w:eastAsia="標楷體" w:hAnsi="標楷體" w:cs="新細明體" w:hint="eastAsia"/>
          <w:kern w:val="0"/>
          <w:sz w:val="28"/>
          <w:szCs w:val="28"/>
        </w:rPr>
        <w:t>揚推行</w:t>
      </w:r>
      <w:r w:rsidR="002B4D16" w:rsidRPr="004C14D3">
        <w:rPr>
          <w:rFonts w:ascii="標楷體" w:eastAsia="標楷體" w:hAnsi="標楷體" w:cs="新細明體"/>
          <w:kern w:val="0"/>
          <w:sz w:val="28"/>
          <w:szCs w:val="28"/>
        </w:rPr>
        <w:t>SH150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計畫成效優良之各級學校及其合作單位，並將其經驗進行分享，辦理典範學校觀摩交流</w:t>
      </w:r>
      <w:r w:rsidR="002B4D16" w:rsidRPr="004C14D3">
        <w:rPr>
          <w:rFonts w:ascii="標楷體" w:eastAsia="標楷體" w:hAnsi="標楷體" w:cs="新細明體" w:hint="eastAsia"/>
          <w:kern w:val="0"/>
          <w:sz w:val="28"/>
          <w:szCs w:val="28"/>
        </w:rPr>
        <w:t>活動。</w:t>
      </w:r>
    </w:p>
    <w:p w:rsidR="002B4D16" w:rsidRPr="002B4D16" w:rsidRDefault="00440125" w:rsidP="003A33A9">
      <w:pPr>
        <w:numPr>
          <w:ilvl w:val="0"/>
          <w:numId w:val="6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D0B33">
        <w:rPr>
          <w:rFonts w:ascii="標楷體" w:eastAsia="標楷體" w:hAnsi="標楷體" w:cs="新細明體"/>
          <w:kern w:val="0"/>
          <w:sz w:val="28"/>
          <w:szCs w:val="28"/>
        </w:rPr>
        <w:t>各直轄市及縣（市）政府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本部主管之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國私立高中職(含專科)</w:t>
      </w:r>
      <w:r w:rsidR="005A56AC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5A56AC">
        <w:rPr>
          <w:rFonts w:ascii="標楷體" w:eastAsia="標楷體" w:hAnsi="標楷體" w:cs="新細明體" w:hint="eastAsia"/>
          <w:kern w:val="0"/>
          <w:sz w:val="28"/>
          <w:szCs w:val="28"/>
        </w:rPr>
        <w:t>國民</w:t>
      </w:r>
      <w:r w:rsidR="005A56AC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體育日體育活動推廣計畫，</w:t>
      </w:r>
      <w:r w:rsidR="005A56AC">
        <w:rPr>
          <w:rFonts w:ascii="標楷體" w:eastAsia="標楷體" w:hAnsi="標楷體" w:cs="新細明體" w:hint="eastAsia"/>
          <w:kern w:val="0"/>
          <w:sz w:val="28"/>
          <w:szCs w:val="28"/>
        </w:rPr>
        <w:t>藉此</w:t>
      </w:r>
      <w:r w:rsidR="00262BA3">
        <w:rPr>
          <w:rFonts w:eastAsia="標楷體" w:hint="eastAsia"/>
          <w:sz w:val="28"/>
          <w:szCs w:val="28"/>
        </w:rPr>
        <w:t>宣導</w:t>
      </w:r>
      <w:r w:rsidR="00EC4A3E" w:rsidRPr="004C14D3">
        <w:rPr>
          <w:rFonts w:ascii="標楷體" w:eastAsia="標楷體" w:hAnsi="標楷體" w:cs="新細明體"/>
          <w:kern w:val="0"/>
          <w:sz w:val="28"/>
          <w:szCs w:val="28"/>
        </w:rPr>
        <w:t>SH150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262BA3">
        <w:rPr>
          <w:rFonts w:eastAsia="標楷體"/>
          <w:sz w:val="28"/>
          <w:szCs w:val="28"/>
        </w:rPr>
        <w:t>國民體育日強化</w:t>
      </w:r>
      <w:r w:rsidR="00262BA3">
        <w:rPr>
          <w:rFonts w:eastAsia="標楷體" w:hint="eastAsia"/>
          <w:sz w:val="28"/>
          <w:szCs w:val="28"/>
        </w:rPr>
        <w:t>體育</w:t>
      </w:r>
      <w:r w:rsidR="005A56AC" w:rsidRPr="00F359CA">
        <w:rPr>
          <w:rFonts w:eastAsia="標楷體"/>
          <w:sz w:val="28"/>
          <w:szCs w:val="28"/>
        </w:rPr>
        <w:t>運動觀念，增進</w:t>
      </w:r>
      <w:r w:rsidR="00262BA3">
        <w:rPr>
          <w:rFonts w:eastAsia="標楷體" w:hint="eastAsia"/>
          <w:sz w:val="28"/>
          <w:szCs w:val="28"/>
        </w:rPr>
        <w:t>師</w:t>
      </w:r>
      <w:r w:rsidR="004C14D3">
        <w:rPr>
          <w:rFonts w:eastAsia="標楷體"/>
          <w:sz w:val="28"/>
          <w:szCs w:val="28"/>
        </w:rPr>
        <w:t>生運動參與機會，激發運動風氣</w:t>
      </w:r>
      <w:r w:rsidR="004C14D3">
        <w:rPr>
          <w:rFonts w:eastAsia="標楷體" w:hint="eastAsia"/>
          <w:sz w:val="28"/>
          <w:szCs w:val="28"/>
        </w:rPr>
        <w:t>。</w:t>
      </w:r>
    </w:p>
    <w:p w:rsidR="003D0B33" w:rsidRDefault="003D0B33" w:rsidP="003A33A9">
      <w:pPr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="840" w:hangingChars="300" w:hanging="84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實施方式：</w:t>
      </w:r>
    </w:p>
    <w:p w:rsidR="004127B4" w:rsidRPr="004127B4" w:rsidRDefault="00B74CB4" w:rsidP="003A33A9">
      <w:pPr>
        <w:numPr>
          <w:ilvl w:val="0"/>
          <w:numId w:val="8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學校端：</w:t>
      </w:r>
      <w:r w:rsidR="001B3565">
        <w:rPr>
          <w:rFonts w:ascii="標楷體" w:eastAsia="標楷體" w:hAnsi="標楷體" w:cs="新細明體" w:hint="eastAsia"/>
          <w:kern w:val="0"/>
          <w:sz w:val="28"/>
          <w:szCs w:val="28"/>
        </w:rPr>
        <w:t>中等以下學校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(含專科學校前三年)</w:t>
      </w:r>
      <w:r w:rsidR="001B3565">
        <w:rPr>
          <w:rFonts w:ascii="標楷體" w:eastAsia="標楷體" w:hAnsi="標楷體" w:cs="新細明體" w:hint="eastAsia"/>
          <w:kern w:val="0"/>
          <w:sz w:val="28"/>
          <w:szCs w:val="28"/>
        </w:rPr>
        <w:t>常態化實施SH150，並在國民體育日展現</w:t>
      </w:r>
      <w:r w:rsidR="00262BA3">
        <w:rPr>
          <w:rFonts w:ascii="標楷體" w:eastAsia="標楷體" w:hAnsi="標楷體" w:cs="新細明體" w:hint="eastAsia"/>
          <w:kern w:val="0"/>
          <w:sz w:val="28"/>
          <w:szCs w:val="28"/>
        </w:rPr>
        <w:t>推動</w:t>
      </w:r>
      <w:r w:rsidR="001B3565">
        <w:rPr>
          <w:rFonts w:ascii="標楷體" w:eastAsia="標楷體" w:hAnsi="標楷體" w:cs="新細明體" w:hint="eastAsia"/>
          <w:kern w:val="0"/>
          <w:sz w:val="28"/>
          <w:szCs w:val="28"/>
        </w:rPr>
        <w:t>成果，</w:t>
      </w:r>
      <w:r w:rsidR="001B3565" w:rsidRPr="001B3565">
        <w:rPr>
          <w:rFonts w:ascii="標楷體" w:eastAsia="標楷體" w:hAnsi="標楷體" w:cs="新細明體" w:hint="eastAsia"/>
          <w:kern w:val="0"/>
          <w:sz w:val="28"/>
          <w:szCs w:val="28"/>
        </w:rPr>
        <w:t>各教育階段容易實行的成功模式，主要包括下列4</w:t>
      </w:r>
      <w:r w:rsidR="00EC4A3E">
        <w:rPr>
          <w:rFonts w:ascii="標楷體" w:eastAsia="標楷體" w:hAnsi="標楷體" w:cs="新細明體" w:hint="eastAsia"/>
          <w:kern w:val="0"/>
          <w:sz w:val="28"/>
          <w:szCs w:val="28"/>
        </w:rPr>
        <w:t>種，本部主管之國私立高中職(含專科)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得規劃SH150及國民體育日亮點</w:t>
      </w:r>
      <w:r w:rsidR="00DF1599" w:rsidRPr="00440125">
        <w:rPr>
          <w:rFonts w:ascii="標楷體" w:eastAsia="標楷體" w:hAnsi="標楷體" w:cs="新細明體" w:hint="eastAsia"/>
          <w:kern w:val="0"/>
          <w:sz w:val="28"/>
          <w:szCs w:val="28"/>
        </w:rPr>
        <w:t>活動，讓每位學生都知道國民體育日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及SH150之體育運動觀念。</w:t>
      </w:r>
    </w:p>
    <w:p w:rsidR="004127B4" w:rsidRDefault="004127B4" w:rsidP="003A33A9">
      <w:pPr>
        <w:numPr>
          <w:ilvl w:val="1"/>
          <w:numId w:val="1"/>
        </w:numPr>
        <w:adjustRightInd w:val="0"/>
        <w:snapToGrid w:val="0"/>
        <w:spacing w:before="100" w:beforeAutospacing="1" w:line="400" w:lineRule="exact"/>
        <w:ind w:left="784" w:hanging="304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模式A-晨間運動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學校可利用在第一節上課以前，安排30分鐘的運動時間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。EX：</w:t>
      </w: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臺中市梧棲區中正國小在每週一、四的上午7點50分至8點20分，就安排了全校37班共1,000多人一起跳健身操的活動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127B4" w:rsidRDefault="004127B4" w:rsidP="003A33A9">
      <w:pPr>
        <w:numPr>
          <w:ilvl w:val="1"/>
          <w:numId w:val="1"/>
        </w:numPr>
        <w:adjustRightInd w:val="0"/>
        <w:snapToGrid w:val="0"/>
        <w:spacing w:before="100" w:beforeAutospacing="1" w:line="400" w:lineRule="exact"/>
        <w:ind w:left="784" w:hanging="304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模式B-大課間運動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學校可以調整課表，讓某一節的下課時間拉長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。EX：</w:t>
      </w: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臺南市的金城國中就充分運用每天的第二節下課時間，帶領學生運動，除了一般的健身操以外，還有校園趴趴走等創意活動，老師們相互腦力激盪讓運動更快樂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127B4" w:rsidRPr="004127B4" w:rsidRDefault="004127B4" w:rsidP="003A33A9">
      <w:pPr>
        <w:numPr>
          <w:ilvl w:val="1"/>
          <w:numId w:val="1"/>
        </w:numPr>
        <w:adjustRightInd w:val="0"/>
        <w:snapToGrid w:val="0"/>
        <w:spacing w:before="100" w:beforeAutospacing="1" w:line="400" w:lineRule="exact"/>
        <w:ind w:left="784" w:hanging="304"/>
        <w:rPr>
          <w:rFonts w:ascii="標楷體" w:eastAsia="標楷體" w:hAnsi="標楷體" w:cs="新細明體"/>
          <w:kern w:val="0"/>
          <w:sz w:val="28"/>
          <w:szCs w:val="28"/>
        </w:rPr>
      </w:pP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模式C-課後運動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127B4">
        <w:rPr>
          <w:rFonts w:ascii="標楷體" w:eastAsia="標楷體" w:hAnsi="標楷體" w:cs="新細明體" w:hint="eastAsia"/>
          <w:kern w:val="0"/>
          <w:sz w:val="28"/>
          <w:szCs w:val="28"/>
        </w:rPr>
        <w:t>學校可以利用下課後的社團時間，讓每位學生至少參加一個運動性社團，藉由社團老師的指導，不但可以學習到運動技能、培養運動興趣，更可以進而養成規律運動習慣，讓運動陪伴終身。</w:t>
      </w:r>
    </w:p>
    <w:p w:rsidR="001B3565" w:rsidRDefault="001B3565" w:rsidP="003A33A9">
      <w:pPr>
        <w:numPr>
          <w:ilvl w:val="1"/>
          <w:numId w:val="1"/>
        </w:numPr>
        <w:adjustRightInd w:val="0"/>
        <w:snapToGrid w:val="0"/>
        <w:spacing w:before="100" w:beforeAutospacing="1" w:line="400" w:lineRule="exact"/>
        <w:ind w:left="784" w:hanging="304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1B3565">
        <w:rPr>
          <w:rFonts w:ascii="標楷體" w:eastAsia="標楷體" w:hAnsi="標楷體" w:cs="新細明體" w:hint="eastAsia"/>
          <w:kern w:val="0"/>
          <w:sz w:val="28"/>
          <w:szCs w:val="28"/>
        </w:rPr>
        <w:t>模式D-混合模式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1B3565">
        <w:rPr>
          <w:rFonts w:ascii="標楷體" w:eastAsia="標楷體" w:hAnsi="標楷體" w:cs="新細明體" w:hint="eastAsia"/>
          <w:kern w:val="0"/>
          <w:sz w:val="28"/>
          <w:szCs w:val="28"/>
        </w:rPr>
        <w:t>上述的3種模式可以相互組合，比如星期一、四晨間運動，星期二、三課後運動，星期五安排大課間，各校更可以依照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校內的情況做不同的變化與調整，另外地點也可以因應不同的情況安排。</w:t>
      </w:r>
    </w:p>
    <w:p w:rsidR="001B3565" w:rsidRDefault="001B3565" w:rsidP="003A33A9">
      <w:pPr>
        <w:numPr>
          <w:ilvl w:val="0"/>
          <w:numId w:val="8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縣市政府：</w:t>
      </w:r>
      <w:r w:rsidR="001818F6">
        <w:rPr>
          <w:rFonts w:ascii="標楷體" w:eastAsia="標楷體" w:hAnsi="標楷體" w:cs="新細明體" w:hint="eastAsia"/>
          <w:kern w:val="0"/>
          <w:sz w:val="28"/>
          <w:szCs w:val="28"/>
        </w:rPr>
        <w:t>結合學校辦理全縣市之SH150成果展示及</w:t>
      </w:r>
      <w:r w:rsidR="001818F6" w:rsidRPr="009179EF">
        <w:rPr>
          <w:rFonts w:ascii="標楷體" w:eastAsia="標楷體" w:hAnsi="標楷體" w:cs="新細明體"/>
          <w:kern w:val="0"/>
          <w:sz w:val="28"/>
          <w:szCs w:val="28"/>
        </w:rPr>
        <w:t>體育日</w:t>
      </w:r>
      <w:r w:rsidR="001818F6">
        <w:rPr>
          <w:rFonts w:ascii="標楷體" w:eastAsia="標楷體" w:hAnsi="標楷體" w:cs="新細明體" w:hint="eastAsia"/>
          <w:kern w:val="0"/>
          <w:sz w:val="28"/>
          <w:szCs w:val="28"/>
        </w:rPr>
        <w:t>亮點推廣活動。</w:t>
      </w:r>
    </w:p>
    <w:p w:rsidR="00375369" w:rsidRPr="00C272D8" w:rsidRDefault="001B3565" w:rsidP="003A33A9">
      <w:pPr>
        <w:numPr>
          <w:ilvl w:val="0"/>
          <w:numId w:val="9"/>
        </w:numPr>
        <w:adjustRightInd w:val="0"/>
        <w:snapToGrid w:val="0"/>
        <w:spacing w:before="100" w:beforeAutospacing="1" w:line="400" w:lineRule="exact"/>
        <w:ind w:left="709" w:hanging="229"/>
        <w:rPr>
          <w:rFonts w:eastAsia="標楷體" w:hint="eastAsia"/>
          <w:sz w:val="28"/>
          <w:szCs w:val="28"/>
        </w:rPr>
      </w:pPr>
      <w:r w:rsidRPr="001B3565">
        <w:rPr>
          <w:rFonts w:eastAsia="標楷體" w:hint="eastAsia"/>
          <w:sz w:val="28"/>
          <w:szCs w:val="28"/>
        </w:rPr>
        <w:t>模組化推動</w:t>
      </w:r>
      <w:r w:rsidR="00402A38">
        <w:rPr>
          <w:rFonts w:eastAsia="標楷體" w:hint="eastAsia"/>
          <w:sz w:val="28"/>
          <w:szCs w:val="28"/>
        </w:rPr>
        <w:t>縣市</w:t>
      </w:r>
      <w:r w:rsidRPr="001B3565">
        <w:rPr>
          <w:rFonts w:eastAsia="標楷體" w:hint="eastAsia"/>
          <w:sz w:val="28"/>
          <w:szCs w:val="28"/>
        </w:rPr>
        <w:t>SH150</w:t>
      </w:r>
      <w:r w:rsidRPr="001B3565">
        <w:rPr>
          <w:rFonts w:eastAsia="標楷體" w:hint="eastAsia"/>
          <w:sz w:val="28"/>
          <w:szCs w:val="28"/>
        </w:rPr>
        <w:t>：</w:t>
      </w:r>
      <w:r w:rsidR="001818F6" w:rsidRPr="001818F6">
        <w:rPr>
          <w:rFonts w:eastAsia="標楷體" w:hint="eastAsia"/>
          <w:sz w:val="28"/>
          <w:szCs w:val="28"/>
        </w:rPr>
        <w:t>建構至少</w:t>
      </w:r>
      <w:r w:rsidR="001818F6" w:rsidRPr="001818F6">
        <w:rPr>
          <w:rFonts w:eastAsia="標楷體" w:hint="eastAsia"/>
          <w:sz w:val="28"/>
          <w:szCs w:val="28"/>
        </w:rPr>
        <w:t>10</w:t>
      </w:r>
      <w:r w:rsidR="001818F6" w:rsidRPr="001818F6">
        <w:rPr>
          <w:rFonts w:eastAsia="標楷體" w:hint="eastAsia"/>
          <w:sz w:val="28"/>
          <w:szCs w:val="28"/>
        </w:rPr>
        <w:t>校</w:t>
      </w:r>
      <w:r w:rsidR="001818F6" w:rsidRPr="001818F6">
        <w:rPr>
          <w:rFonts w:eastAsia="標楷體" w:hint="eastAsia"/>
          <w:sz w:val="28"/>
          <w:szCs w:val="28"/>
        </w:rPr>
        <w:t>SH150</w:t>
      </w:r>
      <w:r w:rsidR="001818F6" w:rsidRPr="001818F6">
        <w:rPr>
          <w:rFonts w:eastAsia="標楷體" w:hint="eastAsia"/>
          <w:sz w:val="28"/>
          <w:szCs w:val="28"/>
        </w:rPr>
        <w:t>模組化校本化特色學校，</w:t>
      </w:r>
      <w:r w:rsidRPr="001B3565">
        <w:rPr>
          <w:rFonts w:eastAsia="標楷體" w:hint="eastAsia"/>
          <w:sz w:val="28"/>
          <w:szCs w:val="28"/>
        </w:rPr>
        <w:t>辦理縣市</w:t>
      </w:r>
      <w:r w:rsidR="00C272D8" w:rsidRPr="001B3565">
        <w:rPr>
          <w:rFonts w:eastAsia="標楷體" w:hint="eastAsia"/>
          <w:sz w:val="28"/>
          <w:szCs w:val="28"/>
        </w:rPr>
        <w:t>SH150</w:t>
      </w:r>
      <w:r w:rsidR="00C272D8" w:rsidRPr="001B3565">
        <w:rPr>
          <w:rFonts w:eastAsia="標楷體" w:hint="eastAsia"/>
          <w:sz w:val="28"/>
          <w:szCs w:val="28"/>
        </w:rPr>
        <w:t>特色學校</w:t>
      </w:r>
      <w:r w:rsidR="00DF1599">
        <w:rPr>
          <w:rFonts w:eastAsia="標楷體" w:hint="eastAsia"/>
          <w:sz w:val="28"/>
          <w:szCs w:val="28"/>
        </w:rPr>
        <w:t>觀摩</w:t>
      </w:r>
      <w:r w:rsidR="00C272D8" w:rsidRPr="001B3565">
        <w:rPr>
          <w:rFonts w:eastAsia="標楷體" w:hint="eastAsia"/>
          <w:sz w:val="28"/>
          <w:szCs w:val="28"/>
        </w:rPr>
        <w:t>交流</w:t>
      </w:r>
      <w:r w:rsidR="00DF1599">
        <w:rPr>
          <w:rFonts w:eastAsia="標楷體" w:hint="eastAsia"/>
          <w:sz w:val="28"/>
          <w:szCs w:val="28"/>
        </w:rPr>
        <w:t>推廣</w:t>
      </w:r>
      <w:r w:rsidR="00C272D8" w:rsidRPr="001B3565">
        <w:rPr>
          <w:rFonts w:eastAsia="標楷體" w:hint="eastAsia"/>
          <w:sz w:val="28"/>
          <w:szCs w:val="28"/>
        </w:rPr>
        <w:t>活動</w:t>
      </w:r>
      <w:r w:rsidRPr="001B3565">
        <w:rPr>
          <w:rFonts w:eastAsia="標楷體" w:hint="eastAsia"/>
          <w:sz w:val="28"/>
          <w:szCs w:val="28"/>
        </w:rPr>
        <w:t>，提供學校執行範例，並於網站提供優良範例計畫、課程供各校參考</w:t>
      </w:r>
      <w:r>
        <w:rPr>
          <w:rFonts w:eastAsia="標楷體" w:hint="eastAsia"/>
          <w:sz w:val="28"/>
          <w:szCs w:val="28"/>
        </w:rPr>
        <w:t>。</w:t>
      </w:r>
    </w:p>
    <w:p w:rsidR="00440125" w:rsidRPr="00DF1599" w:rsidRDefault="00021232" w:rsidP="00DF1599">
      <w:pPr>
        <w:numPr>
          <w:ilvl w:val="0"/>
          <w:numId w:val="9"/>
        </w:numPr>
        <w:adjustRightInd w:val="0"/>
        <w:snapToGrid w:val="0"/>
        <w:spacing w:before="100" w:beforeAutospacing="1" w:line="400" w:lineRule="exact"/>
        <w:ind w:left="709" w:hanging="229"/>
        <w:rPr>
          <w:rFonts w:eastAsia="標楷體"/>
          <w:sz w:val="28"/>
          <w:szCs w:val="28"/>
        </w:rPr>
      </w:pPr>
      <w:r w:rsidRPr="00F359CA">
        <w:rPr>
          <w:rFonts w:eastAsia="標楷體"/>
          <w:sz w:val="28"/>
          <w:szCs w:val="28"/>
        </w:rPr>
        <w:t>各直轄市及縣（市）政府於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105年9月1日-9月30日間</w:t>
      </w:r>
      <w:r w:rsidRPr="00F359CA">
        <w:rPr>
          <w:rFonts w:eastAsia="標楷體"/>
          <w:sz w:val="28"/>
          <w:szCs w:val="28"/>
        </w:rPr>
        <w:t>辦理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國民</w:t>
      </w:r>
      <w:r w:rsidR="00262BA3">
        <w:rPr>
          <w:rFonts w:ascii="標楷體" w:eastAsia="標楷體" w:hAnsi="標楷體" w:cs="新細明體" w:hint="eastAsia"/>
          <w:kern w:val="0"/>
          <w:sz w:val="28"/>
          <w:szCs w:val="28"/>
        </w:rPr>
        <w:t>體育日</w:t>
      </w:r>
      <w:r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體育</w:t>
      </w:r>
      <w:r w:rsidR="006168DE">
        <w:rPr>
          <w:rFonts w:ascii="標楷體" w:eastAsia="標楷體" w:hAnsi="標楷體" w:cs="新細明體" w:hint="eastAsia"/>
          <w:kern w:val="0"/>
          <w:sz w:val="28"/>
          <w:szCs w:val="28"/>
        </w:rPr>
        <w:t>亮點推廣活動</w:t>
      </w:r>
      <w:r w:rsidRPr="00F359CA">
        <w:rPr>
          <w:rFonts w:eastAsia="標楷體"/>
          <w:sz w:val="28"/>
          <w:szCs w:val="28"/>
        </w:rPr>
        <w:t>，</w:t>
      </w:r>
      <w:r w:rsidR="006168DE">
        <w:rPr>
          <w:rFonts w:eastAsia="標楷體" w:hint="eastAsia"/>
          <w:sz w:val="28"/>
          <w:szCs w:val="28"/>
        </w:rPr>
        <w:t>並藉此向學生宣導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SH150及</w:t>
      </w:r>
      <w:r w:rsidR="006168DE" w:rsidRPr="001818F6">
        <w:rPr>
          <w:rFonts w:eastAsia="標楷體"/>
          <w:sz w:val="28"/>
          <w:szCs w:val="28"/>
        </w:rPr>
        <w:t>國民體育日</w:t>
      </w:r>
      <w:r w:rsidR="006168DE">
        <w:rPr>
          <w:rFonts w:eastAsia="標楷體" w:hint="eastAsia"/>
          <w:sz w:val="28"/>
          <w:szCs w:val="28"/>
        </w:rPr>
        <w:t>之意涵，</w:t>
      </w:r>
      <w:r w:rsidR="006168DE" w:rsidRPr="00F359CA">
        <w:rPr>
          <w:rFonts w:eastAsia="標楷體"/>
          <w:sz w:val="28"/>
          <w:szCs w:val="28"/>
        </w:rPr>
        <w:t>強化宣導</w:t>
      </w:r>
      <w:r w:rsidR="00262BA3">
        <w:rPr>
          <w:rFonts w:eastAsia="標楷體" w:hint="eastAsia"/>
          <w:sz w:val="28"/>
          <w:szCs w:val="28"/>
        </w:rPr>
        <w:t>體育</w:t>
      </w:r>
      <w:r w:rsidR="006168DE" w:rsidRPr="00F359CA">
        <w:rPr>
          <w:rFonts w:eastAsia="標楷體"/>
          <w:sz w:val="28"/>
          <w:szCs w:val="28"/>
        </w:rPr>
        <w:t>運動觀念，增進學生運動參與機會</w:t>
      </w:r>
      <w:r w:rsidRPr="00F359CA">
        <w:rPr>
          <w:rFonts w:eastAsia="標楷體"/>
          <w:sz w:val="28"/>
          <w:szCs w:val="28"/>
        </w:rPr>
        <w:t>。</w:t>
      </w:r>
    </w:p>
    <w:p w:rsidR="0038384B" w:rsidRDefault="0038384B" w:rsidP="003A33A9">
      <w:pPr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="840" w:hangingChars="300" w:hanging="84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68184C" w:rsidRPr="009179EF">
        <w:rPr>
          <w:rFonts w:ascii="標楷體" w:eastAsia="標楷體" w:hAnsi="標楷體" w:cs="新細明體"/>
          <w:kern w:val="0"/>
          <w:sz w:val="28"/>
          <w:szCs w:val="28"/>
        </w:rPr>
        <w:t>體育日</w:t>
      </w:r>
      <w:r w:rsidR="0068184C">
        <w:rPr>
          <w:rFonts w:ascii="標楷體" w:eastAsia="標楷體" w:hAnsi="標楷體" w:cs="新細明體" w:hint="eastAsia"/>
          <w:kern w:val="0"/>
          <w:sz w:val="28"/>
          <w:szCs w:val="28"/>
        </w:rPr>
        <w:t>亮點推廣活動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計畫內容</w:t>
      </w:r>
      <w:r w:rsidR="008645FA">
        <w:rPr>
          <w:rFonts w:ascii="標楷體" w:eastAsia="標楷體" w:hAnsi="標楷體" w:cs="新細明體" w:hint="eastAsia"/>
          <w:kern w:val="0"/>
          <w:sz w:val="28"/>
          <w:szCs w:val="28"/>
        </w:rPr>
        <w:t>，包括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38384B" w:rsidRDefault="00375369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495E24" w:rsidRPr="00495E24">
        <w:rPr>
          <w:rFonts w:ascii="標楷體" w:eastAsia="標楷體" w:hAnsi="標楷體" w:cs="新細明體" w:hint="eastAsia"/>
          <w:kern w:val="0"/>
          <w:sz w:val="28"/>
          <w:szCs w:val="28"/>
        </w:rPr>
        <w:t>目標：</w:t>
      </w:r>
    </w:p>
    <w:p w:rsidR="00495E24" w:rsidRDefault="003B6BED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發展特色與內涵：</w:t>
      </w:r>
    </w:p>
    <w:p w:rsidR="003B6BED" w:rsidRDefault="003B6BED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實施對象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3B6BED" w:rsidRDefault="003B6BED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時間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375369">
        <w:rPr>
          <w:rFonts w:ascii="標楷體" w:eastAsia="標楷體" w:hAnsi="標楷體" w:cs="新細明體" w:hint="eastAsia"/>
          <w:kern w:val="0"/>
          <w:sz w:val="28"/>
          <w:szCs w:val="28"/>
        </w:rPr>
        <w:t>105年9月1日-9月30日間辦理。</w:t>
      </w:r>
    </w:p>
    <w:p w:rsidR="003B6BED" w:rsidRDefault="003B6BED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</w:p>
    <w:p w:rsidR="00C272D8" w:rsidRDefault="0017461A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C272D8"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771FE" w:rsidRPr="006771FE" w:rsidRDefault="006771FE" w:rsidP="003A33A9">
      <w:pPr>
        <w:numPr>
          <w:ilvl w:val="1"/>
          <w:numId w:val="1"/>
        </w:numPr>
        <w:adjustRightInd w:val="0"/>
        <w:snapToGrid w:val="0"/>
        <w:spacing w:line="400" w:lineRule="exact"/>
        <w:rPr>
          <w:rFonts w:eastAsia="標楷體" w:hint="eastAsia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17461A" w:rsidRDefault="00C272D8" w:rsidP="006771FE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辦理全縣市之SH150成果展示</w:t>
      </w:r>
      <w:r>
        <w:rPr>
          <w:rFonts w:eastAsia="標楷體" w:hint="eastAsia"/>
          <w:sz w:val="28"/>
          <w:szCs w:val="28"/>
        </w:rPr>
        <w:t>。</w:t>
      </w:r>
    </w:p>
    <w:p w:rsidR="00C272D8" w:rsidRPr="006771FE" w:rsidRDefault="00C272D8" w:rsidP="006771FE">
      <w:pPr>
        <w:numPr>
          <w:ilvl w:val="0"/>
          <w:numId w:val="13"/>
        </w:numPr>
        <w:adjustRightInd w:val="0"/>
        <w:snapToGrid w:val="0"/>
        <w:spacing w:line="400" w:lineRule="exact"/>
        <w:rPr>
          <w:rFonts w:eastAsia="標楷體" w:hint="eastAsia"/>
          <w:sz w:val="28"/>
          <w:szCs w:val="28"/>
        </w:rPr>
      </w:pPr>
      <w:r w:rsidRPr="006771FE">
        <w:rPr>
          <w:rFonts w:eastAsia="標楷體"/>
          <w:sz w:val="28"/>
          <w:szCs w:val="28"/>
        </w:rPr>
        <w:t>辦理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全縣市之</w:t>
      </w:r>
      <w:r w:rsidRPr="006771FE">
        <w:rPr>
          <w:rFonts w:ascii="標楷體" w:eastAsia="標楷體" w:hAnsi="標楷體" w:cs="新細明體" w:hint="eastAsia"/>
          <w:kern w:val="0"/>
          <w:sz w:val="28"/>
          <w:szCs w:val="28"/>
        </w:rPr>
        <w:t>國民體育日體育亮點推廣活動。</w:t>
      </w:r>
    </w:p>
    <w:p w:rsidR="006771FE" w:rsidRPr="006771FE" w:rsidRDefault="00DF1599" w:rsidP="00DF1599">
      <w:pPr>
        <w:numPr>
          <w:ilvl w:val="1"/>
          <w:numId w:val="1"/>
        </w:numPr>
        <w:adjustRightInd w:val="0"/>
        <w:snapToGrid w:val="0"/>
        <w:spacing w:line="400" w:lineRule="exact"/>
        <w:ind w:left="709" w:hanging="229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本部主管之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國私立高中職(含專科)：辦理SH150並</w:t>
      </w:r>
      <w:r w:rsidR="006771FE" w:rsidRPr="006771FE">
        <w:rPr>
          <w:rFonts w:ascii="標楷體" w:eastAsia="標楷體" w:hAnsi="標楷體" w:cs="新細明體" w:hint="eastAsia"/>
          <w:kern w:val="0"/>
          <w:sz w:val="28"/>
          <w:szCs w:val="28"/>
        </w:rPr>
        <w:t>與國民體育日意象結合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之活動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74CB4" w:rsidRDefault="00B74CB4" w:rsidP="003A33A9">
      <w:pPr>
        <w:numPr>
          <w:ilvl w:val="0"/>
          <w:numId w:val="7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經費需求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C272D8" w:rsidRPr="00F359CA">
        <w:rPr>
          <w:rFonts w:eastAsia="標楷體"/>
          <w:sz w:val="28"/>
          <w:szCs w:val="28"/>
        </w:rPr>
        <w:t>得向本署申請經費</w:t>
      </w:r>
      <w:r w:rsidR="00347B51">
        <w:rPr>
          <w:rFonts w:eastAsia="標楷體" w:hint="eastAsia"/>
          <w:sz w:val="28"/>
          <w:szCs w:val="28"/>
        </w:rPr>
        <w:t>補助，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經費概算應符本署格式，</w:t>
      </w:r>
      <w:r w:rsidRPr="00DB3CCD">
        <w:rPr>
          <w:rFonts w:ascii="標楷體" w:eastAsia="標楷體" w:hAnsi="標楷體" w:cs="新細明體" w:hint="eastAsia"/>
          <w:kern w:val="0"/>
          <w:sz w:val="28"/>
          <w:szCs w:val="28"/>
        </w:rPr>
        <w:t>並依教育部補助及委辦經費核撥結報作業要點規定辦理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75369" w:rsidRDefault="00FB46BB" w:rsidP="003A33A9">
      <w:pPr>
        <w:numPr>
          <w:ilvl w:val="0"/>
          <w:numId w:val="7"/>
        </w:numPr>
        <w:adjustRightInd w:val="0"/>
        <w:snapToGrid w:val="0"/>
        <w:spacing w:line="400" w:lineRule="exact"/>
        <w:ind w:hanging="436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8384B">
        <w:rPr>
          <w:rFonts w:ascii="標楷體" w:eastAsia="標楷體" w:hAnsi="標楷體" w:cs="新細明體" w:hint="eastAsia"/>
          <w:kern w:val="0"/>
          <w:sz w:val="28"/>
          <w:szCs w:val="28"/>
        </w:rPr>
        <w:t>預期效益：</w:t>
      </w:r>
    </w:p>
    <w:p w:rsidR="00FB46BB" w:rsidRDefault="005E7C33" w:rsidP="003A33A9">
      <w:pPr>
        <w:numPr>
          <w:ilvl w:val="0"/>
          <w:numId w:val="11"/>
        </w:numPr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預計</w:t>
      </w:r>
      <w:r w:rsidR="0038384B"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____</w:t>
      </w:r>
      <w:r w:rsidR="009179EF"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名學生參加</w:t>
      </w:r>
      <w:r w:rsidR="00262BA3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體育</w:t>
      </w:r>
      <w:r w:rsidR="00262BA3">
        <w:rPr>
          <w:rFonts w:ascii="標楷體" w:eastAsia="標楷體" w:hAnsi="標楷體" w:cs="新細明體" w:hint="eastAsia"/>
          <w:kern w:val="0"/>
          <w:sz w:val="28"/>
          <w:szCs w:val="28"/>
        </w:rPr>
        <w:t>亮點推廣活動</w:t>
      </w:r>
      <w:r w:rsidR="009179EF" w:rsidRPr="003B6BE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B46BB" w:rsidRPr="00B74CB4" w:rsidRDefault="002378C8" w:rsidP="003A33A9">
      <w:pPr>
        <w:numPr>
          <w:ilvl w:val="0"/>
          <w:numId w:val="11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375369" w:rsidRPr="00B74CB4">
        <w:rPr>
          <w:rFonts w:ascii="標楷體" w:eastAsia="標楷體" w:hAnsi="標楷體" w:cs="新細明體" w:hint="eastAsia"/>
          <w:kern w:val="0"/>
          <w:sz w:val="28"/>
          <w:szCs w:val="28"/>
        </w:rPr>
        <w:t>建構至少10校SH150模組化校本化特色學校。</w:t>
      </w:r>
    </w:p>
    <w:p w:rsidR="004B5331" w:rsidRPr="009A6DA2" w:rsidRDefault="004B5331" w:rsidP="003A33A9">
      <w:pPr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申請及審查作業： </w:t>
      </w:r>
    </w:p>
    <w:p w:rsidR="00EC7D68" w:rsidRDefault="009A6DA2" w:rsidP="003A33A9">
      <w:pPr>
        <w:numPr>
          <w:ilvl w:val="0"/>
          <w:numId w:val="2"/>
        </w:numPr>
        <w:adjustRightInd w:val="0"/>
        <w:snapToGrid w:val="0"/>
        <w:spacing w:line="400" w:lineRule="exact"/>
        <w:ind w:leftChars="118" w:left="585" w:hangingChars="108" w:hanging="302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申請單位：</w:t>
      </w:r>
    </w:p>
    <w:p w:rsidR="009A6DA2" w:rsidRDefault="009A6DA2" w:rsidP="00EC7D68">
      <w:pPr>
        <w:numPr>
          <w:ilvl w:val="0"/>
          <w:numId w:val="12"/>
        </w:numPr>
        <w:adjustRightInd w:val="0"/>
        <w:snapToGrid w:val="0"/>
        <w:spacing w:line="40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9A5311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政府。</w:t>
      </w:r>
    </w:p>
    <w:p w:rsidR="00EC7D68" w:rsidRPr="009A6DA2" w:rsidRDefault="00DF1599" w:rsidP="00EC7D68">
      <w:pPr>
        <w:numPr>
          <w:ilvl w:val="0"/>
          <w:numId w:val="12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本部主管之</w:t>
      </w:r>
      <w:r w:rsidR="00EC7D68">
        <w:rPr>
          <w:rFonts w:ascii="標楷體" w:eastAsia="標楷體" w:hAnsi="標楷體" w:cs="新細明體" w:hint="eastAsia"/>
          <w:kern w:val="0"/>
          <w:sz w:val="28"/>
          <w:szCs w:val="28"/>
        </w:rPr>
        <w:t>國私立高中職(含專科)。</w:t>
      </w:r>
    </w:p>
    <w:p w:rsidR="004B5331" w:rsidRDefault="004B5331" w:rsidP="003A33A9">
      <w:pPr>
        <w:numPr>
          <w:ilvl w:val="0"/>
          <w:numId w:val="2"/>
        </w:numPr>
        <w:adjustRightInd w:val="0"/>
        <w:snapToGrid w:val="0"/>
        <w:spacing w:line="400" w:lineRule="exact"/>
        <w:ind w:leftChars="118" w:left="849" w:hangingChars="202" w:hanging="566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申請時間：</w:t>
      </w:r>
      <w:r w:rsidR="00995E3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自即日起至</w:t>
      </w:r>
      <w:r w:rsidR="00DB3CCD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105</w:t>
      </w:r>
      <w:r w:rsidR="00995E34" w:rsidRPr="00E808E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年</w:t>
      </w:r>
      <w:r w:rsidR="00375369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7</w:t>
      </w:r>
      <w:r w:rsidR="00995E34" w:rsidRPr="00E808E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月</w:t>
      </w:r>
      <w:r w:rsidR="00C26566" w:rsidRPr="00E808E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15</w:t>
      </w:r>
      <w:r w:rsidR="00995E34" w:rsidRPr="00E808E4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日止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5E3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將計畫書及經費概算（</w:t>
      </w:r>
      <w:r w:rsidR="00071103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經費概算</w:t>
      </w:r>
      <w:r w:rsidR="00C5732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="00A5262C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符</w:t>
      </w:r>
      <w:r w:rsidR="00C5732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本署格式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）函送本署提出申請。</w:t>
      </w:r>
    </w:p>
    <w:p w:rsidR="004B5331" w:rsidRPr="008B7475" w:rsidRDefault="004B5331" w:rsidP="003A33A9">
      <w:pPr>
        <w:numPr>
          <w:ilvl w:val="0"/>
          <w:numId w:val="2"/>
        </w:numPr>
        <w:adjustRightInd w:val="0"/>
        <w:snapToGrid w:val="0"/>
        <w:spacing w:line="400" w:lineRule="exact"/>
        <w:ind w:leftChars="118" w:left="84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B7475">
        <w:rPr>
          <w:rFonts w:ascii="標楷體" w:eastAsia="標楷體" w:hAnsi="標楷體" w:cs="新細明體" w:hint="eastAsia"/>
          <w:kern w:val="0"/>
          <w:sz w:val="28"/>
          <w:szCs w:val="28"/>
        </w:rPr>
        <w:t>由本署成立審查小組，就計畫書進行審查，依審查成績核定補助金額。</w:t>
      </w:r>
    </w:p>
    <w:p w:rsidR="006771FE" w:rsidRDefault="006771FE" w:rsidP="006771FE">
      <w:pPr>
        <w:adjustRightInd w:val="0"/>
        <w:snapToGrid w:val="0"/>
        <w:spacing w:before="100" w:beforeAutospacing="1" w:line="400" w:lineRule="exact"/>
        <w:ind w:left="840"/>
        <w:rPr>
          <w:rFonts w:ascii="標楷體" w:eastAsia="標楷體" w:hAnsi="標楷體" w:hint="eastAsia"/>
          <w:sz w:val="28"/>
          <w:szCs w:val="28"/>
        </w:rPr>
      </w:pPr>
    </w:p>
    <w:p w:rsidR="009A6DA2" w:rsidRDefault="009A6DA2" w:rsidP="003A33A9">
      <w:pPr>
        <w:numPr>
          <w:ilvl w:val="0"/>
          <w:numId w:val="1"/>
        </w:numPr>
        <w:adjustRightInd w:val="0"/>
        <w:snapToGrid w:val="0"/>
        <w:spacing w:before="100" w:beforeAutospacing="1" w:line="40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補助原則：</w:t>
      </w:r>
    </w:p>
    <w:p w:rsidR="004B5331" w:rsidRPr="009A6DA2" w:rsidRDefault="004B5331" w:rsidP="003A33A9">
      <w:pPr>
        <w:numPr>
          <w:ilvl w:val="0"/>
          <w:numId w:val="3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補助項目：</w:t>
      </w:r>
      <w:r w:rsidR="00196986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補助</w:t>
      </w: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經常門</w:t>
      </w:r>
      <w:r w:rsidR="00196986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經費，</w:t>
      </w:r>
      <w:r w:rsidR="00EC7D68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EC7D68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="00EC7D68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DB3CCD">
        <w:rPr>
          <w:rFonts w:ascii="標楷體" w:eastAsia="標楷體" w:hAnsi="標楷體" w:cs="新細明體" w:hint="eastAsia"/>
          <w:kern w:val="0"/>
          <w:sz w:val="28"/>
          <w:szCs w:val="28"/>
        </w:rPr>
        <w:t>以補助新臺幣</w:t>
      </w:r>
      <w:r w:rsidR="003D0B33" w:rsidRPr="003D0B33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="00CB0F1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萬元為</w:t>
      </w:r>
      <w:r w:rsidR="00DB3CCD">
        <w:rPr>
          <w:rFonts w:ascii="標楷體" w:eastAsia="標楷體" w:hAnsi="標楷體" w:cs="新細明體" w:hint="eastAsia"/>
          <w:kern w:val="0"/>
          <w:sz w:val="28"/>
          <w:szCs w:val="28"/>
        </w:rPr>
        <w:t>上限</w:t>
      </w:r>
      <w:r w:rsidR="00CB0F1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本部主管之</w:t>
      </w:r>
      <w:r w:rsidR="00EC7D68">
        <w:rPr>
          <w:rFonts w:ascii="標楷體" w:eastAsia="標楷體" w:hAnsi="標楷體" w:cs="新細明體" w:hint="eastAsia"/>
          <w:kern w:val="0"/>
          <w:sz w:val="28"/>
          <w:szCs w:val="28"/>
        </w:rPr>
        <w:t>國私立高中職(含專科)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得擇優予以每校</w:t>
      </w:r>
      <w:r w:rsidR="00EC7D68">
        <w:rPr>
          <w:rFonts w:ascii="標楷體" w:eastAsia="標楷體" w:hAnsi="標楷體" w:cs="新細明體" w:hint="eastAsia"/>
          <w:kern w:val="0"/>
          <w:sz w:val="28"/>
          <w:szCs w:val="28"/>
        </w:rPr>
        <w:t>補助新臺幣3</w:t>
      </w:r>
      <w:r w:rsidR="00EC7D68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萬元為</w:t>
      </w:r>
      <w:r w:rsidR="00EC7D68">
        <w:rPr>
          <w:rFonts w:ascii="標楷體" w:eastAsia="標楷體" w:hAnsi="標楷體" w:cs="新細明體" w:hint="eastAsia"/>
          <w:kern w:val="0"/>
          <w:sz w:val="28"/>
          <w:szCs w:val="28"/>
        </w:rPr>
        <w:t>上限，</w:t>
      </w:r>
      <w:r w:rsidR="00CB0F14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本署得視年度預算調整補助額度。</w:t>
      </w:r>
    </w:p>
    <w:p w:rsidR="004B5331" w:rsidRDefault="004B5331" w:rsidP="003A33A9">
      <w:pPr>
        <w:numPr>
          <w:ilvl w:val="0"/>
          <w:numId w:val="3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本署對各縣市補助比例，依「中央對直轄市及縣(市)政府補助辦法」及直轄市及各縣市政府財力分級辦理，各縣市政府請編列分擔款。</w:t>
      </w:r>
    </w:p>
    <w:p w:rsidR="004B5331" w:rsidRPr="00A4190A" w:rsidRDefault="004B5331" w:rsidP="003A33A9">
      <w:pPr>
        <w:numPr>
          <w:ilvl w:val="0"/>
          <w:numId w:val="1"/>
        </w:numPr>
        <w:adjustRightInd w:val="0"/>
        <w:snapToGrid w:val="0"/>
        <w:spacing w:before="100" w:beforeAutospacing="1" w:after="100" w:afterAutospacing="1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A4190A">
        <w:rPr>
          <w:rFonts w:ascii="標楷體" w:eastAsia="標楷體" w:hAnsi="標楷體" w:hint="eastAsia"/>
          <w:sz w:val="28"/>
          <w:szCs w:val="28"/>
        </w:rPr>
        <w:t>經費請撥及核銷：各項經費應依申請補助項目使用，各項經費請撥、支用</w:t>
      </w:r>
      <w:r w:rsidR="0086007A">
        <w:rPr>
          <w:rFonts w:ascii="標楷體" w:eastAsia="標楷體" w:hAnsi="標楷體" w:hint="eastAsia"/>
          <w:sz w:val="28"/>
          <w:szCs w:val="28"/>
        </w:rPr>
        <w:t>、核銷結報，應依教育部補助及委辦經費核撥結報作業要點之規定辦理。</w:t>
      </w:r>
    </w:p>
    <w:p w:rsidR="00C62396" w:rsidRPr="003D0B33" w:rsidRDefault="004B5331" w:rsidP="003A33A9">
      <w:pPr>
        <w:numPr>
          <w:ilvl w:val="0"/>
          <w:numId w:val="1"/>
        </w:numPr>
        <w:adjustRightInd w:val="0"/>
        <w:snapToGrid w:val="0"/>
        <w:spacing w:beforeLines="50" w:before="180" w:after="100" w:afterAutospacing="1" w:line="400" w:lineRule="exact"/>
        <w:ind w:left="574" w:hangingChars="205" w:hanging="574"/>
        <w:rPr>
          <w:rFonts w:ascii="標楷體" w:eastAsia="標楷體" w:hAnsi="標楷體" w:hint="eastAsia"/>
          <w:bCs/>
          <w:sz w:val="28"/>
        </w:rPr>
      </w:pPr>
      <w:r w:rsidRPr="00A4190A">
        <w:rPr>
          <w:rFonts w:ascii="標楷體" w:eastAsia="標楷體" w:hAnsi="標楷體" w:hint="eastAsia"/>
          <w:sz w:val="28"/>
          <w:szCs w:val="28"/>
        </w:rPr>
        <w:t>督導與訪視：</w:t>
      </w:r>
      <w:r w:rsidR="006771FE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="006771FE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本部主管之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國私立高中職(含專科)</w:t>
      </w:r>
      <w:r w:rsidR="008B7475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8B7475">
        <w:rPr>
          <w:rFonts w:ascii="標楷體" w:eastAsia="標楷體" w:hAnsi="標楷體" w:cs="新細明體" w:hint="eastAsia"/>
          <w:kern w:val="0"/>
          <w:sz w:val="28"/>
          <w:szCs w:val="28"/>
        </w:rPr>
        <w:t>國民</w:t>
      </w:r>
      <w:r w:rsidR="008B7475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體育日學生體育活動推廣計畫，本署將彙整活動資訊後請</w:t>
      </w:r>
      <w:r w:rsidR="00DF1599">
        <w:rPr>
          <w:rFonts w:ascii="標楷體" w:eastAsia="標楷體" w:hAnsi="標楷體" w:cs="新細明體" w:hint="eastAsia"/>
          <w:kern w:val="0"/>
          <w:sz w:val="28"/>
          <w:szCs w:val="28"/>
        </w:rPr>
        <w:t>本署委託之文宣單位</w:t>
      </w:r>
      <w:r w:rsidR="008B7475" w:rsidRPr="005A56AC">
        <w:rPr>
          <w:rFonts w:ascii="標楷體" w:eastAsia="標楷體" w:hAnsi="標楷體" w:cs="新細明體" w:hint="eastAsia"/>
          <w:kern w:val="0"/>
          <w:sz w:val="28"/>
          <w:szCs w:val="28"/>
        </w:rPr>
        <w:t>協助報導</w:t>
      </w:r>
      <w:r w:rsidRPr="00A4190A">
        <w:rPr>
          <w:rFonts w:ascii="標楷體" w:eastAsia="標楷體" w:hAnsi="標楷體" w:hint="eastAsia"/>
          <w:sz w:val="28"/>
          <w:szCs w:val="28"/>
        </w:rPr>
        <w:t>。</w:t>
      </w:r>
    </w:p>
    <w:p w:rsidR="003D0B33" w:rsidRPr="003D0B33" w:rsidRDefault="003D0B33" w:rsidP="003A33A9">
      <w:pPr>
        <w:numPr>
          <w:ilvl w:val="0"/>
          <w:numId w:val="1"/>
        </w:numPr>
        <w:adjustRightInd w:val="0"/>
        <w:snapToGrid w:val="0"/>
        <w:spacing w:beforeLines="50" w:before="180" w:after="100" w:afterAutospacing="1" w:line="400" w:lineRule="exact"/>
        <w:ind w:left="574" w:hangingChars="205" w:hanging="574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預期效益：</w:t>
      </w:r>
    </w:p>
    <w:p w:rsidR="00375369" w:rsidRDefault="008B7475" w:rsidP="003A33A9">
      <w:pPr>
        <w:numPr>
          <w:ilvl w:val="0"/>
          <w:numId w:val="5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8B7475">
        <w:rPr>
          <w:rFonts w:ascii="標楷體" w:eastAsia="標楷體" w:hAnsi="標楷體" w:cs="新細明體" w:hint="eastAsia"/>
          <w:kern w:val="0"/>
          <w:sz w:val="28"/>
          <w:szCs w:val="28"/>
        </w:rPr>
        <w:t>高中以下學校(含五專前三年)學生達到每週運動150分鐘比率，預計提升15%。</w:t>
      </w:r>
    </w:p>
    <w:p w:rsidR="003D0B33" w:rsidRDefault="003D0B33" w:rsidP="003A33A9">
      <w:pPr>
        <w:numPr>
          <w:ilvl w:val="0"/>
          <w:numId w:val="5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D0B33">
        <w:rPr>
          <w:rFonts w:ascii="標楷體" w:eastAsia="標楷體" w:hAnsi="標楷體" w:cs="新細明體"/>
          <w:kern w:val="0"/>
          <w:sz w:val="28"/>
          <w:szCs w:val="28"/>
        </w:rPr>
        <w:t>提升運動參與率，培養運動習慣，提升學生體適能。</w:t>
      </w:r>
    </w:p>
    <w:p w:rsidR="003D0B33" w:rsidRDefault="003D0B33" w:rsidP="003A33A9">
      <w:pPr>
        <w:numPr>
          <w:ilvl w:val="0"/>
          <w:numId w:val="5"/>
        </w:numPr>
        <w:adjustRightInd w:val="0"/>
        <w:snapToGrid w:val="0"/>
        <w:spacing w:line="400" w:lineRule="exact"/>
        <w:ind w:left="851" w:hanging="567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3D0B33">
        <w:rPr>
          <w:rFonts w:ascii="標楷體" w:eastAsia="標楷體" w:hAnsi="標楷體" w:cs="新細明體"/>
          <w:kern w:val="0"/>
          <w:sz w:val="28"/>
          <w:szCs w:val="28"/>
        </w:rPr>
        <w:t>各直轄市及縣（市）政府</w:t>
      </w:r>
      <w:r w:rsidR="006771FE">
        <w:rPr>
          <w:rFonts w:ascii="標楷體" w:eastAsia="標楷體" w:hAnsi="標楷體" w:cs="新細明體" w:hint="eastAsia"/>
          <w:kern w:val="0"/>
          <w:sz w:val="28"/>
          <w:szCs w:val="28"/>
        </w:rPr>
        <w:t>及國私立高中職(含專科)</w:t>
      </w:r>
      <w:r w:rsidRPr="003D0B33">
        <w:rPr>
          <w:rFonts w:ascii="標楷體" w:eastAsia="標楷體" w:hAnsi="標楷體" w:cs="新細明體"/>
          <w:kern w:val="0"/>
          <w:sz w:val="28"/>
          <w:szCs w:val="28"/>
        </w:rPr>
        <w:t>辦理</w:t>
      </w:r>
      <w:r w:rsidR="006771FE" w:rsidRPr="006771FE">
        <w:rPr>
          <w:rFonts w:ascii="標楷體" w:eastAsia="標楷體" w:hAnsi="標楷體" w:cs="新細明體" w:hint="eastAsia"/>
          <w:kern w:val="0"/>
          <w:sz w:val="28"/>
          <w:szCs w:val="28"/>
        </w:rPr>
        <w:t>推動</w:t>
      </w:r>
      <w:r w:rsidR="006771FE" w:rsidRPr="006771FE">
        <w:rPr>
          <w:rFonts w:ascii="標楷體" w:eastAsia="標楷體" w:hAnsi="標楷體" w:cs="新細明體"/>
          <w:kern w:val="0"/>
          <w:sz w:val="28"/>
          <w:szCs w:val="28"/>
        </w:rPr>
        <w:t>SH150</w:t>
      </w:r>
      <w:r w:rsidR="006771FE" w:rsidRPr="006771FE">
        <w:rPr>
          <w:rFonts w:ascii="標楷體" w:eastAsia="標楷體" w:hAnsi="標楷體" w:cs="新細明體" w:hint="eastAsia"/>
          <w:kern w:val="0"/>
          <w:sz w:val="28"/>
          <w:szCs w:val="28"/>
        </w:rPr>
        <w:t>成果展示暨國民體育日推廣計畫</w:t>
      </w:r>
      <w:r w:rsidRPr="003D0B33">
        <w:rPr>
          <w:rFonts w:ascii="標楷體" w:eastAsia="標楷體" w:hAnsi="標楷體" w:cs="新細明體"/>
          <w:kern w:val="0"/>
          <w:sz w:val="28"/>
          <w:szCs w:val="28"/>
        </w:rPr>
        <w:t>，共創國民活力十足形象。</w:t>
      </w:r>
    </w:p>
    <w:p w:rsidR="00B74CB4" w:rsidRPr="00B74CB4" w:rsidRDefault="00B74CB4" w:rsidP="003A33A9">
      <w:pPr>
        <w:numPr>
          <w:ilvl w:val="0"/>
          <w:numId w:val="1"/>
        </w:numPr>
        <w:adjustRightInd w:val="0"/>
        <w:snapToGrid w:val="0"/>
        <w:spacing w:beforeLines="50" w:before="180" w:after="100" w:afterAutospacing="1" w:line="400" w:lineRule="exact"/>
        <w:ind w:left="574" w:hangingChars="205" w:hanging="574"/>
        <w:rPr>
          <w:rFonts w:ascii="標楷體" w:eastAsia="標楷體" w:hAnsi="標楷體"/>
          <w:sz w:val="28"/>
          <w:szCs w:val="28"/>
        </w:rPr>
      </w:pPr>
      <w:r w:rsidRPr="00B74CB4">
        <w:rPr>
          <w:rFonts w:ascii="標楷體" w:eastAsia="標楷體" w:hAnsi="標楷體"/>
          <w:sz w:val="28"/>
          <w:szCs w:val="28"/>
        </w:rPr>
        <w:t>獎勵：</w:t>
      </w:r>
    </w:p>
    <w:p w:rsidR="00B74CB4" w:rsidRPr="00B74CB4" w:rsidRDefault="00B74CB4" w:rsidP="003A33A9">
      <w:pPr>
        <w:numPr>
          <w:ilvl w:val="0"/>
          <w:numId w:val="10"/>
        </w:numPr>
        <w:adjustRightInd w:val="0"/>
        <w:snapToGrid w:val="0"/>
        <w:spacing w:before="100" w:beforeAutospacing="1" w:line="400" w:lineRule="exact"/>
        <w:ind w:left="85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74CB4">
        <w:rPr>
          <w:rFonts w:ascii="標楷體" w:eastAsia="標楷體" w:hAnsi="標楷體" w:cs="新細明體"/>
          <w:kern w:val="0"/>
          <w:sz w:val="28"/>
          <w:szCs w:val="28"/>
        </w:rPr>
        <w:t>各直轄市及縣（市）政府配合執行本案納入105年地方教育統合視導體育特色加分項目。</w:t>
      </w:r>
    </w:p>
    <w:p w:rsidR="00C3092D" w:rsidRPr="00C3092D" w:rsidRDefault="00B74CB4" w:rsidP="00C3092D">
      <w:pPr>
        <w:numPr>
          <w:ilvl w:val="0"/>
          <w:numId w:val="10"/>
        </w:numPr>
        <w:adjustRightInd w:val="0"/>
        <w:snapToGrid w:val="0"/>
        <w:spacing w:before="100" w:beforeAutospacing="1" w:line="400" w:lineRule="exact"/>
        <w:ind w:left="851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74CB4">
        <w:rPr>
          <w:rFonts w:ascii="標楷體" w:eastAsia="標楷體" w:hAnsi="標楷體" w:cs="新細明體"/>
          <w:kern w:val="0"/>
          <w:sz w:val="28"/>
          <w:szCs w:val="28"/>
        </w:rPr>
        <w:t>配合執行本案學校，請</w:t>
      </w:r>
      <w:r w:rsidR="00C3092D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C3092D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</w:t>
      </w:r>
      <w:r w:rsidR="00C3092D" w:rsidRPr="009A6DA2">
        <w:rPr>
          <w:rFonts w:ascii="標楷體" w:eastAsia="標楷體" w:hAnsi="標楷體" w:cs="新細明體" w:hint="eastAsia"/>
          <w:kern w:val="0"/>
          <w:sz w:val="28"/>
          <w:szCs w:val="28"/>
        </w:rPr>
        <w:t>政府</w:t>
      </w:r>
      <w:r w:rsidR="00C3092D">
        <w:rPr>
          <w:rFonts w:ascii="標楷體" w:eastAsia="標楷體" w:hAnsi="標楷體" w:cs="新細明體" w:hint="eastAsia"/>
          <w:kern w:val="0"/>
          <w:sz w:val="28"/>
          <w:szCs w:val="28"/>
        </w:rPr>
        <w:t>及國私立高中職(含專科)</w:t>
      </w:r>
      <w:r w:rsidRPr="00B74CB4">
        <w:rPr>
          <w:rFonts w:ascii="標楷體" w:eastAsia="標楷體" w:hAnsi="標楷體" w:cs="新細明體"/>
          <w:kern w:val="0"/>
          <w:sz w:val="28"/>
          <w:szCs w:val="28"/>
        </w:rPr>
        <w:t>本於權責從優敘獎。</w:t>
      </w:r>
    </w:p>
    <w:p w:rsidR="00B74CB4" w:rsidRPr="006D53B6" w:rsidRDefault="008B7475" w:rsidP="003A33A9">
      <w:pPr>
        <w:numPr>
          <w:ilvl w:val="0"/>
          <w:numId w:val="1"/>
        </w:numPr>
        <w:adjustRightInd w:val="0"/>
        <w:snapToGrid w:val="0"/>
        <w:spacing w:beforeLines="50" w:before="180" w:after="100" w:afterAutospacing="1" w:line="400" w:lineRule="exact"/>
        <w:ind w:left="574" w:hangingChars="205" w:hanging="574"/>
        <w:rPr>
          <w:rFonts w:ascii="標楷體" w:eastAsia="標楷體" w:hAnsi="標楷體" w:hint="eastAsia"/>
          <w:sz w:val="28"/>
          <w:szCs w:val="28"/>
        </w:rPr>
      </w:pPr>
      <w:r w:rsidRPr="008B7475">
        <w:rPr>
          <w:rFonts w:ascii="標楷體" w:eastAsia="標楷體" w:hAnsi="標楷體"/>
          <w:sz w:val="28"/>
          <w:szCs w:val="28"/>
        </w:rPr>
        <w:t>本計畫奉核後實施，修正時亦同。</w:t>
      </w:r>
    </w:p>
    <w:sectPr w:rsidR="00B74CB4" w:rsidRPr="006D53B6" w:rsidSect="00694C8B">
      <w:footerReference w:type="even" r:id="rId9"/>
      <w:footerReference w:type="default" r:id="rId10"/>
      <w:pgSz w:w="11906" w:h="16838"/>
      <w:pgMar w:top="709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14" w:rsidRDefault="00807F14">
      <w:r>
        <w:separator/>
      </w:r>
    </w:p>
  </w:endnote>
  <w:endnote w:type="continuationSeparator" w:id="0">
    <w:p w:rsidR="00807F14" w:rsidRDefault="008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51" w:rsidRDefault="00347B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347B51" w:rsidRDefault="00347B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51" w:rsidRDefault="00347B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76C">
      <w:rPr>
        <w:rStyle w:val="a5"/>
        <w:noProof/>
      </w:rPr>
      <w:t>1</w:t>
    </w:r>
    <w:r>
      <w:rPr>
        <w:rStyle w:val="a5"/>
      </w:rPr>
      <w:fldChar w:fldCharType="end"/>
    </w:r>
  </w:p>
  <w:p w:rsidR="00347B51" w:rsidRDefault="00347B51">
    <w:pPr>
      <w:pStyle w:val="a4"/>
      <w:jc w:val="center"/>
      <w:rPr>
        <w:rFonts w:hint="eastAsia"/>
      </w:rPr>
    </w:pPr>
    <w:r>
      <w:rPr>
        <w:rFonts w:hint="eastAsia"/>
      </w:rPr>
      <w:t>1</w:t>
    </w:r>
  </w:p>
  <w:p w:rsidR="00347B51" w:rsidRDefault="00347B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14" w:rsidRDefault="00807F14">
      <w:r>
        <w:separator/>
      </w:r>
    </w:p>
  </w:footnote>
  <w:footnote w:type="continuationSeparator" w:id="0">
    <w:p w:rsidR="00807F14" w:rsidRDefault="0080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9BD"/>
    <w:multiLevelType w:val="hybridMultilevel"/>
    <w:tmpl w:val="36A830A2"/>
    <w:lvl w:ilvl="0" w:tplc="1A3A9114">
      <w:start w:val="1"/>
      <w:numFmt w:val="decimal"/>
      <w:lvlText w:val="(%1)"/>
      <w:lvlJc w:val="left"/>
      <w:pPr>
        <w:ind w:left="930" w:hanging="45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D015E0"/>
    <w:multiLevelType w:val="hybridMultilevel"/>
    <w:tmpl w:val="F592AAD0"/>
    <w:lvl w:ilvl="0" w:tplc="0EE24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386B3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CB220D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262B05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DA6C3F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9952F5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5F3876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553AC7"/>
    <w:multiLevelType w:val="hybridMultilevel"/>
    <w:tmpl w:val="46DCB49E"/>
    <w:lvl w:ilvl="0" w:tplc="A386B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2862D0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52483D"/>
    <w:multiLevelType w:val="hybridMultilevel"/>
    <w:tmpl w:val="46DCB49E"/>
    <w:lvl w:ilvl="0" w:tplc="A386B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C4C71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C83926"/>
    <w:multiLevelType w:val="hybridMultilevel"/>
    <w:tmpl w:val="26C813D6"/>
    <w:lvl w:ilvl="0" w:tplc="A386B3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A44CC5"/>
    <w:multiLevelType w:val="hybridMultilevel"/>
    <w:tmpl w:val="F8D23216"/>
    <w:lvl w:ilvl="0" w:tplc="89D660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97"/>
    <w:rsid w:val="00001270"/>
    <w:rsid w:val="0000725D"/>
    <w:rsid w:val="00021232"/>
    <w:rsid w:val="00025AC1"/>
    <w:rsid w:val="000356FC"/>
    <w:rsid w:val="000563E4"/>
    <w:rsid w:val="00071103"/>
    <w:rsid w:val="000751B3"/>
    <w:rsid w:val="00090445"/>
    <w:rsid w:val="000A46F9"/>
    <w:rsid w:val="000B7EAC"/>
    <w:rsid w:val="000D3E5D"/>
    <w:rsid w:val="000D5FEF"/>
    <w:rsid w:val="000D6BA7"/>
    <w:rsid w:val="000E79E4"/>
    <w:rsid w:val="000F6B17"/>
    <w:rsid w:val="0010382C"/>
    <w:rsid w:val="00137FD3"/>
    <w:rsid w:val="001527C6"/>
    <w:rsid w:val="0017461A"/>
    <w:rsid w:val="001818F6"/>
    <w:rsid w:val="0019077A"/>
    <w:rsid w:val="0019385A"/>
    <w:rsid w:val="00196986"/>
    <w:rsid w:val="001B0126"/>
    <w:rsid w:val="001B3565"/>
    <w:rsid w:val="001D2F18"/>
    <w:rsid w:val="001D7A49"/>
    <w:rsid w:val="001E486C"/>
    <w:rsid w:val="001F19E3"/>
    <w:rsid w:val="001F657E"/>
    <w:rsid w:val="002378C8"/>
    <w:rsid w:val="0025368D"/>
    <w:rsid w:val="00260CAF"/>
    <w:rsid w:val="00262BA3"/>
    <w:rsid w:val="00276AD4"/>
    <w:rsid w:val="002835A4"/>
    <w:rsid w:val="002A0EC4"/>
    <w:rsid w:val="002A3B29"/>
    <w:rsid w:val="002A6D9E"/>
    <w:rsid w:val="002B4D16"/>
    <w:rsid w:val="002C207D"/>
    <w:rsid w:val="002D22FF"/>
    <w:rsid w:val="002F2741"/>
    <w:rsid w:val="00347B51"/>
    <w:rsid w:val="00362335"/>
    <w:rsid w:val="00375369"/>
    <w:rsid w:val="00376EBC"/>
    <w:rsid w:val="0038384B"/>
    <w:rsid w:val="00397767"/>
    <w:rsid w:val="003A1076"/>
    <w:rsid w:val="003A33A9"/>
    <w:rsid w:val="003A57DD"/>
    <w:rsid w:val="003B09BA"/>
    <w:rsid w:val="003B6BED"/>
    <w:rsid w:val="003C4A52"/>
    <w:rsid w:val="003C60BE"/>
    <w:rsid w:val="003D0B33"/>
    <w:rsid w:val="003D2A4C"/>
    <w:rsid w:val="003D72C3"/>
    <w:rsid w:val="003E00FF"/>
    <w:rsid w:val="003E0917"/>
    <w:rsid w:val="003F76F5"/>
    <w:rsid w:val="00402A38"/>
    <w:rsid w:val="004127B4"/>
    <w:rsid w:val="00440125"/>
    <w:rsid w:val="00444A80"/>
    <w:rsid w:val="00446A13"/>
    <w:rsid w:val="0045446D"/>
    <w:rsid w:val="00466A0D"/>
    <w:rsid w:val="00485252"/>
    <w:rsid w:val="00495697"/>
    <w:rsid w:val="00495E24"/>
    <w:rsid w:val="004A05F8"/>
    <w:rsid w:val="004B5331"/>
    <w:rsid w:val="004C14D3"/>
    <w:rsid w:val="004E3614"/>
    <w:rsid w:val="00541A84"/>
    <w:rsid w:val="00556FC4"/>
    <w:rsid w:val="00563BFB"/>
    <w:rsid w:val="00573B7A"/>
    <w:rsid w:val="005767B8"/>
    <w:rsid w:val="005A2243"/>
    <w:rsid w:val="005A56AC"/>
    <w:rsid w:val="005B4F57"/>
    <w:rsid w:val="005E18E6"/>
    <w:rsid w:val="005E7C33"/>
    <w:rsid w:val="005F52BA"/>
    <w:rsid w:val="00602BE7"/>
    <w:rsid w:val="006168DE"/>
    <w:rsid w:val="006335F4"/>
    <w:rsid w:val="0063454E"/>
    <w:rsid w:val="00643EFA"/>
    <w:rsid w:val="006645CF"/>
    <w:rsid w:val="006771FE"/>
    <w:rsid w:val="0068184C"/>
    <w:rsid w:val="006829AD"/>
    <w:rsid w:val="00694C8B"/>
    <w:rsid w:val="00697300"/>
    <w:rsid w:val="006D53B6"/>
    <w:rsid w:val="006E670F"/>
    <w:rsid w:val="007003E9"/>
    <w:rsid w:val="00703B14"/>
    <w:rsid w:val="0071711B"/>
    <w:rsid w:val="00737B93"/>
    <w:rsid w:val="00746E88"/>
    <w:rsid w:val="007B727F"/>
    <w:rsid w:val="007E0BD3"/>
    <w:rsid w:val="007E1BDE"/>
    <w:rsid w:val="007E4E69"/>
    <w:rsid w:val="007E58A0"/>
    <w:rsid w:val="00807F14"/>
    <w:rsid w:val="00813217"/>
    <w:rsid w:val="0081782F"/>
    <w:rsid w:val="00822EA3"/>
    <w:rsid w:val="00836400"/>
    <w:rsid w:val="00853DDD"/>
    <w:rsid w:val="0086007A"/>
    <w:rsid w:val="008645FA"/>
    <w:rsid w:val="00884D31"/>
    <w:rsid w:val="00885B12"/>
    <w:rsid w:val="008B35D6"/>
    <w:rsid w:val="008B7475"/>
    <w:rsid w:val="008C015D"/>
    <w:rsid w:val="008C121C"/>
    <w:rsid w:val="00913F71"/>
    <w:rsid w:val="009179EF"/>
    <w:rsid w:val="00960186"/>
    <w:rsid w:val="00963208"/>
    <w:rsid w:val="009666A2"/>
    <w:rsid w:val="0098426C"/>
    <w:rsid w:val="00990E3C"/>
    <w:rsid w:val="00995E34"/>
    <w:rsid w:val="009A5311"/>
    <w:rsid w:val="009A6DA2"/>
    <w:rsid w:val="00A4190A"/>
    <w:rsid w:val="00A5262C"/>
    <w:rsid w:val="00A7633A"/>
    <w:rsid w:val="00A84164"/>
    <w:rsid w:val="00AC55C2"/>
    <w:rsid w:val="00AF7B1A"/>
    <w:rsid w:val="00B3176C"/>
    <w:rsid w:val="00B35C88"/>
    <w:rsid w:val="00B62B40"/>
    <w:rsid w:val="00B74CB4"/>
    <w:rsid w:val="00B87A5D"/>
    <w:rsid w:val="00B87BD2"/>
    <w:rsid w:val="00B93FFC"/>
    <w:rsid w:val="00B97F03"/>
    <w:rsid w:val="00BB6CA9"/>
    <w:rsid w:val="00BD4B14"/>
    <w:rsid w:val="00BD4B4B"/>
    <w:rsid w:val="00BF7519"/>
    <w:rsid w:val="00C002AE"/>
    <w:rsid w:val="00C15D0E"/>
    <w:rsid w:val="00C26566"/>
    <w:rsid w:val="00C272D8"/>
    <w:rsid w:val="00C3092D"/>
    <w:rsid w:val="00C31197"/>
    <w:rsid w:val="00C46BDD"/>
    <w:rsid w:val="00C54208"/>
    <w:rsid w:val="00C57324"/>
    <w:rsid w:val="00C62396"/>
    <w:rsid w:val="00C82608"/>
    <w:rsid w:val="00C84EE7"/>
    <w:rsid w:val="00CB0F14"/>
    <w:rsid w:val="00CD5FA4"/>
    <w:rsid w:val="00CE7589"/>
    <w:rsid w:val="00D0567F"/>
    <w:rsid w:val="00D1279D"/>
    <w:rsid w:val="00D132EA"/>
    <w:rsid w:val="00D13E34"/>
    <w:rsid w:val="00D323D8"/>
    <w:rsid w:val="00D3587E"/>
    <w:rsid w:val="00D62ACC"/>
    <w:rsid w:val="00D7285E"/>
    <w:rsid w:val="00D81846"/>
    <w:rsid w:val="00DA1391"/>
    <w:rsid w:val="00DA287F"/>
    <w:rsid w:val="00DB3CCD"/>
    <w:rsid w:val="00DF1599"/>
    <w:rsid w:val="00E808E4"/>
    <w:rsid w:val="00E84BC4"/>
    <w:rsid w:val="00EA0FB9"/>
    <w:rsid w:val="00EA5632"/>
    <w:rsid w:val="00EB1910"/>
    <w:rsid w:val="00EB5AFF"/>
    <w:rsid w:val="00EC4A3E"/>
    <w:rsid w:val="00EC7D68"/>
    <w:rsid w:val="00ED743D"/>
    <w:rsid w:val="00EF0E8C"/>
    <w:rsid w:val="00F36AEB"/>
    <w:rsid w:val="00F503DA"/>
    <w:rsid w:val="00F65306"/>
    <w:rsid w:val="00F83DB4"/>
    <w:rsid w:val="00FA1D44"/>
    <w:rsid w:val="00FB46BB"/>
    <w:rsid w:val="00FB510E"/>
    <w:rsid w:val="00FE0181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semiHidden/>
    <w:pPr>
      <w:ind w:leftChars="224" w:left="1398" w:hangingChars="307" w:hanging="860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semiHidden/>
    <w:pPr>
      <w:spacing w:after="120"/>
    </w:p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semiHidden/>
    <w:pPr>
      <w:adjustRightInd w:val="0"/>
      <w:snapToGrid w:val="0"/>
      <w:spacing w:line="240" w:lineRule="atLeast"/>
      <w:ind w:leftChars="547" w:left="2979" w:hanging="1666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semiHidden/>
    <w:pPr>
      <w:adjustRightInd w:val="0"/>
      <w:snapToGrid w:val="0"/>
      <w:spacing w:line="240" w:lineRule="atLeast"/>
      <w:ind w:leftChars="141" w:left="898" w:hangingChars="200" w:hanging="560"/>
    </w:pPr>
    <w:rPr>
      <w:rFonts w:ascii="標楷體" w:eastAsia="標楷體" w:hAnsi="標楷體"/>
      <w:sz w:val="28"/>
      <w:szCs w:val="28"/>
    </w:rPr>
  </w:style>
  <w:style w:type="paragraph" w:styleId="20">
    <w:name w:val="Body Text 2"/>
    <w:basedOn w:val="a"/>
    <w:semiHidden/>
    <w:rPr>
      <w:rFonts w:ascii="標楷體" w:eastAsia="標楷體" w:hAnsi="標楷體"/>
      <w:b/>
      <w:sz w:val="44"/>
      <w:szCs w:val="44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2"/>
    </w:rPr>
  </w:style>
  <w:style w:type="character" w:customStyle="1" w:styleId="ab">
    <w:name w:val="頁尾 字元"/>
    <w:rPr>
      <w:kern w:val="2"/>
    </w:rPr>
  </w:style>
  <w:style w:type="paragraph" w:styleId="ac">
    <w:name w:val="Plain Text"/>
    <w:basedOn w:val="a"/>
    <w:semiHidden/>
    <w:rPr>
      <w:rFonts w:ascii="細明體" w:eastAsia="細明體" w:hAnsi="Courier New"/>
      <w:lang w:val="x-none" w:eastAsia="x-none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table" w:styleId="ad">
    <w:name w:val="Table Grid"/>
    <w:basedOn w:val="a1"/>
    <w:rsid w:val="004B53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B5331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D0567F"/>
    <w:rPr>
      <w:sz w:val="18"/>
      <w:szCs w:val="18"/>
    </w:rPr>
  </w:style>
  <w:style w:type="paragraph" w:styleId="af0">
    <w:name w:val="annotation text"/>
    <w:basedOn w:val="a"/>
    <w:link w:val="af1"/>
    <w:semiHidden/>
    <w:rsid w:val="00D0567F"/>
  </w:style>
  <w:style w:type="character" w:customStyle="1" w:styleId="af1">
    <w:name w:val="註解文字 字元"/>
    <w:link w:val="af0"/>
    <w:semiHidden/>
    <w:rsid w:val="00D0567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rsid w:val="00D0567F"/>
    <w:rPr>
      <w:b/>
      <w:bCs/>
    </w:rPr>
  </w:style>
  <w:style w:type="character" w:customStyle="1" w:styleId="af3">
    <w:name w:val="註解主旨 字元"/>
    <w:link w:val="af2"/>
    <w:semiHidden/>
    <w:rsid w:val="00D0567F"/>
    <w:rPr>
      <w:b/>
      <w:bCs/>
      <w:kern w:val="2"/>
      <w:sz w:val="24"/>
      <w:szCs w:val="24"/>
    </w:rPr>
  </w:style>
  <w:style w:type="character" w:styleId="af4">
    <w:name w:val="Subtle Reference"/>
    <w:uiPriority w:val="31"/>
    <w:qFormat/>
    <w:rsid w:val="00D0567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D0567F"/>
    <w:rPr>
      <w:b/>
      <w:bCs/>
      <w:smallCaps/>
      <w:color w:val="C0504D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4127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semiHidden/>
    <w:pPr>
      <w:ind w:leftChars="224" w:left="1398" w:hangingChars="307" w:hanging="860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semiHidden/>
    <w:pPr>
      <w:spacing w:after="120"/>
    </w:p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2">
    <w:name w:val="Body Text Indent 2"/>
    <w:basedOn w:val="a"/>
    <w:semiHidden/>
    <w:pPr>
      <w:adjustRightInd w:val="0"/>
      <w:snapToGrid w:val="0"/>
      <w:spacing w:line="240" w:lineRule="atLeast"/>
      <w:ind w:leftChars="547" w:left="2979" w:hanging="1666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semiHidden/>
    <w:pPr>
      <w:adjustRightInd w:val="0"/>
      <w:snapToGrid w:val="0"/>
      <w:spacing w:line="240" w:lineRule="atLeast"/>
      <w:ind w:leftChars="141" w:left="898" w:hangingChars="200" w:hanging="560"/>
    </w:pPr>
    <w:rPr>
      <w:rFonts w:ascii="標楷體" w:eastAsia="標楷體" w:hAnsi="標楷體"/>
      <w:sz w:val="28"/>
      <w:szCs w:val="28"/>
    </w:rPr>
  </w:style>
  <w:style w:type="paragraph" w:styleId="20">
    <w:name w:val="Body Text 2"/>
    <w:basedOn w:val="a"/>
    <w:semiHidden/>
    <w:rPr>
      <w:rFonts w:ascii="標楷體" w:eastAsia="標楷體" w:hAnsi="標楷體"/>
      <w:b/>
      <w:sz w:val="44"/>
      <w:szCs w:val="44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2"/>
    </w:rPr>
  </w:style>
  <w:style w:type="character" w:customStyle="1" w:styleId="ab">
    <w:name w:val="頁尾 字元"/>
    <w:rPr>
      <w:kern w:val="2"/>
    </w:rPr>
  </w:style>
  <w:style w:type="paragraph" w:styleId="ac">
    <w:name w:val="Plain Text"/>
    <w:basedOn w:val="a"/>
    <w:semiHidden/>
    <w:rPr>
      <w:rFonts w:ascii="細明體" w:eastAsia="細明體" w:hAnsi="Courier New"/>
      <w:lang w:val="x-none" w:eastAsia="x-none"/>
    </w:rPr>
  </w:style>
  <w:style w:type="character" w:customStyle="1" w:styleId="dialogtext1">
    <w:name w:val="dialog_text1"/>
    <w:rPr>
      <w:rFonts w:ascii="sөũ" w:hAnsi="sөũ" w:hint="default"/>
      <w:color w:val="000000"/>
      <w:sz w:val="24"/>
      <w:szCs w:val="24"/>
    </w:rPr>
  </w:style>
  <w:style w:type="table" w:styleId="ad">
    <w:name w:val="Table Grid"/>
    <w:basedOn w:val="a1"/>
    <w:rsid w:val="004B53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B5331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D0567F"/>
    <w:rPr>
      <w:sz w:val="18"/>
      <w:szCs w:val="18"/>
    </w:rPr>
  </w:style>
  <w:style w:type="paragraph" w:styleId="af0">
    <w:name w:val="annotation text"/>
    <w:basedOn w:val="a"/>
    <w:link w:val="af1"/>
    <w:semiHidden/>
    <w:rsid w:val="00D0567F"/>
  </w:style>
  <w:style w:type="character" w:customStyle="1" w:styleId="af1">
    <w:name w:val="註解文字 字元"/>
    <w:link w:val="af0"/>
    <w:semiHidden/>
    <w:rsid w:val="00D0567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rsid w:val="00D0567F"/>
    <w:rPr>
      <w:b/>
      <w:bCs/>
    </w:rPr>
  </w:style>
  <w:style w:type="character" w:customStyle="1" w:styleId="af3">
    <w:name w:val="註解主旨 字元"/>
    <w:link w:val="af2"/>
    <w:semiHidden/>
    <w:rsid w:val="00D0567F"/>
    <w:rPr>
      <w:b/>
      <w:bCs/>
      <w:kern w:val="2"/>
      <w:sz w:val="24"/>
      <w:szCs w:val="24"/>
    </w:rPr>
  </w:style>
  <w:style w:type="character" w:styleId="af4">
    <w:name w:val="Subtle Reference"/>
    <w:uiPriority w:val="31"/>
    <w:qFormat/>
    <w:rsid w:val="00D0567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D0567F"/>
    <w:rPr>
      <w:b/>
      <w:bCs/>
      <w:smallCaps/>
      <w:color w:val="C0504D"/>
      <w:spacing w:val="5"/>
      <w:u w:val="single"/>
    </w:rPr>
  </w:style>
  <w:style w:type="paragraph" w:styleId="Web">
    <w:name w:val="Normal (Web)"/>
    <w:basedOn w:val="a"/>
    <w:uiPriority w:val="99"/>
    <w:semiHidden/>
    <w:unhideWhenUsed/>
    <w:rsid w:val="004127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5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3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2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4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27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2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5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2852-8C2F-4EE7-A662-7B28E1F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大專校院衛生保健組長工作指引期末報告審查會議議程</dc:title>
  <dc:creator>moejsmpc</dc:creator>
  <cp:lastModifiedBy>bses4620</cp:lastModifiedBy>
  <cp:revision>2</cp:revision>
  <cp:lastPrinted>2013-10-15T11:43:00Z</cp:lastPrinted>
  <dcterms:created xsi:type="dcterms:W3CDTF">2016-05-31T03:44:00Z</dcterms:created>
  <dcterms:modified xsi:type="dcterms:W3CDTF">2016-05-31T03:44:00Z</dcterms:modified>
</cp:coreProperties>
</file>