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D6A1" w14:textId="77777777" w:rsidR="00175D2F" w:rsidRPr="001605E6" w:rsidRDefault="007964DF" w:rsidP="001605E6">
      <w:pPr>
        <w:pStyle w:val="a4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臺南市</w:t>
      </w:r>
      <w:r w:rsidR="000923D2" w:rsidRPr="001605E6">
        <w:rPr>
          <w:rFonts w:ascii="標楷體" w:eastAsia="標楷體" w:hAnsi="標楷體" w:hint="eastAsia"/>
          <w:spacing w:val="-1"/>
        </w:rPr>
        <w:t>歸仁</w:t>
      </w:r>
      <w:r w:rsidRPr="001605E6">
        <w:rPr>
          <w:rFonts w:ascii="標楷體" w:eastAsia="標楷體" w:hAnsi="標楷體"/>
          <w:spacing w:val="-1"/>
        </w:rPr>
        <w:t>區</w:t>
      </w:r>
      <w:r w:rsidR="000923D2" w:rsidRPr="001605E6">
        <w:rPr>
          <w:rFonts w:ascii="標楷體" w:eastAsia="標楷體" w:hAnsi="標楷體" w:hint="eastAsia"/>
          <w:spacing w:val="-1"/>
        </w:rPr>
        <w:t>保西</w:t>
      </w:r>
      <w:r w:rsidRPr="001605E6">
        <w:rPr>
          <w:rFonts w:ascii="標楷體" w:eastAsia="標楷體" w:hAnsi="標楷體"/>
          <w:spacing w:val="-1"/>
        </w:rPr>
        <w:t>國民小學畢業生市長獎給獎實施計畫</w:t>
      </w:r>
    </w:p>
    <w:p w14:paraId="2EA9B495" w14:textId="77777777" w:rsidR="00175D2F" w:rsidRPr="001605E6" w:rsidRDefault="00175D2F" w:rsidP="001605E6">
      <w:pPr>
        <w:pStyle w:val="a3"/>
        <w:spacing w:before="2"/>
        <w:ind w:left="0"/>
        <w:rPr>
          <w:rFonts w:ascii="標楷體" w:eastAsia="標楷體" w:hAnsi="標楷體"/>
          <w:sz w:val="12"/>
        </w:rPr>
      </w:pPr>
    </w:p>
    <w:p w14:paraId="3F8186A7" w14:textId="77777777" w:rsidR="00175D2F" w:rsidRPr="001605E6" w:rsidRDefault="000923D2" w:rsidP="001605E6">
      <w:pPr>
        <w:pStyle w:val="a3"/>
        <w:spacing w:before="52"/>
        <w:ind w:left="5552"/>
        <w:rPr>
          <w:rFonts w:ascii="標楷體" w:eastAsia="標楷體" w:hAnsi="標楷體"/>
        </w:rPr>
      </w:pPr>
      <w:r w:rsidRPr="001605E6">
        <w:rPr>
          <w:rFonts w:ascii="標楷體" w:eastAsia="標楷體" w:hAnsi="標楷體" w:hint="eastAsia"/>
          <w:spacing w:val="-8"/>
          <w:w w:val="95"/>
        </w:rPr>
        <w:t xml:space="preserve">    </w:t>
      </w:r>
      <w:r w:rsidRPr="00850CAC">
        <w:rPr>
          <w:rFonts w:ascii="標楷體" w:eastAsia="標楷體" w:hAnsi="標楷體" w:hint="eastAsia"/>
          <w:color w:val="FF0000"/>
          <w:w w:val="95"/>
        </w:rPr>
        <w:t>112</w:t>
      </w:r>
      <w:r w:rsidR="007964DF" w:rsidRPr="00850CAC">
        <w:rPr>
          <w:rFonts w:ascii="標楷體" w:eastAsia="標楷體" w:hAnsi="標楷體"/>
          <w:color w:val="FF0000"/>
          <w:spacing w:val="-15"/>
          <w:w w:val="95"/>
        </w:rPr>
        <w:t xml:space="preserve"> 年 </w:t>
      </w:r>
      <w:r w:rsidRPr="00850CAC">
        <w:rPr>
          <w:rFonts w:ascii="標楷體" w:eastAsia="標楷體" w:hAnsi="標楷體" w:hint="eastAsia"/>
          <w:color w:val="FF0000"/>
          <w:w w:val="95"/>
        </w:rPr>
        <w:t>1</w:t>
      </w:r>
      <w:r w:rsidR="007964DF" w:rsidRPr="00850CAC">
        <w:rPr>
          <w:rFonts w:ascii="標楷體" w:eastAsia="標楷體" w:hAnsi="標楷體"/>
          <w:color w:val="FF0000"/>
          <w:spacing w:val="-15"/>
          <w:w w:val="95"/>
        </w:rPr>
        <w:t xml:space="preserve"> 月 </w:t>
      </w:r>
      <w:r w:rsidRPr="00850CAC">
        <w:rPr>
          <w:rFonts w:ascii="標楷體" w:eastAsia="標楷體" w:hAnsi="標楷體" w:hint="eastAsia"/>
          <w:color w:val="FF0000"/>
          <w:w w:val="95"/>
        </w:rPr>
        <w:t>18</w:t>
      </w:r>
      <w:r w:rsidR="007964DF" w:rsidRPr="00850CAC">
        <w:rPr>
          <w:rFonts w:ascii="標楷體" w:eastAsia="標楷體" w:hAnsi="標楷體"/>
          <w:color w:val="FF0000"/>
          <w:spacing w:val="-5"/>
          <w:w w:val="95"/>
        </w:rPr>
        <w:t xml:space="preserve"> 日校務會議修正通過</w:t>
      </w:r>
    </w:p>
    <w:p w14:paraId="67179C4B" w14:textId="77777777" w:rsidR="00175D2F" w:rsidRPr="001605E6" w:rsidRDefault="007964DF" w:rsidP="001605E6">
      <w:pPr>
        <w:pStyle w:val="1"/>
        <w:spacing w:line="240" w:lineRule="auto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5"/>
        </w:rPr>
        <w:t>壹、依據</w:t>
      </w:r>
    </w:p>
    <w:p w14:paraId="0FD3CB1B" w14:textId="77777777" w:rsidR="00175D2F" w:rsidRPr="001605E6" w:rsidRDefault="007964DF" w:rsidP="001605E6">
      <w:pPr>
        <w:pStyle w:val="a3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一、依據臺南市國民中小學畢業生市長獎給獎實施計畫辦理。</w:t>
      </w:r>
    </w:p>
    <w:p w14:paraId="4B2386D3" w14:textId="77777777" w:rsidR="00175D2F" w:rsidRPr="001605E6" w:rsidRDefault="00175D2F" w:rsidP="001605E6">
      <w:pPr>
        <w:pStyle w:val="a3"/>
        <w:spacing w:before="1"/>
        <w:ind w:left="0"/>
        <w:rPr>
          <w:rFonts w:ascii="標楷體" w:eastAsia="標楷體" w:hAnsi="標楷體"/>
          <w:sz w:val="27"/>
        </w:rPr>
      </w:pPr>
    </w:p>
    <w:p w14:paraId="2CF83973" w14:textId="77777777" w:rsidR="00175D2F" w:rsidRPr="001605E6" w:rsidRDefault="007964DF" w:rsidP="001605E6">
      <w:pPr>
        <w:pStyle w:val="1"/>
        <w:spacing w:line="240" w:lineRule="auto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5"/>
        </w:rPr>
        <w:t>貳、宗旨</w:t>
      </w:r>
    </w:p>
    <w:p w14:paraId="49C0C0BA" w14:textId="77777777" w:rsidR="00175D2F" w:rsidRPr="001605E6" w:rsidRDefault="007964DF" w:rsidP="001605E6">
      <w:pPr>
        <w:pStyle w:val="a3"/>
        <w:ind w:right="3271"/>
        <w:jc w:val="both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一、注重學生發展多元適性潛能，落實五育均衡之教育理念。二、鼓勵學生培養良好品格情操，健全全人發展之教育理念。</w:t>
      </w:r>
      <w:r w:rsidRPr="001605E6">
        <w:rPr>
          <w:rFonts w:ascii="標楷體" w:eastAsia="標楷體" w:hAnsi="標楷體"/>
        </w:rPr>
        <w:t>三、透過公開表揚，獎勵有具體事蹟表現之傑出畢業生。</w:t>
      </w:r>
    </w:p>
    <w:p w14:paraId="02AE7225" w14:textId="77777777" w:rsidR="00175D2F" w:rsidRPr="001605E6" w:rsidRDefault="00175D2F" w:rsidP="001605E6">
      <w:pPr>
        <w:pStyle w:val="a3"/>
        <w:ind w:left="0"/>
        <w:rPr>
          <w:rFonts w:ascii="標楷體" w:eastAsia="標楷體" w:hAnsi="標楷體"/>
          <w:sz w:val="23"/>
        </w:rPr>
      </w:pPr>
    </w:p>
    <w:p w14:paraId="795DAF5C" w14:textId="77777777" w:rsidR="00175D2F" w:rsidRPr="001605E6" w:rsidRDefault="007964DF" w:rsidP="001605E6">
      <w:pPr>
        <w:pStyle w:val="1"/>
        <w:spacing w:before="1" w:line="240" w:lineRule="auto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3"/>
        </w:rPr>
        <w:t>參、給獎對象</w:t>
      </w:r>
    </w:p>
    <w:p w14:paraId="1A1D45ED" w14:textId="77777777" w:rsidR="00175D2F" w:rsidRPr="001605E6" w:rsidRDefault="00F71982" w:rsidP="001605E6">
      <w:pPr>
        <w:pStyle w:val="a3"/>
        <w:rPr>
          <w:rFonts w:ascii="標楷體" w:eastAsia="標楷體" w:hAnsi="標楷體"/>
        </w:rPr>
      </w:pPr>
      <w:r w:rsidRPr="001605E6">
        <w:rPr>
          <w:rFonts w:ascii="標楷體" w:eastAsia="標楷體" w:hAnsi="標楷體" w:hint="eastAsia"/>
          <w:spacing w:val="-1"/>
        </w:rPr>
        <w:t>保西</w:t>
      </w:r>
      <w:r w:rsidR="007964DF" w:rsidRPr="001605E6">
        <w:rPr>
          <w:rFonts w:ascii="標楷體" w:eastAsia="標楷體" w:hAnsi="標楷體"/>
          <w:spacing w:val="-1"/>
        </w:rPr>
        <w:t>國民小學各學年度畢業生</w:t>
      </w:r>
    </w:p>
    <w:p w14:paraId="7010560F" w14:textId="77777777" w:rsidR="00175D2F" w:rsidRPr="001605E6" w:rsidRDefault="00175D2F" w:rsidP="001605E6">
      <w:pPr>
        <w:pStyle w:val="a3"/>
        <w:spacing w:before="1"/>
        <w:ind w:left="0"/>
        <w:rPr>
          <w:rFonts w:ascii="標楷體" w:eastAsia="標楷體" w:hAnsi="標楷體"/>
          <w:sz w:val="27"/>
        </w:rPr>
      </w:pPr>
    </w:p>
    <w:p w14:paraId="3DC269CC" w14:textId="77777777" w:rsidR="00175D2F" w:rsidRPr="001605E6" w:rsidRDefault="007964DF" w:rsidP="001605E6">
      <w:pPr>
        <w:pStyle w:val="1"/>
        <w:spacing w:line="240" w:lineRule="auto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3"/>
        </w:rPr>
        <w:t>肆、給獎項目</w:t>
      </w:r>
    </w:p>
    <w:p w14:paraId="666183C2" w14:textId="77777777" w:rsidR="00175D2F" w:rsidRPr="001605E6" w:rsidRDefault="007964DF" w:rsidP="001605E6">
      <w:pPr>
        <w:pStyle w:val="a3"/>
        <w:ind w:right="151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市長優學獎、市長語文獎、市長科技獎、市長藝術獎、市長體育獎、市長嘉行獎、市長勵志</w:t>
      </w:r>
      <w:r w:rsidRPr="001605E6">
        <w:rPr>
          <w:rFonts w:ascii="標楷體" w:eastAsia="標楷體" w:hAnsi="標楷體"/>
        </w:rPr>
        <w:t>獎。</w:t>
      </w:r>
    </w:p>
    <w:p w14:paraId="4608A2B6" w14:textId="77777777" w:rsidR="00175D2F" w:rsidRPr="001605E6" w:rsidRDefault="00175D2F" w:rsidP="001605E6">
      <w:pPr>
        <w:pStyle w:val="a3"/>
        <w:ind w:left="0"/>
        <w:rPr>
          <w:rFonts w:ascii="標楷體" w:eastAsia="標楷體" w:hAnsi="標楷體"/>
          <w:sz w:val="23"/>
        </w:rPr>
      </w:pPr>
    </w:p>
    <w:p w14:paraId="5456F5E9" w14:textId="77777777" w:rsidR="00175D2F" w:rsidRPr="001605E6" w:rsidRDefault="007964DF" w:rsidP="001605E6">
      <w:pPr>
        <w:pStyle w:val="1"/>
        <w:spacing w:line="240" w:lineRule="auto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伍、給獎名額及資格</w:t>
      </w:r>
    </w:p>
    <w:p w14:paraId="2724C4A9" w14:textId="77777777" w:rsidR="00175D2F" w:rsidRPr="001605E6" w:rsidRDefault="007964DF" w:rsidP="001605E6">
      <w:pPr>
        <w:pStyle w:val="a3"/>
        <w:ind w:right="411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一、給獎人數以該學年度畢業班級數乘以</w:t>
      </w:r>
      <w:r w:rsidRPr="001605E6">
        <w:rPr>
          <w:rFonts w:ascii="標楷體" w:eastAsia="標楷體" w:hAnsi="標楷體"/>
        </w:rPr>
        <w:t>3倍為上限。二、市長獎獎項及名額，由本校自行調整並公告之。三、市長獎各獎項不得重複領取。</w:t>
      </w:r>
    </w:p>
    <w:p w14:paraId="48995924" w14:textId="77777777" w:rsidR="00175D2F" w:rsidRPr="001605E6" w:rsidRDefault="007964DF" w:rsidP="001605E6">
      <w:pPr>
        <w:pStyle w:val="a3"/>
        <w:ind w:right="151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四、除市長優學獎外，其餘獎項採學校推薦及家長申請雙軌並行制，並由各校畢業生給獎審</w:t>
      </w:r>
      <w:r w:rsidRPr="001605E6">
        <w:rPr>
          <w:rFonts w:ascii="標楷體" w:eastAsia="標楷體" w:hAnsi="標楷體"/>
        </w:rPr>
        <w:t>查委員會審核且擇一項目給獎。</w:t>
      </w:r>
    </w:p>
    <w:p w14:paraId="3DFD9A70" w14:textId="77777777" w:rsidR="00175D2F" w:rsidRPr="001605E6" w:rsidRDefault="00175D2F" w:rsidP="001605E6">
      <w:pPr>
        <w:pStyle w:val="a3"/>
        <w:spacing w:before="1"/>
        <w:ind w:left="0"/>
        <w:rPr>
          <w:rFonts w:ascii="標楷體" w:eastAsia="標楷體" w:hAnsi="標楷體"/>
          <w:sz w:val="23"/>
        </w:rPr>
      </w:pPr>
    </w:p>
    <w:p w14:paraId="451A84CB" w14:textId="77777777" w:rsidR="00175D2F" w:rsidRPr="001605E6" w:rsidRDefault="007964DF" w:rsidP="001605E6">
      <w:pPr>
        <w:pStyle w:val="1"/>
        <w:spacing w:line="240" w:lineRule="auto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1"/>
        </w:rPr>
        <w:t>陸、給獎評定標準</w:t>
      </w:r>
    </w:p>
    <w:p w14:paraId="25652BE0" w14:textId="7C4D3144" w:rsidR="00175D2F" w:rsidRPr="001605E6" w:rsidRDefault="007964DF" w:rsidP="001605E6">
      <w:pPr>
        <w:pStyle w:val="a3"/>
        <w:ind w:right="15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除市長優學獎及市長勵志獎外，下列獎項以在學期間各該學習領域之總成績乘</w:t>
      </w:r>
      <w:r w:rsidRPr="001605E6">
        <w:rPr>
          <w:rFonts w:ascii="標楷體" w:eastAsia="標楷體" w:hAnsi="標楷體"/>
        </w:rPr>
        <w:t>以百分之三十與其他特殊表現乘以百分之七十後之合計數。</w:t>
      </w:r>
      <w:r w:rsidR="00F71982" w:rsidRPr="001605E6">
        <w:rPr>
          <w:rFonts w:ascii="標楷體" w:eastAsia="標楷體" w:hAnsi="標楷體"/>
        </w:rPr>
        <w:t>108年8月1日後入學且就讀特殊</w:t>
      </w:r>
      <w:r w:rsidR="00F71982" w:rsidRPr="001605E6">
        <w:rPr>
          <w:rFonts w:ascii="標楷體" w:eastAsia="標楷體" w:hAnsi="標楷體" w:cs="新細明體" w:hint="eastAsia"/>
        </w:rPr>
        <w:t>類</w:t>
      </w:r>
      <w:r w:rsidR="00F71982" w:rsidRPr="001605E6">
        <w:rPr>
          <w:rFonts w:ascii="標楷體" w:eastAsia="標楷體" w:hAnsi="標楷體" w:hint="eastAsia"/>
        </w:rPr>
        <w:t>型班級學生，申請畢業生市長獎時，其學習領</w:t>
      </w:r>
      <w:r w:rsidR="00F71982" w:rsidRPr="001605E6">
        <w:rPr>
          <w:rFonts w:ascii="標楷體" w:eastAsia="標楷體" w:hAnsi="標楷體"/>
        </w:rPr>
        <w:t>域總成績採計部定課程之學習領域、特殊才能專長領域，與校訂課程之特殊需 求領域等3項成績。</w:t>
      </w:r>
    </w:p>
    <w:p w14:paraId="3550F8D5" w14:textId="77777777" w:rsidR="00175D2F" w:rsidRPr="001605E6" w:rsidRDefault="00175D2F" w:rsidP="001605E6">
      <w:pPr>
        <w:pStyle w:val="a3"/>
        <w:spacing w:before="1"/>
        <w:ind w:left="0"/>
        <w:rPr>
          <w:rFonts w:ascii="標楷體" w:eastAsia="標楷體" w:hAnsi="標楷體"/>
          <w:sz w:val="28"/>
        </w:rPr>
      </w:pPr>
    </w:p>
    <w:p w14:paraId="7E66CFA7" w14:textId="68A4A1C8" w:rsidR="00175D2F" w:rsidRPr="00850CAC" w:rsidRDefault="007964DF" w:rsidP="00850CAC">
      <w:pPr>
        <w:pStyle w:val="a3"/>
        <w:ind w:right="269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一、市長優學獎：以在學期間領域學習課程畢業總成績各班最高者(依據「臺南市國民小學學生</w:t>
      </w:r>
      <w:r w:rsidR="00AB1A97">
        <w:rPr>
          <w:rFonts w:ascii="標楷體" w:eastAsia="標楷體" w:hAnsi="標楷體" w:hint="eastAsia"/>
        </w:rPr>
        <w:t>成績</w:t>
      </w:r>
      <w:r w:rsidRPr="001605E6">
        <w:rPr>
          <w:rFonts w:ascii="標楷體" w:eastAsia="標楷體" w:hAnsi="標楷體"/>
        </w:rPr>
        <w:t>評量補充規定」)。</w:t>
      </w:r>
    </w:p>
    <w:p w14:paraId="4939366C" w14:textId="77777777" w:rsidR="00175D2F" w:rsidRPr="00850CAC" w:rsidRDefault="007964DF" w:rsidP="00850CAC">
      <w:pPr>
        <w:pStyle w:val="a3"/>
        <w:ind w:right="389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二、市長語文獎：在語文領域方面(如國語文、英語文、本土語言及其他語言)有傑出表現者。</w:t>
      </w:r>
    </w:p>
    <w:p w14:paraId="32E9B7B5" w14:textId="77777777" w:rsidR="00175D2F" w:rsidRPr="00850CAC" w:rsidRDefault="007964DF" w:rsidP="00850CAC">
      <w:pPr>
        <w:pStyle w:val="a3"/>
        <w:ind w:right="151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三、市長科技獎：在數學及自然與科技方面有傑出表現者</w:t>
      </w:r>
      <w:r w:rsidRPr="001605E6">
        <w:rPr>
          <w:rFonts w:ascii="標楷體" w:eastAsia="標楷體" w:hAnsi="標楷體"/>
        </w:rPr>
        <w:t>。</w:t>
      </w:r>
    </w:p>
    <w:p w14:paraId="4B3978DD" w14:textId="77777777" w:rsidR="00175D2F" w:rsidRPr="001605E6" w:rsidRDefault="007964DF" w:rsidP="00850CAC">
      <w:pPr>
        <w:pStyle w:val="a3"/>
        <w:ind w:right="149"/>
        <w:rPr>
          <w:rFonts w:ascii="標楷體" w:eastAsia="標楷體" w:hAnsi="標楷體"/>
        </w:rPr>
        <w:sectPr w:rsidR="00175D2F" w:rsidRPr="001605E6">
          <w:type w:val="continuous"/>
          <w:pgSz w:w="11910" w:h="16840"/>
          <w:pgMar w:top="1260" w:right="1020" w:bottom="280" w:left="1020" w:header="720" w:footer="720" w:gutter="0"/>
          <w:cols w:space="720"/>
        </w:sectPr>
      </w:pPr>
      <w:r w:rsidRPr="001605E6">
        <w:rPr>
          <w:rFonts w:ascii="標楷體" w:eastAsia="標楷體" w:hAnsi="標楷體"/>
        </w:rPr>
        <w:t>四、市長藝術獎：在藝術領域方面有傑出表現者。</w:t>
      </w:r>
    </w:p>
    <w:p w14:paraId="76DE9584" w14:textId="77777777" w:rsidR="00175D2F" w:rsidRPr="001605E6" w:rsidRDefault="007964DF" w:rsidP="00850CAC">
      <w:pPr>
        <w:pStyle w:val="a3"/>
        <w:spacing w:before="27"/>
        <w:ind w:left="0" w:right="151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lastRenderedPageBreak/>
        <w:t>五、市長體育獎：在健康與體育領域各方面有傑出表現者</w:t>
      </w:r>
      <w:r w:rsidRPr="001605E6">
        <w:rPr>
          <w:rFonts w:ascii="標楷體" w:eastAsia="標楷體" w:hAnsi="標楷體"/>
        </w:rPr>
        <w:t>。</w:t>
      </w:r>
    </w:p>
    <w:p w14:paraId="541AE3FC" w14:textId="77777777" w:rsidR="00175D2F" w:rsidRPr="001605E6" w:rsidRDefault="007964DF" w:rsidP="00350D7A">
      <w:pPr>
        <w:pStyle w:val="a3"/>
        <w:ind w:left="0" w:right="149"/>
        <w:jc w:val="both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六、市長嘉行獎：在綜合活動領域及日常生活中有敬師孝親、助人義行等方面有傑出表現</w:t>
      </w:r>
      <w:r w:rsidR="00F71982" w:rsidRPr="001605E6">
        <w:rPr>
          <w:rFonts w:ascii="標楷體" w:eastAsia="標楷體" w:hAnsi="標楷體" w:hint="eastAsia"/>
        </w:rPr>
        <w:t>者</w:t>
      </w:r>
      <w:r w:rsidRPr="001605E6">
        <w:rPr>
          <w:rFonts w:ascii="標楷體" w:eastAsia="標楷體" w:hAnsi="標楷體"/>
        </w:rPr>
        <w:t>。</w:t>
      </w:r>
    </w:p>
    <w:p w14:paraId="26A91E47" w14:textId="77777777" w:rsidR="00175D2F" w:rsidRPr="001605E6" w:rsidRDefault="007964DF" w:rsidP="00350D7A">
      <w:pPr>
        <w:pStyle w:val="a3"/>
        <w:ind w:left="0" w:right="39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spacing w:val="-1"/>
        </w:rPr>
        <w:t>七、市長勵志獎：處於逆境</w:t>
      </w:r>
      <w:r w:rsidRPr="001605E6">
        <w:rPr>
          <w:rFonts w:ascii="標楷體" w:eastAsia="標楷體" w:hAnsi="標楷體"/>
        </w:rPr>
        <w:t>且能服務奉獻或有特殊才能，出類拔萃，足堪表率者。</w:t>
      </w:r>
    </w:p>
    <w:p w14:paraId="40FB5A91" w14:textId="77777777" w:rsidR="00175D2F" w:rsidRPr="001605E6" w:rsidRDefault="007964DF" w:rsidP="00350D7A">
      <w:pPr>
        <w:pStyle w:val="a3"/>
        <w:spacing w:before="1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八、其他特殊表現之計算方式如下</w:t>
      </w:r>
    </w:p>
    <w:p w14:paraId="05CE3F2D" w14:textId="77777777" w:rsidR="00F71982" w:rsidRPr="001605E6" w:rsidRDefault="00350D7A" w:rsidP="001605E6">
      <w:pPr>
        <w:pStyle w:val="a3"/>
        <w:spacing w:before="2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1982" w:rsidRPr="001605E6">
        <w:rPr>
          <w:rFonts w:ascii="標楷體" w:eastAsia="標楷體" w:hAnsi="標楷體"/>
        </w:rPr>
        <w:t xml:space="preserve">1.由政府主辦、政府委託學校或民間團體承辦、政府與民間團體合辦且獎狀 需具備辦理文號與政府機關關防。 </w:t>
      </w:r>
    </w:p>
    <w:p w14:paraId="545A544C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(1)參加直轄市、縣市性比賽：第 1 名可得 6 分，第 2 名可得 5 分，第 3 名 可得 4 分，第 4 名可得 3 分，第 5 名可得 2 分，第 6 名可得 1 分，獎狀 採計至第 6 名止。 </w:t>
      </w:r>
    </w:p>
    <w:p w14:paraId="2860D53B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(2)參加全國性比賽：直轄市、縣市性比賽各名次之得分乘以 2。 </w:t>
      </w:r>
    </w:p>
    <w:p w14:paraId="25E1084F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(3)參加國際性比賽：直轄市、縣市性比賽各名次之得分乘以 3。 </w:t>
      </w:r>
    </w:p>
    <w:p w14:paraId="45088A4D" w14:textId="609943FE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(4)校內比賽</w:t>
      </w:r>
      <w:r w:rsidR="000F0BB5">
        <w:rPr>
          <w:rFonts w:ascii="標楷體" w:eastAsia="標楷體" w:hAnsi="標楷體" w:hint="eastAsia"/>
        </w:rPr>
        <w:t>個人及團體</w:t>
      </w:r>
      <w:r w:rsidRPr="001605E6">
        <w:rPr>
          <w:rFonts w:ascii="標楷體" w:eastAsia="標楷體" w:hAnsi="標楷體"/>
        </w:rPr>
        <w:t xml:space="preserve">得獎依市級比賽折半給分。 </w:t>
      </w:r>
    </w:p>
    <w:p w14:paraId="73AE9060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(5)團體獎部分依第 1 目至第 3 目折半給分。 </w:t>
      </w:r>
    </w:p>
    <w:p w14:paraId="0AE59C01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</w:p>
    <w:p w14:paraId="259E7FD9" w14:textId="77777777" w:rsidR="00F71982" w:rsidRPr="001605E6" w:rsidRDefault="00350D7A" w:rsidP="001605E6">
      <w:pPr>
        <w:pStyle w:val="a3"/>
        <w:spacing w:before="2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1982" w:rsidRPr="001605E6">
        <w:rPr>
          <w:rFonts w:ascii="標楷體" w:eastAsia="標楷體" w:hAnsi="標楷體"/>
        </w:rPr>
        <w:t xml:space="preserve">2.由民間團體辦理且獎狀需具備政府機關核定文號。 </w:t>
      </w:r>
    </w:p>
    <w:p w14:paraId="4C9B651F" w14:textId="18ACBD9A" w:rsidR="00F71982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(1)依第六點第八項第一款第 1 目至第 3 目名次折半給分，個人累計積分最高以 10 分為限。 (2)團體獎部分依本款第1目折半給分。 </w:t>
      </w:r>
    </w:p>
    <w:p w14:paraId="35F26F00" w14:textId="3099135D" w:rsidR="00E234BE" w:rsidRPr="00E234BE" w:rsidRDefault="00E234BE" w:rsidP="001605E6">
      <w:pPr>
        <w:pStyle w:val="a3"/>
        <w:spacing w:before="2"/>
        <w:ind w:left="0"/>
        <w:rPr>
          <w:rFonts w:ascii="標楷體" w:eastAsia="標楷體" w:hAnsi="標楷體"/>
          <w:color w:val="000000" w:themeColor="text1"/>
        </w:rPr>
      </w:pPr>
      <w:r w:rsidRPr="00E234BE">
        <w:rPr>
          <w:rFonts w:ascii="標楷體" w:eastAsia="標楷體" w:hAnsi="標楷體"/>
          <w:color w:val="000000" w:themeColor="text1"/>
        </w:rPr>
        <w:t>(3)個人及團體合計積分最高以10分為限。</w:t>
      </w:r>
    </w:p>
    <w:p w14:paraId="0083466F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</w:p>
    <w:p w14:paraId="4731C094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 w:hint="eastAsia"/>
        </w:rPr>
        <w:t>九、</w:t>
      </w:r>
      <w:r w:rsidRPr="001605E6">
        <w:rPr>
          <w:rFonts w:ascii="標楷體" w:eastAsia="標楷體" w:hAnsi="標楷體"/>
        </w:rPr>
        <w:t xml:space="preserve">得獎名次非以第六點第八項第一款第 1 目頒發者，其得獎名次對照如附表；得獎名次如未在上表內時，得由各校畢業生給獎審查委員會依實際情況 予以比照認定之。 </w:t>
      </w:r>
    </w:p>
    <w:p w14:paraId="5AB5C6B5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</w:p>
    <w:p w14:paraId="0A94E400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十</w:t>
      </w:r>
      <w:r w:rsidRPr="001605E6">
        <w:rPr>
          <w:rFonts w:ascii="標楷體" w:eastAsia="標楷體" w:hAnsi="標楷體" w:hint="eastAsia"/>
        </w:rPr>
        <w:t>、</w:t>
      </w:r>
      <w:r w:rsidRPr="001605E6">
        <w:rPr>
          <w:rFonts w:ascii="標楷體" w:eastAsia="標楷體" w:hAnsi="標楷體"/>
        </w:rPr>
        <w:t xml:space="preserve">未規定之重大特殊表現，需經各校畢業生給獎審查委員會審議決議。 </w:t>
      </w:r>
    </w:p>
    <w:p w14:paraId="0CFB8A1A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</w:p>
    <w:p w14:paraId="28EDC078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 w:hint="eastAsia"/>
        </w:rPr>
        <w:t>柒</w:t>
      </w:r>
      <w:r w:rsidRPr="001605E6">
        <w:rPr>
          <w:rFonts w:ascii="標楷體" w:eastAsia="標楷體" w:hAnsi="標楷體"/>
        </w:rPr>
        <w:t xml:space="preserve">、其他： </w:t>
      </w:r>
    </w:p>
    <w:p w14:paraId="43FD77D6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(一)各校應依本計畫自訂評選計畫並公告之，評選過程應以公平、公正、公開 原則，並作成會議紀錄留校備查，以作為遇爭議事件之依據。 </w:t>
      </w:r>
    </w:p>
    <w:p w14:paraId="6DEB2814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 xml:space="preserve">(二)各校應成立「畢業生給獎審查委員會」，成員應由校長擔任召集人，組成人員為家長代表、教師代表及各處室主任。 </w:t>
      </w:r>
    </w:p>
    <w:p w14:paraId="716D7136" w14:textId="77777777" w:rsidR="00175D2F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t>(三)基於利益迴避原則，審查委員凡與受評選學生有五親等以內關係者，一律 不可列為該給獎項目之審查委員，且審查委員應親自出席會議，不得委託他人代為出席</w:t>
      </w:r>
    </w:p>
    <w:p w14:paraId="0E9D1ED4" w14:textId="77777777" w:rsidR="00F71982" w:rsidRPr="001605E6" w:rsidRDefault="00F71982" w:rsidP="001605E6">
      <w:pPr>
        <w:pStyle w:val="a3"/>
        <w:spacing w:before="2"/>
        <w:ind w:left="0"/>
        <w:rPr>
          <w:rFonts w:ascii="標楷體" w:eastAsia="標楷體" w:hAnsi="標楷體"/>
          <w:sz w:val="28"/>
        </w:rPr>
      </w:pPr>
    </w:p>
    <w:p w14:paraId="3CB46862" w14:textId="77777777" w:rsidR="00175D2F" w:rsidRDefault="00F71982" w:rsidP="000971AD">
      <w:pPr>
        <w:pStyle w:val="a3"/>
        <w:ind w:left="0" w:right="149"/>
        <w:rPr>
          <w:rFonts w:ascii="標楷體" w:eastAsia="標楷體" w:hAnsi="標楷體"/>
        </w:rPr>
      </w:pPr>
      <w:r w:rsidRPr="001605E6">
        <w:rPr>
          <w:rFonts w:ascii="標楷體" w:eastAsia="標楷體" w:hAnsi="標楷體" w:hint="eastAsia"/>
        </w:rPr>
        <w:t>捌</w:t>
      </w:r>
      <w:r w:rsidR="007964DF" w:rsidRPr="001605E6">
        <w:rPr>
          <w:rFonts w:ascii="標楷體" w:eastAsia="標楷體" w:hAnsi="標楷體"/>
        </w:rPr>
        <w:t>、由各班導師及家長依本作業細則推薦人選，申請學生應填寫該獎項之申請表，並備妥相關證件、獎狀、資料影本，於畢業考後由教務處主辦遴選會議。</w:t>
      </w:r>
    </w:p>
    <w:p w14:paraId="7015485F" w14:textId="77777777" w:rsidR="000971AD" w:rsidRDefault="000971AD" w:rsidP="000971AD">
      <w:pPr>
        <w:pStyle w:val="a3"/>
        <w:ind w:right="149"/>
        <w:rPr>
          <w:rFonts w:ascii="標楷體" w:eastAsia="標楷體" w:hAnsi="標楷體"/>
        </w:rPr>
      </w:pPr>
    </w:p>
    <w:p w14:paraId="7B865D5E" w14:textId="77777777" w:rsidR="00E163CE" w:rsidRPr="001605E6" w:rsidRDefault="00E163CE" w:rsidP="00E163CE">
      <w:pPr>
        <w:pStyle w:val="a3"/>
        <w:spacing w:before="26"/>
        <w:ind w:left="0" w:righ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捌</w:t>
      </w:r>
      <w:r w:rsidRPr="001605E6">
        <w:rPr>
          <w:rFonts w:ascii="標楷體" w:eastAsia="標楷體" w:hAnsi="標楷體"/>
          <w:spacing w:val="-1"/>
        </w:rPr>
        <w:t>、獎狀、獎牌由教育局統一提供，獎品得由本校自行購買，費用由學校業務費項下支付。</w:t>
      </w:r>
      <w:r>
        <w:rPr>
          <w:rFonts w:ascii="標楷體" w:eastAsia="標楷體" w:hAnsi="標楷體" w:hint="eastAsia"/>
          <w:spacing w:val="-1"/>
        </w:rPr>
        <w:t>玖</w:t>
      </w:r>
      <w:r w:rsidRPr="001605E6">
        <w:rPr>
          <w:rFonts w:ascii="標楷體" w:eastAsia="標楷體" w:hAnsi="標楷體"/>
        </w:rPr>
        <w:t>、本計畫公布後實施，修訂時亦同。</w:t>
      </w:r>
    </w:p>
    <w:p w14:paraId="6CB8DEE6" w14:textId="77777777" w:rsidR="00E163CE" w:rsidRDefault="00E163CE" w:rsidP="00E163CE">
      <w:pPr>
        <w:pStyle w:val="a3"/>
        <w:ind w:left="0" w:right="149"/>
        <w:rPr>
          <w:rFonts w:ascii="標楷體" w:eastAsia="標楷體" w:hAnsi="標楷體"/>
        </w:rPr>
      </w:pPr>
    </w:p>
    <w:p w14:paraId="0B4C1239" w14:textId="77777777" w:rsidR="00B305E5" w:rsidRDefault="00B305E5" w:rsidP="00E163CE">
      <w:pPr>
        <w:pStyle w:val="a3"/>
        <w:ind w:left="0" w:right="149"/>
        <w:rPr>
          <w:rFonts w:ascii="標楷體" w:eastAsia="標楷體" w:hAnsi="標楷體"/>
        </w:rPr>
      </w:pPr>
    </w:p>
    <w:p w14:paraId="0063C125" w14:textId="77777777" w:rsidR="00B305E5" w:rsidRPr="00E163CE" w:rsidRDefault="00B305E5" w:rsidP="00E163CE">
      <w:pPr>
        <w:pStyle w:val="a3"/>
        <w:ind w:left="0" w:right="149"/>
        <w:rPr>
          <w:rFonts w:ascii="標楷體" w:eastAsia="標楷體" w:hAnsi="標楷體"/>
        </w:rPr>
        <w:sectPr w:rsidR="00B305E5" w:rsidRPr="00E163CE">
          <w:pgSz w:w="11910" w:h="16840"/>
          <w:pgMar w:top="1460" w:right="1020" w:bottom="280" w:left="1020" w:header="720" w:footer="720" w:gutter="0"/>
          <w:cols w:space="720"/>
        </w:sectPr>
      </w:pPr>
    </w:p>
    <w:p w14:paraId="0DF550E8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  <w:r w:rsidRPr="001605E6">
        <w:rPr>
          <w:rFonts w:ascii="標楷體" w:eastAsia="標楷體" w:hAnsi="標楷體"/>
          <w:noProof/>
        </w:rPr>
        <w:lastRenderedPageBreak/>
        <w:drawing>
          <wp:anchor distT="0" distB="0" distL="0" distR="0" simplePos="0" relativeHeight="251659776" behindDoc="0" locked="0" layoutInCell="1" allowOverlap="1" wp14:anchorId="0C528768" wp14:editId="552155E8">
            <wp:simplePos x="0" y="0"/>
            <wp:positionH relativeFrom="page">
              <wp:posOffset>942975</wp:posOffset>
            </wp:positionH>
            <wp:positionV relativeFrom="paragraph">
              <wp:posOffset>154940</wp:posOffset>
            </wp:positionV>
            <wp:extent cx="5833581" cy="36713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581" cy="367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D8B0F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93C77D3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2FCDC096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3620BDE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636E012A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E2F86F8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5059A259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19B60A66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77B9AB44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28EC4318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AD6BF12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6B6CD6B9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9767875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60F80714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26347DA8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6C56561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1DCF21CB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2E501D46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527FC691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AF1951A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70F1B38D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3820F67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2F959A8A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19567BD9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25D9F3E6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356E7DA5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6AD6FA88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54561A35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6384530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37C3056D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FB3E8E9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3FB02F8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0FADB325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15BE5E1F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32D9045" w14:textId="77777777" w:rsidR="00AB1811" w:rsidRDefault="00AB1811" w:rsidP="001605E6">
      <w:pPr>
        <w:pStyle w:val="a3"/>
        <w:ind w:left="0"/>
        <w:rPr>
          <w:rFonts w:ascii="標楷體" w:eastAsia="標楷體" w:hAnsi="標楷體"/>
          <w:sz w:val="20"/>
        </w:rPr>
      </w:pPr>
    </w:p>
    <w:p w14:paraId="46048C12" w14:textId="1739243C" w:rsidR="00755AD7" w:rsidRDefault="00755AD7" w:rsidP="00755AD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52390">
        <w:rPr>
          <w:rFonts w:eastAsia="標楷體" w:hint="eastAsia"/>
          <w:b/>
          <w:sz w:val="32"/>
          <w:szCs w:val="32"/>
        </w:rPr>
        <w:lastRenderedPageBreak/>
        <w:t>臺南市立歸仁區保西國小學畢業生市長獎委員會</w:t>
      </w:r>
      <w:r w:rsidRPr="00A52390">
        <w:rPr>
          <w:rFonts w:eastAsia="標楷體"/>
          <w:b/>
          <w:sz w:val="32"/>
          <w:szCs w:val="32"/>
        </w:rPr>
        <w:t>11</w:t>
      </w:r>
      <w:r w:rsidR="008A1946" w:rsidRPr="00A52390">
        <w:rPr>
          <w:rFonts w:eastAsia="標楷體" w:hint="eastAsia"/>
          <w:b/>
          <w:sz w:val="32"/>
          <w:szCs w:val="32"/>
        </w:rPr>
        <w:t>2</w:t>
      </w:r>
      <w:r w:rsidRPr="00A52390">
        <w:rPr>
          <w:rFonts w:eastAsia="標楷體" w:hint="eastAsia"/>
          <w:b/>
          <w:sz w:val="32"/>
          <w:szCs w:val="32"/>
        </w:rPr>
        <w:t>學年度會議</w:t>
      </w:r>
      <w:r w:rsidRPr="00A52390">
        <w:rPr>
          <w:rFonts w:ascii="標楷體" w:eastAsia="標楷體" w:hAnsi="標楷體" w:hint="eastAsia"/>
          <w:b/>
          <w:sz w:val="32"/>
          <w:szCs w:val="32"/>
        </w:rPr>
        <w:t>簽到單</w:t>
      </w:r>
    </w:p>
    <w:p w14:paraId="062FDE87" w14:textId="77777777" w:rsidR="00A52390" w:rsidRDefault="00A52390" w:rsidP="00755AD7">
      <w:pPr>
        <w:spacing w:line="3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086"/>
        <w:gridCol w:w="3614"/>
      </w:tblGrid>
      <w:tr w:rsidR="00755AD7" w14:paraId="467C3E16" w14:textId="77777777" w:rsidTr="000F0209">
        <w:trPr>
          <w:trHeight w:val="57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2AF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ACBE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AE58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</w:tr>
      <w:tr w:rsidR="00755AD7" w14:paraId="5A5D5635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9CD9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F5EB" w14:textId="47D37691" w:rsidR="00755AD7" w:rsidRPr="00755AD7" w:rsidRDefault="008A1946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劉英國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DFB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27A3E842" w14:textId="77777777" w:rsidTr="000F0209">
        <w:trPr>
          <w:trHeight w:val="8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8CB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2FE9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張正立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128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  <w:szCs w:val="24"/>
              </w:rPr>
            </w:pPr>
          </w:p>
        </w:tc>
      </w:tr>
      <w:tr w:rsidR="00755AD7" w14:paraId="3055A0AF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05D1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49A" w14:textId="4A878E09" w:rsidR="00755AD7" w:rsidRPr="00755AD7" w:rsidRDefault="008A1946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蔡慶南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AF9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5AB6268D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553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37E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張耀輝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9A8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77791D8E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C4DE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教學組長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43BB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鄭登富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090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1DAD11CA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C818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一年級代表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3621" w14:textId="5F029E3B" w:rsidR="00755AD7" w:rsidRPr="00755AD7" w:rsidRDefault="008A1946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陳姷頤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21A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0FEB4BF6" w14:textId="77777777" w:rsidTr="000F0209">
        <w:trPr>
          <w:trHeight w:val="8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2CE8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二年級代表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E71" w14:textId="440180C7" w:rsidR="00755AD7" w:rsidRPr="00755AD7" w:rsidRDefault="008A1946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劉碧媛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455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2A33AB3A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CFFE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三年級代表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22E3" w14:textId="4CA39AD5" w:rsidR="00755AD7" w:rsidRPr="00755AD7" w:rsidRDefault="003938A3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薛茜荃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3F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0C996A3A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ABC9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四年級代表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FE16" w14:textId="7E0F8ABB" w:rsidR="00755AD7" w:rsidRPr="00755AD7" w:rsidRDefault="003938A3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吳韋甄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116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22A74E88" w14:textId="77777777" w:rsidTr="000F0209">
        <w:trPr>
          <w:trHeight w:val="8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D8A5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五年級代表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2285" w14:textId="2C6AE24E" w:rsidR="00755AD7" w:rsidRPr="00755AD7" w:rsidRDefault="003938A3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吳承恩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231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  <w:tr w:rsidR="00755AD7" w14:paraId="7F20AFF1" w14:textId="77777777" w:rsidTr="000F0209">
        <w:trPr>
          <w:trHeight w:val="81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7F35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55AD7">
              <w:rPr>
                <w:rFonts w:ascii="標楷體" w:eastAsia="標楷體" w:hAnsi="標楷體" w:hint="eastAsia"/>
                <w:sz w:val="28"/>
              </w:rPr>
              <w:t>家長代表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03B" w14:textId="48E4E62A" w:rsidR="00755AD7" w:rsidRPr="00755AD7" w:rsidRDefault="003938A3">
            <w:pPr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蘇珮如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851" w14:textId="77777777" w:rsidR="00755AD7" w:rsidRPr="00755AD7" w:rsidRDefault="00755AD7">
            <w:pPr>
              <w:spacing w:beforeLines="50" w:before="120" w:afterLines="50" w:after="120" w:line="300" w:lineRule="exact"/>
              <w:jc w:val="center"/>
              <w:rPr>
                <w:rFonts w:ascii="Times New Roman" w:eastAsia="新細明體" w:hAnsi="Times New Roman"/>
                <w:sz w:val="28"/>
              </w:rPr>
            </w:pPr>
          </w:p>
        </w:tc>
      </w:tr>
    </w:tbl>
    <w:p w14:paraId="240AAC8F" w14:textId="77777777" w:rsidR="00755AD7" w:rsidRDefault="00755AD7" w:rsidP="00755AD7">
      <w:pPr>
        <w:spacing w:line="360" w:lineRule="exact"/>
        <w:rPr>
          <w:rFonts w:ascii="Times New Roman" w:eastAsia="標楷體" w:hAnsi="Times New Roman" w:cs="Times New Roman"/>
          <w:kern w:val="2"/>
        </w:rPr>
      </w:pPr>
    </w:p>
    <w:p w14:paraId="488AB51A" w14:textId="77777777" w:rsidR="00175D2F" w:rsidRPr="001605E6" w:rsidRDefault="00175D2F" w:rsidP="00755AD7">
      <w:pPr>
        <w:pStyle w:val="a3"/>
        <w:ind w:left="0"/>
        <w:rPr>
          <w:rFonts w:ascii="標楷體" w:eastAsia="標楷體" w:hAnsi="標楷體"/>
          <w:sz w:val="12"/>
        </w:rPr>
      </w:pPr>
    </w:p>
    <w:sectPr w:rsidR="00175D2F" w:rsidRPr="001605E6"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7409" w14:textId="77777777" w:rsidR="00CE2B15" w:rsidRDefault="00CE2B15" w:rsidP="006D137E">
      <w:r>
        <w:separator/>
      </w:r>
    </w:p>
  </w:endnote>
  <w:endnote w:type="continuationSeparator" w:id="0">
    <w:p w14:paraId="65C49AE4" w14:textId="77777777" w:rsidR="00CE2B15" w:rsidRDefault="00CE2B15" w:rsidP="006D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EA69" w14:textId="77777777" w:rsidR="00CE2B15" w:rsidRDefault="00CE2B15" w:rsidP="006D137E">
      <w:r>
        <w:separator/>
      </w:r>
    </w:p>
  </w:footnote>
  <w:footnote w:type="continuationSeparator" w:id="0">
    <w:p w14:paraId="02832BA8" w14:textId="77777777" w:rsidR="00CE2B15" w:rsidRDefault="00CE2B15" w:rsidP="006D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275"/>
    <w:multiLevelType w:val="hybridMultilevel"/>
    <w:tmpl w:val="D1A2C540"/>
    <w:lvl w:ilvl="0" w:tplc="BB622464">
      <w:start w:val="1"/>
      <w:numFmt w:val="decimal"/>
      <w:lvlText w:val="(%1)"/>
      <w:lvlJc w:val="left"/>
      <w:pPr>
        <w:ind w:left="113" w:hanging="36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342180C">
      <w:numFmt w:val="bullet"/>
      <w:lvlText w:val="•"/>
      <w:lvlJc w:val="left"/>
      <w:pPr>
        <w:ind w:left="1094" w:hanging="361"/>
      </w:pPr>
      <w:rPr>
        <w:rFonts w:hint="default"/>
        <w:lang w:val="en-US" w:eastAsia="zh-TW" w:bidi="ar-SA"/>
      </w:rPr>
    </w:lvl>
    <w:lvl w:ilvl="2" w:tplc="E656F4A2">
      <w:numFmt w:val="bullet"/>
      <w:lvlText w:val="•"/>
      <w:lvlJc w:val="left"/>
      <w:pPr>
        <w:ind w:left="2069" w:hanging="361"/>
      </w:pPr>
      <w:rPr>
        <w:rFonts w:hint="default"/>
        <w:lang w:val="en-US" w:eastAsia="zh-TW" w:bidi="ar-SA"/>
      </w:rPr>
    </w:lvl>
    <w:lvl w:ilvl="3" w:tplc="85685CB0">
      <w:numFmt w:val="bullet"/>
      <w:lvlText w:val="•"/>
      <w:lvlJc w:val="left"/>
      <w:pPr>
        <w:ind w:left="3043" w:hanging="361"/>
      </w:pPr>
      <w:rPr>
        <w:rFonts w:hint="default"/>
        <w:lang w:val="en-US" w:eastAsia="zh-TW" w:bidi="ar-SA"/>
      </w:rPr>
    </w:lvl>
    <w:lvl w:ilvl="4" w:tplc="2E88A65A">
      <w:numFmt w:val="bullet"/>
      <w:lvlText w:val="•"/>
      <w:lvlJc w:val="left"/>
      <w:pPr>
        <w:ind w:left="4018" w:hanging="361"/>
      </w:pPr>
      <w:rPr>
        <w:rFonts w:hint="default"/>
        <w:lang w:val="en-US" w:eastAsia="zh-TW" w:bidi="ar-SA"/>
      </w:rPr>
    </w:lvl>
    <w:lvl w:ilvl="5" w:tplc="6FB849E2">
      <w:numFmt w:val="bullet"/>
      <w:lvlText w:val="•"/>
      <w:lvlJc w:val="left"/>
      <w:pPr>
        <w:ind w:left="4993" w:hanging="361"/>
      </w:pPr>
      <w:rPr>
        <w:rFonts w:hint="default"/>
        <w:lang w:val="en-US" w:eastAsia="zh-TW" w:bidi="ar-SA"/>
      </w:rPr>
    </w:lvl>
    <w:lvl w:ilvl="6" w:tplc="E7AC471C">
      <w:numFmt w:val="bullet"/>
      <w:lvlText w:val="•"/>
      <w:lvlJc w:val="left"/>
      <w:pPr>
        <w:ind w:left="5967" w:hanging="361"/>
      </w:pPr>
      <w:rPr>
        <w:rFonts w:hint="default"/>
        <w:lang w:val="en-US" w:eastAsia="zh-TW" w:bidi="ar-SA"/>
      </w:rPr>
    </w:lvl>
    <w:lvl w:ilvl="7" w:tplc="552E50A2">
      <w:numFmt w:val="bullet"/>
      <w:lvlText w:val="•"/>
      <w:lvlJc w:val="left"/>
      <w:pPr>
        <w:ind w:left="6942" w:hanging="361"/>
      </w:pPr>
      <w:rPr>
        <w:rFonts w:hint="default"/>
        <w:lang w:val="en-US" w:eastAsia="zh-TW" w:bidi="ar-SA"/>
      </w:rPr>
    </w:lvl>
    <w:lvl w:ilvl="8" w:tplc="AA7E2228">
      <w:numFmt w:val="bullet"/>
      <w:lvlText w:val="•"/>
      <w:lvlJc w:val="left"/>
      <w:pPr>
        <w:ind w:left="7917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50D95C01"/>
    <w:multiLevelType w:val="hybridMultilevel"/>
    <w:tmpl w:val="B6D21D0A"/>
    <w:lvl w:ilvl="0" w:tplc="87E6FD1A">
      <w:start w:val="1"/>
      <w:numFmt w:val="decimal"/>
      <w:lvlText w:val="%1."/>
      <w:lvlJc w:val="left"/>
      <w:pPr>
        <w:ind w:left="113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15A01BE">
      <w:numFmt w:val="bullet"/>
      <w:lvlText w:val="•"/>
      <w:lvlJc w:val="left"/>
      <w:pPr>
        <w:ind w:left="1094" w:hanging="241"/>
      </w:pPr>
      <w:rPr>
        <w:rFonts w:hint="default"/>
        <w:lang w:val="en-US" w:eastAsia="zh-TW" w:bidi="ar-SA"/>
      </w:rPr>
    </w:lvl>
    <w:lvl w:ilvl="2" w:tplc="3460BB8C">
      <w:numFmt w:val="bullet"/>
      <w:lvlText w:val="•"/>
      <w:lvlJc w:val="left"/>
      <w:pPr>
        <w:ind w:left="2069" w:hanging="241"/>
      </w:pPr>
      <w:rPr>
        <w:rFonts w:hint="default"/>
        <w:lang w:val="en-US" w:eastAsia="zh-TW" w:bidi="ar-SA"/>
      </w:rPr>
    </w:lvl>
    <w:lvl w:ilvl="3" w:tplc="80085C16">
      <w:numFmt w:val="bullet"/>
      <w:lvlText w:val="•"/>
      <w:lvlJc w:val="left"/>
      <w:pPr>
        <w:ind w:left="3043" w:hanging="241"/>
      </w:pPr>
      <w:rPr>
        <w:rFonts w:hint="default"/>
        <w:lang w:val="en-US" w:eastAsia="zh-TW" w:bidi="ar-SA"/>
      </w:rPr>
    </w:lvl>
    <w:lvl w:ilvl="4" w:tplc="32E8734E">
      <w:numFmt w:val="bullet"/>
      <w:lvlText w:val="•"/>
      <w:lvlJc w:val="left"/>
      <w:pPr>
        <w:ind w:left="4018" w:hanging="241"/>
      </w:pPr>
      <w:rPr>
        <w:rFonts w:hint="default"/>
        <w:lang w:val="en-US" w:eastAsia="zh-TW" w:bidi="ar-SA"/>
      </w:rPr>
    </w:lvl>
    <w:lvl w:ilvl="5" w:tplc="0EEAACEA">
      <w:numFmt w:val="bullet"/>
      <w:lvlText w:val="•"/>
      <w:lvlJc w:val="left"/>
      <w:pPr>
        <w:ind w:left="4993" w:hanging="241"/>
      </w:pPr>
      <w:rPr>
        <w:rFonts w:hint="default"/>
        <w:lang w:val="en-US" w:eastAsia="zh-TW" w:bidi="ar-SA"/>
      </w:rPr>
    </w:lvl>
    <w:lvl w:ilvl="6" w:tplc="28AE0402">
      <w:numFmt w:val="bullet"/>
      <w:lvlText w:val="•"/>
      <w:lvlJc w:val="left"/>
      <w:pPr>
        <w:ind w:left="5967" w:hanging="241"/>
      </w:pPr>
      <w:rPr>
        <w:rFonts w:hint="default"/>
        <w:lang w:val="en-US" w:eastAsia="zh-TW" w:bidi="ar-SA"/>
      </w:rPr>
    </w:lvl>
    <w:lvl w:ilvl="7" w:tplc="0E68F30C">
      <w:numFmt w:val="bullet"/>
      <w:lvlText w:val="•"/>
      <w:lvlJc w:val="left"/>
      <w:pPr>
        <w:ind w:left="6942" w:hanging="241"/>
      </w:pPr>
      <w:rPr>
        <w:rFonts w:hint="default"/>
        <w:lang w:val="en-US" w:eastAsia="zh-TW" w:bidi="ar-SA"/>
      </w:rPr>
    </w:lvl>
    <w:lvl w:ilvl="8" w:tplc="B69C09FA">
      <w:numFmt w:val="bullet"/>
      <w:lvlText w:val="•"/>
      <w:lvlJc w:val="left"/>
      <w:pPr>
        <w:ind w:left="7917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D2F"/>
    <w:rsid w:val="000923D2"/>
    <w:rsid w:val="000971AD"/>
    <w:rsid w:val="000F0209"/>
    <w:rsid w:val="000F0BB5"/>
    <w:rsid w:val="001605E6"/>
    <w:rsid w:val="00175D2F"/>
    <w:rsid w:val="00336912"/>
    <w:rsid w:val="00350D7A"/>
    <w:rsid w:val="003938A3"/>
    <w:rsid w:val="004A0F89"/>
    <w:rsid w:val="00673CD6"/>
    <w:rsid w:val="006D137E"/>
    <w:rsid w:val="00755AD7"/>
    <w:rsid w:val="007964DF"/>
    <w:rsid w:val="007E2DAA"/>
    <w:rsid w:val="00850CAC"/>
    <w:rsid w:val="008A1946"/>
    <w:rsid w:val="00A52390"/>
    <w:rsid w:val="00A87B98"/>
    <w:rsid w:val="00AB1811"/>
    <w:rsid w:val="00AB1A97"/>
    <w:rsid w:val="00B305E5"/>
    <w:rsid w:val="00CE2B15"/>
    <w:rsid w:val="00DB4636"/>
    <w:rsid w:val="00E163CE"/>
    <w:rsid w:val="00E234BE"/>
    <w:rsid w:val="00EF661A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A6C92"/>
  <w15:docId w15:val="{7AD7FB22-8161-4020-9A65-4D7065F9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26" w:lineRule="exact"/>
      <w:ind w:left="113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"/>
      <w:ind w:left="1427" w:right="142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52"/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37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D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37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22</cp:revision>
  <dcterms:created xsi:type="dcterms:W3CDTF">2023-05-05T00:50:00Z</dcterms:created>
  <dcterms:modified xsi:type="dcterms:W3CDTF">2025-03-25T08:47:00Z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