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4D" w:rsidRPr="00E4334D" w:rsidRDefault="00E4334D" w:rsidP="00E4334D">
      <w:pPr>
        <w:snapToGrid w:val="0"/>
        <w:spacing w:line="440" w:lineRule="atLeas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bookmarkStart w:id="0" w:name="_GoBack"/>
      <w:bookmarkEnd w:id="0"/>
      <w:r w:rsidRPr="00E4334D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臺南市103年推廣「南都文賞」市本教材試辦教學計畫</w:t>
      </w:r>
    </w:p>
    <w:p w:rsidR="00E4334D" w:rsidRPr="00E4334D" w:rsidRDefault="00E4334D" w:rsidP="00E4334D">
      <w:pPr>
        <w:snapToGrid w:val="0"/>
        <w:spacing w:line="440" w:lineRule="atLeas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成果發表會</w:t>
      </w:r>
    </w:p>
    <w:p w:rsidR="00E4334D" w:rsidRPr="00E4334D" w:rsidRDefault="00E4334D" w:rsidP="00E4334D">
      <w:pPr>
        <w:spacing w:line="6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一、辦理目的：</w:t>
      </w:r>
    </w:p>
    <w:p w:rsidR="00E4334D" w:rsidRPr="001B32A0" w:rsidRDefault="00E4334D" w:rsidP="00E4334D">
      <w:pPr>
        <w:snapToGrid w:val="0"/>
        <w:spacing w:line="480" w:lineRule="exact"/>
        <w:ind w:firstLine="480"/>
        <w:rPr>
          <w:rFonts w:ascii="標楷體" w:eastAsia="標楷體" w:hAnsi="標楷體"/>
          <w:sz w:val="26"/>
          <w:szCs w:val="26"/>
        </w:rPr>
      </w:pPr>
      <w:r w:rsidRPr="001B32A0">
        <w:rPr>
          <w:rFonts w:ascii="標楷體" w:eastAsia="標楷體" w:hAnsi="標楷體" w:hint="eastAsia"/>
          <w:sz w:val="26"/>
          <w:szCs w:val="26"/>
        </w:rPr>
        <w:t>府城與南瀛因具備同根共源的文化深厚底蘊而升格為臺南都，教育局有鑑於此深厚人文根基，積極投入本土語言文學教材研發。101學年度由國立臺南大學張惠貞教授主持相關教學團隊投入研發「南都文賞市本教材」，目前已完成一冊共20課。</w:t>
      </w:r>
    </w:p>
    <w:p w:rsidR="00E4334D" w:rsidRPr="001B32A0" w:rsidRDefault="00E4334D" w:rsidP="00E4334D">
      <w:pPr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1B32A0">
        <w:rPr>
          <w:rFonts w:ascii="標楷體" w:eastAsia="標楷體" w:hAnsi="標楷體" w:hint="eastAsia"/>
          <w:sz w:val="26"/>
          <w:szCs w:val="26"/>
        </w:rPr>
        <w:t xml:space="preserve">    課程的發展應是持續不斷的滾動回饋修正，因此參與南都文賞研發計畫之教學團隊，擬以已編著完成之文學補充教材結合12年國教市級本土語言相關競賽，如「本土語言微電影」、「小小解說員」等項，進行課程的深化與內在提昇，以期透過實際教學回饋及相關競賽產出更深層作品，讓此教材更能貼近學習現況，有意義輔助本土語言教學，提供本土語言文學化一個更佳表現途徑。</w:t>
      </w:r>
    </w:p>
    <w:p w:rsidR="00E4334D" w:rsidRPr="001B32A0" w:rsidRDefault="00E4334D" w:rsidP="001B32A0">
      <w:pPr>
        <w:snapToGrid w:val="0"/>
        <w:spacing w:line="5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1B32A0">
        <w:rPr>
          <w:rFonts w:ascii="標楷體" w:eastAsia="標楷體" w:hAnsi="標楷體" w:hint="eastAsia"/>
          <w:sz w:val="26"/>
          <w:szCs w:val="26"/>
        </w:rPr>
        <w:t>此次試辦學校，計有關廟國中、延平國中、北門國中、安定國中、新興國中、後甲國中、建興國中、歸仁國中、海佃國中等九校國中，各校一或二年級實驗班級每週二節課試辦教學，產出至少1課教案及配合之微電影劇本或小小解說員導覽手冊，並配合參加本土語言微電影及小小解說員、本土語言語文競賽等市級競賽，成果相當豐碩，辦理期末的成果發表會，建構分享平台與全市教師共同分享本土語言教學技巧與心得。</w:t>
      </w:r>
    </w:p>
    <w:p w:rsidR="00E4334D" w:rsidRPr="00E4334D" w:rsidRDefault="00E4334D" w:rsidP="00E4334D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4334D">
        <w:rPr>
          <w:rFonts w:ascii="標楷體" w:eastAsia="標楷體" w:hAnsi="標楷體" w:hint="eastAsia"/>
          <w:b/>
          <w:sz w:val="28"/>
          <w:szCs w:val="28"/>
        </w:rPr>
        <w:t>二、辦理單位：</w:t>
      </w:r>
    </w:p>
    <w:p w:rsidR="00E4334D" w:rsidRPr="00E4334D" w:rsidRDefault="001B32A0" w:rsidP="00E4334D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4334D" w:rsidRPr="00E4334D">
        <w:rPr>
          <w:rFonts w:ascii="標楷體" w:eastAsia="標楷體" w:hAnsi="標楷體" w:hint="eastAsia"/>
          <w:szCs w:val="24"/>
        </w:rPr>
        <w:t>（一）</w:t>
      </w:r>
      <w:r w:rsidRPr="00E4334D">
        <w:rPr>
          <w:rFonts w:ascii="標楷體" w:eastAsia="標楷體" w:hAnsi="標楷體" w:hint="eastAsia"/>
          <w:szCs w:val="24"/>
        </w:rPr>
        <w:t>主辦單位：臺南市教育局</w:t>
      </w:r>
    </w:p>
    <w:p w:rsidR="00E4334D" w:rsidRPr="00E4334D" w:rsidRDefault="00E4334D" w:rsidP="00E4334D">
      <w:pPr>
        <w:spacing w:line="500" w:lineRule="exact"/>
        <w:rPr>
          <w:rFonts w:ascii="標楷體" w:eastAsia="標楷體" w:hAnsi="標楷體"/>
          <w:szCs w:val="24"/>
        </w:rPr>
      </w:pPr>
      <w:r w:rsidRPr="00E4334D">
        <w:rPr>
          <w:rFonts w:ascii="標楷體" w:eastAsia="標楷體" w:hAnsi="標楷體" w:hint="eastAsia"/>
          <w:szCs w:val="24"/>
        </w:rPr>
        <w:t xml:space="preserve">    （二）</w:t>
      </w:r>
      <w:r w:rsidR="001B32A0" w:rsidRPr="00E4334D">
        <w:rPr>
          <w:rFonts w:ascii="標楷體" w:eastAsia="標楷體" w:hAnsi="標楷體" w:hint="eastAsia"/>
          <w:szCs w:val="24"/>
        </w:rPr>
        <w:t>承辦單位：臺南市安平區石門國民小學</w:t>
      </w:r>
      <w:r w:rsidRPr="00E4334D">
        <w:rPr>
          <w:rFonts w:ascii="標楷體" w:eastAsia="標楷體" w:hAnsi="標楷體" w:hint="eastAsia"/>
          <w:szCs w:val="24"/>
        </w:rPr>
        <w:t xml:space="preserve">  </w:t>
      </w:r>
    </w:p>
    <w:p w:rsidR="00E4334D" w:rsidRPr="00E4334D" w:rsidRDefault="00E4334D" w:rsidP="00E4334D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三、發表項目：</w:t>
      </w:r>
    </w:p>
    <w:p w:rsidR="00E4334D" w:rsidRPr="00E4334D" w:rsidRDefault="00E4334D" w:rsidP="00E4334D">
      <w:pPr>
        <w:numPr>
          <w:ilvl w:val="0"/>
          <w:numId w:val="1"/>
        </w:numPr>
        <w:snapToGrid w:val="0"/>
        <w:spacing w:line="480" w:lineRule="exact"/>
        <w:ind w:left="1202"/>
        <w:rPr>
          <w:rFonts w:ascii="標楷體" w:eastAsia="標楷體" w:hAnsi="標楷體"/>
          <w:szCs w:val="24"/>
        </w:rPr>
      </w:pPr>
      <w:r w:rsidRPr="00E4334D">
        <w:rPr>
          <w:rFonts w:ascii="標楷體" w:eastAsia="標楷體" w:hAnsi="標楷體" w:hint="eastAsia"/>
          <w:szCs w:val="24"/>
        </w:rPr>
        <w:t>「南都文賞」試辦教學經驗</w:t>
      </w:r>
      <w:r w:rsidRPr="00E4334D">
        <w:rPr>
          <w:rFonts w:ascii="標楷體" w:eastAsia="標楷體" w:hAnsi="標楷體"/>
          <w:szCs w:val="24"/>
        </w:rPr>
        <w:t>分享</w:t>
      </w:r>
      <w:r w:rsidRPr="00E4334D">
        <w:rPr>
          <w:rFonts w:ascii="標楷體" w:eastAsia="標楷體" w:hAnsi="標楷體" w:hint="eastAsia"/>
          <w:szCs w:val="24"/>
        </w:rPr>
        <w:t>。</w:t>
      </w:r>
    </w:p>
    <w:p w:rsidR="00E4334D" w:rsidRPr="00E4334D" w:rsidRDefault="00E4334D" w:rsidP="00E4334D">
      <w:pPr>
        <w:numPr>
          <w:ilvl w:val="0"/>
          <w:numId w:val="1"/>
        </w:numPr>
        <w:snapToGrid w:val="0"/>
        <w:spacing w:line="480" w:lineRule="exact"/>
        <w:ind w:left="1202"/>
        <w:rPr>
          <w:rFonts w:ascii="標楷體" w:eastAsia="標楷體" w:hAnsi="標楷體"/>
          <w:szCs w:val="24"/>
        </w:rPr>
      </w:pPr>
      <w:r w:rsidRPr="00E4334D">
        <w:rPr>
          <w:rFonts w:ascii="標楷體" w:eastAsia="標楷體" w:hAnsi="標楷體" w:hint="eastAsia"/>
          <w:szCs w:val="24"/>
        </w:rPr>
        <w:t>本土語言微電影發表。</w:t>
      </w:r>
    </w:p>
    <w:p w:rsidR="00E4334D" w:rsidRPr="00E4334D" w:rsidRDefault="00E4334D" w:rsidP="00E4334D">
      <w:pPr>
        <w:numPr>
          <w:ilvl w:val="0"/>
          <w:numId w:val="1"/>
        </w:numPr>
        <w:snapToGrid w:val="0"/>
        <w:spacing w:line="480" w:lineRule="exact"/>
        <w:ind w:left="1202"/>
        <w:rPr>
          <w:rFonts w:ascii="標楷體" w:eastAsia="標楷體" w:hAnsi="標楷體"/>
          <w:szCs w:val="24"/>
        </w:rPr>
      </w:pPr>
      <w:r w:rsidRPr="00E4334D">
        <w:rPr>
          <w:rFonts w:ascii="標楷體" w:eastAsia="標楷體" w:hAnsi="標楷體" w:hint="eastAsia"/>
          <w:szCs w:val="24"/>
        </w:rPr>
        <w:t>本土語言小小解說員導覽解說發表。</w:t>
      </w:r>
    </w:p>
    <w:p w:rsidR="00E4334D" w:rsidRPr="00E4334D" w:rsidRDefault="00E4334D" w:rsidP="00E4334D">
      <w:pPr>
        <w:numPr>
          <w:ilvl w:val="0"/>
          <w:numId w:val="1"/>
        </w:numPr>
        <w:snapToGrid w:val="0"/>
        <w:spacing w:line="480" w:lineRule="exact"/>
        <w:ind w:left="1202"/>
        <w:rPr>
          <w:rFonts w:ascii="標楷體" w:eastAsia="標楷體" w:hAnsi="標楷體"/>
          <w:szCs w:val="24"/>
        </w:rPr>
      </w:pPr>
      <w:r w:rsidRPr="00E4334D">
        <w:rPr>
          <w:rFonts w:ascii="標楷體" w:eastAsia="標楷體" w:hAnsi="標楷體" w:hint="eastAsia"/>
          <w:szCs w:val="24"/>
        </w:rPr>
        <w:t>「南都文賞」市本教材分析。</w:t>
      </w:r>
    </w:p>
    <w:p w:rsidR="00E4334D" w:rsidRPr="00E4334D" w:rsidRDefault="00E4334D" w:rsidP="00E4334D">
      <w:pPr>
        <w:snapToGrid w:val="0"/>
        <w:spacing w:line="480" w:lineRule="exact"/>
        <w:ind w:left="1844" w:hangingChars="658" w:hanging="1844"/>
        <w:rPr>
          <w:rFonts w:ascii="標楷體" w:eastAsia="標楷體" w:hAnsi="標楷體"/>
          <w:sz w:val="28"/>
          <w:szCs w:val="28"/>
        </w:rPr>
      </w:pPr>
      <w:r w:rsidRPr="00E4334D">
        <w:rPr>
          <w:rFonts w:ascii="標楷體" w:eastAsia="標楷體" w:hAnsi="標楷體" w:hint="eastAsia"/>
          <w:b/>
          <w:sz w:val="28"/>
          <w:szCs w:val="28"/>
        </w:rPr>
        <w:t>四、參加對象：</w:t>
      </w:r>
      <w:r w:rsidRPr="00E4334D">
        <w:rPr>
          <w:rFonts w:ascii="標楷體" w:eastAsia="標楷體" w:hAnsi="標楷體" w:hint="eastAsia"/>
          <w:szCs w:val="24"/>
        </w:rPr>
        <w:t>本局所轄各國中本土語言授課教師（含教學支援工作人員）務必參加，國小本土語言授課教師（含教學支援工作人員）自由參加。</w:t>
      </w:r>
    </w:p>
    <w:p w:rsidR="00E4334D" w:rsidRPr="00E4334D" w:rsidRDefault="00E4334D" w:rsidP="00E4334D">
      <w:pPr>
        <w:snapToGrid w:val="0"/>
        <w:spacing w:line="500" w:lineRule="atLeast"/>
        <w:rPr>
          <w:rFonts w:ascii="標楷體" w:eastAsia="標楷體" w:hAnsi="標楷體"/>
          <w:szCs w:val="24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五、辦理時間：</w:t>
      </w:r>
      <w:r w:rsidRPr="00E4334D">
        <w:rPr>
          <w:rFonts w:ascii="標楷體" w:eastAsia="標楷體" w:hAnsi="標楷體" w:hint="eastAsia"/>
          <w:szCs w:val="24"/>
        </w:rPr>
        <w:t>103.12.01(一)下午1:30</w:t>
      </w:r>
    </w:p>
    <w:p w:rsidR="00E4334D" w:rsidRPr="00E4334D" w:rsidRDefault="00E4334D" w:rsidP="00E4334D">
      <w:pPr>
        <w:snapToGrid w:val="0"/>
        <w:spacing w:line="500" w:lineRule="atLeast"/>
        <w:rPr>
          <w:rFonts w:ascii="標楷體" w:eastAsia="標楷體" w:hAnsi="標楷體"/>
          <w:szCs w:val="24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六、辦理地點：</w:t>
      </w:r>
      <w:r w:rsidRPr="00E4334D">
        <w:rPr>
          <w:rFonts w:ascii="標楷體" w:eastAsia="標楷體" w:hAnsi="標楷體" w:hint="eastAsia"/>
          <w:szCs w:val="24"/>
        </w:rPr>
        <w:t>臺南市南區大成國中演藝廳</w:t>
      </w:r>
    </w:p>
    <w:p w:rsidR="00E4334D" w:rsidRPr="00E4334D" w:rsidRDefault="00E4334D" w:rsidP="00E4334D">
      <w:pPr>
        <w:widowControl/>
        <w:spacing w:line="-420" w:lineRule="auto"/>
        <w:jc w:val="both"/>
        <w:rPr>
          <w:rFonts w:ascii="標楷體" w:eastAsia="標楷體" w:hAnsi="標楷體" w:cs="標楷體"/>
          <w:color w:val="000000"/>
          <w:szCs w:val="22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七</w:t>
      </w:r>
      <w:r w:rsidRPr="00E4334D">
        <w:rPr>
          <w:rFonts w:ascii="標楷體" w:eastAsia="標楷體" w:hAnsi="標楷體" w:cs="DFKaiShu-SB-Estd-BF"/>
          <w:b/>
          <w:kern w:val="0"/>
          <w:sz w:val="28"/>
          <w:szCs w:val="28"/>
        </w:rPr>
        <w:t>、報名方式：</w:t>
      </w:r>
      <w:r w:rsidRPr="00E4334D">
        <w:rPr>
          <w:rFonts w:ascii="標楷體" w:eastAsia="標楷體" w:hAnsi="標楷體" w:cs="標楷體"/>
          <w:color w:val="000000"/>
          <w:szCs w:val="22"/>
        </w:rPr>
        <w:t>即日起至10</w:t>
      </w:r>
      <w:r w:rsidRPr="00E4334D">
        <w:rPr>
          <w:rFonts w:ascii="標楷體" w:eastAsia="標楷體" w:hAnsi="標楷體" w:cs="標楷體" w:hint="eastAsia"/>
          <w:color w:val="000000"/>
          <w:szCs w:val="22"/>
        </w:rPr>
        <w:t>3</w:t>
      </w:r>
      <w:r w:rsidRPr="00E4334D">
        <w:rPr>
          <w:rFonts w:ascii="標楷體" w:eastAsia="標楷體" w:hAnsi="標楷體" w:cs="標楷體"/>
          <w:color w:val="000000"/>
          <w:szCs w:val="22"/>
        </w:rPr>
        <w:t>年</w:t>
      </w:r>
      <w:r w:rsidRPr="00E4334D">
        <w:rPr>
          <w:rFonts w:ascii="標楷體" w:eastAsia="標楷體" w:hAnsi="標楷體" w:cs="標楷體" w:hint="eastAsia"/>
          <w:color w:val="000000"/>
          <w:szCs w:val="22"/>
        </w:rPr>
        <w:t>11</w:t>
      </w:r>
      <w:r w:rsidRPr="00E4334D">
        <w:rPr>
          <w:rFonts w:ascii="標楷體" w:eastAsia="標楷體" w:hAnsi="標楷體" w:cs="標楷體"/>
          <w:color w:val="000000"/>
          <w:szCs w:val="22"/>
        </w:rPr>
        <w:t>月</w:t>
      </w:r>
      <w:r w:rsidRPr="00E4334D">
        <w:rPr>
          <w:rFonts w:ascii="標楷體" w:eastAsia="標楷體" w:hAnsi="標楷體" w:cs="標楷體" w:hint="eastAsia"/>
          <w:color w:val="000000"/>
          <w:szCs w:val="22"/>
        </w:rPr>
        <w:t>21</w:t>
      </w:r>
      <w:r w:rsidRPr="00E4334D">
        <w:rPr>
          <w:rFonts w:ascii="標楷體" w:eastAsia="標楷體" w:hAnsi="標楷體" w:cs="標楷體"/>
          <w:color w:val="000000"/>
          <w:szCs w:val="22"/>
        </w:rPr>
        <w:t>日(</w:t>
      </w:r>
      <w:r w:rsidRPr="00E4334D">
        <w:rPr>
          <w:rFonts w:ascii="標楷體" w:eastAsia="標楷體" w:hAnsi="標楷體" w:cs="標楷體" w:hint="eastAsia"/>
          <w:color w:val="000000"/>
          <w:szCs w:val="22"/>
        </w:rPr>
        <w:t>五</w:t>
      </w:r>
      <w:r w:rsidRPr="00E4334D">
        <w:rPr>
          <w:rFonts w:ascii="標楷體" w:eastAsia="標楷體" w:hAnsi="標楷體" w:cs="標楷體"/>
          <w:color w:val="000000"/>
          <w:szCs w:val="22"/>
        </w:rPr>
        <w:t>)下班前</w:t>
      </w:r>
      <w:r w:rsidRPr="00E4334D">
        <w:rPr>
          <w:rFonts w:ascii="標楷體" w:eastAsia="標楷體" w:hAnsi="標楷體" w:cs="標楷體" w:hint="eastAsia"/>
          <w:color w:val="000000"/>
          <w:szCs w:val="22"/>
        </w:rPr>
        <w:t>至學習護照報名</w:t>
      </w:r>
      <w:r w:rsidRPr="00E4334D">
        <w:rPr>
          <w:rFonts w:ascii="標楷體" w:eastAsia="標楷體" w:hAnsi="標楷體" w:cs="標楷體"/>
          <w:color w:val="000000"/>
          <w:szCs w:val="22"/>
        </w:rPr>
        <w:t>。</w:t>
      </w:r>
    </w:p>
    <w:p w:rsidR="00E4334D" w:rsidRDefault="00E4334D" w:rsidP="00E4334D">
      <w:pPr>
        <w:widowControl/>
        <w:spacing w:line="-420" w:lineRule="auto"/>
        <w:jc w:val="both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八</w:t>
      </w:r>
      <w:r w:rsidRPr="00E4334D">
        <w:rPr>
          <w:rFonts w:ascii="標楷體" w:eastAsia="標楷體" w:hAnsi="標楷體" w:cs="DFKaiShu-SB-Estd-BF"/>
          <w:b/>
          <w:kern w:val="0"/>
          <w:sz w:val="28"/>
          <w:szCs w:val="28"/>
        </w:rPr>
        <w:t>、研習課程：</w:t>
      </w:r>
    </w:p>
    <w:p w:rsidR="00E4334D" w:rsidRPr="00E4334D" w:rsidRDefault="00E4334D" w:rsidP="00E4334D">
      <w:pPr>
        <w:widowControl/>
        <w:spacing w:line="-420" w:lineRule="auto"/>
        <w:jc w:val="both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tbl>
      <w:tblPr>
        <w:tblW w:w="10270" w:type="dxa"/>
        <w:jc w:val="center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820"/>
        <w:gridCol w:w="3597"/>
      </w:tblGrid>
      <w:tr w:rsidR="00E4334D" w:rsidRPr="00E4334D" w:rsidTr="00CD619F">
        <w:trPr>
          <w:trHeight w:val="440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lastRenderedPageBreak/>
              <w:t>時 間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課  程 內  容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4334D" w:rsidRPr="00E4334D" w:rsidRDefault="00E4334D" w:rsidP="00E4334D">
            <w:pPr>
              <w:widowControl/>
              <w:spacing w:line="-280" w:lineRule="auto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主持人（講師）</w:t>
            </w:r>
          </w:p>
        </w:tc>
      </w:tr>
      <w:tr w:rsidR="00E4334D" w:rsidRPr="00E4334D" w:rsidTr="00CD619F">
        <w:trPr>
          <w:trHeight w:val="440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13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="00772805"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0〜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13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報到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安平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區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石門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國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小</w:t>
            </w:r>
          </w:p>
        </w:tc>
      </w:tr>
      <w:tr w:rsidR="00E4334D" w:rsidRPr="00E4334D" w:rsidTr="00CD619F">
        <w:trPr>
          <w:trHeight w:val="706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13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0〜1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00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南都文賞市本教材試辦教學經驗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分享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9D1751" w:rsidRDefault="00B87515" w:rsidP="00E4334D">
            <w:pPr>
              <w:widowControl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9D1751">
              <w:rPr>
                <w:rFonts w:ascii="標楷體" w:eastAsia="標楷體" w:hAnsi="標楷體" w:cs="標楷體" w:hint="eastAsia"/>
                <w:szCs w:val="22"/>
              </w:rPr>
              <w:t>延平</w:t>
            </w:r>
            <w:r w:rsidR="00E4334D" w:rsidRPr="009D1751">
              <w:rPr>
                <w:rFonts w:ascii="標楷體" w:eastAsia="標楷體" w:hAnsi="標楷體" w:cs="標楷體" w:hint="eastAsia"/>
                <w:szCs w:val="22"/>
              </w:rPr>
              <w:t>國中洪麗里</w:t>
            </w:r>
          </w:p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9D1751">
              <w:rPr>
                <w:rFonts w:ascii="標楷體" w:eastAsia="標楷體" w:hAnsi="標楷體" w:cs="標楷體" w:hint="eastAsia"/>
                <w:szCs w:val="22"/>
              </w:rPr>
              <w:t>後甲國中翁瑞鴻</w:t>
            </w:r>
          </w:p>
        </w:tc>
      </w:tr>
      <w:tr w:rsidR="00E4334D" w:rsidRPr="00E4334D" w:rsidTr="00CD619F">
        <w:trPr>
          <w:trHeight w:val="493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14：00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〜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14：10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長官蒞臨致詞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鄭邦鎮局長</w:t>
            </w:r>
          </w:p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林義順科長</w:t>
            </w:r>
          </w:p>
        </w:tc>
      </w:tr>
      <w:tr w:rsidR="00E4334D" w:rsidRPr="00E4334D" w:rsidTr="00CD619F">
        <w:trPr>
          <w:trHeight w:val="400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14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0〜1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4334D">
              <w:rPr>
                <w:rFonts w:ascii="標楷體" w:eastAsia="標楷體" w:hAnsi="標楷體" w:hint="eastAsia"/>
                <w:szCs w:val="24"/>
              </w:rPr>
              <w:t>微電影發表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試辦國中</w:t>
            </w:r>
          </w:p>
        </w:tc>
      </w:tr>
      <w:tr w:rsidR="00E4334D" w:rsidRPr="00E4334D" w:rsidTr="00CD619F">
        <w:trPr>
          <w:trHeight w:val="440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15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0〜1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4334D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安平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區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石門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國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小</w:t>
            </w:r>
          </w:p>
        </w:tc>
      </w:tr>
      <w:tr w:rsidR="00E4334D" w:rsidRPr="00E4334D" w:rsidTr="00CD619F">
        <w:trPr>
          <w:trHeight w:val="1076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：10〜1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4334D">
              <w:rPr>
                <w:rFonts w:ascii="標楷體" w:eastAsia="標楷體" w:hAnsi="標楷體" w:hint="eastAsia"/>
                <w:szCs w:val="24"/>
              </w:rPr>
              <w:t>小小解說員導覽解說發表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試辦國中</w:t>
            </w:r>
          </w:p>
        </w:tc>
      </w:tr>
      <w:tr w:rsidR="00E4334D" w:rsidRPr="00E4334D" w:rsidTr="00CD619F">
        <w:trPr>
          <w:trHeight w:val="440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0〜1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4334D">
              <w:rPr>
                <w:rFonts w:ascii="標楷體" w:eastAsia="標楷體" w:hAnsi="標楷體" w:hint="eastAsia"/>
                <w:szCs w:val="24"/>
              </w:rPr>
              <w:t>「南都文賞」市本教材分析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臺南大學張惠貞教授</w:t>
            </w:r>
          </w:p>
        </w:tc>
      </w:tr>
      <w:tr w:rsidR="00E4334D" w:rsidRPr="00E4334D" w:rsidTr="00CD619F">
        <w:trPr>
          <w:trHeight w:val="180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16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0〜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17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4334D">
              <w:rPr>
                <w:rFonts w:ascii="標楷體" w:eastAsia="標楷體" w:hAnsi="標楷體" w:hint="eastAsia"/>
                <w:szCs w:val="24"/>
              </w:rPr>
              <w:t>綜合座談</w:t>
            </w:r>
            <w:r w:rsidRPr="00E4334D">
              <w:rPr>
                <w:rFonts w:ascii="標楷體" w:eastAsia="標楷體" w:hAnsi="標楷體"/>
                <w:szCs w:val="24"/>
              </w:rPr>
              <w:t>〜賦歸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臺南大學張惠貞教授</w:t>
            </w:r>
          </w:p>
        </w:tc>
      </w:tr>
    </w:tbl>
    <w:p w:rsidR="00E4334D" w:rsidRPr="00E4334D" w:rsidRDefault="00E4334D" w:rsidP="00E4334D">
      <w:pPr>
        <w:widowControl/>
        <w:spacing w:line="500" w:lineRule="exact"/>
        <w:jc w:val="both"/>
        <w:rPr>
          <w:rFonts w:ascii="標楷體" w:eastAsia="標楷體" w:hAnsi="標楷體" w:cs="Arial"/>
          <w:color w:val="000000"/>
          <w:sz w:val="22"/>
          <w:szCs w:val="22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九、</w:t>
      </w:r>
      <w:r w:rsidRPr="00E4334D">
        <w:rPr>
          <w:rFonts w:ascii="標楷體" w:eastAsia="標楷體" w:hAnsi="標楷體" w:cs="DFKaiShu-SB-Estd-BF"/>
          <w:b/>
          <w:kern w:val="0"/>
          <w:sz w:val="28"/>
          <w:szCs w:val="28"/>
        </w:rPr>
        <w:t>研習時數：</w:t>
      </w:r>
      <w:r w:rsidRPr="00E4334D">
        <w:rPr>
          <w:rFonts w:ascii="標楷體" w:eastAsia="標楷體" w:hAnsi="標楷體" w:cs="標楷體"/>
          <w:color w:val="000000"/>
          <w:szCs w:val="22"/>
        </w:rPr>
        <w:t>核發研習時數</w:t>
      </w:r>
      <w:r w:rsidRPr="00E4334D">
        <w:rPr>
          <w:rFonts w:ascii="標楷體" w:eastAsia="標楷體" w:hAnsi="標楷體" w:cs="標楷體" w:hint="eastAsia"/>
          <w:color w:val="000000"/>
          <w:szCs w:val="22"/>
        </w:rPr>
        <w:t>4</w:t>
      </w:r>
      <w:r w:rsidRPr="00E4334D">
        <w:rPr>
          <w:rFonts w:ascii="標楷體" w:eastAsia="標楷體" w:hAnsi="標楷體" w:cs="標楷體"/>
          <w:color w:val="000000"/>
          <w:szCs w:val="22"/>
        </w:rPr>
        <w:t>小時。</w:t>
      </w:r>
      <w:r w:rsidRPr="00E4334D">
        <w:rPr>
          <w:rFonts w:ascii="標楷體" w:eastAsia="標楷體" w:hAnsi="標楷體" w:cs="標楷體" w:hint="eastAsia"/>
          <w:color w:val="000000"/>
          <w:szCs w:val="22"/>
        </w:rPr>
        <w:t xml:space="preserve">  </w:t>
      </w:r>
    </w:p>
    <w:p w:rsidR="00E4334D" w:rsidRPr="00E4334D" w:rsidRDefault="00E4334D" w:rsidP="00E4334D">
      <w:pPr>
        <w:widowControl/>
        <w:spacing w:line="500" w:lineRule="exact"/>
        <w:ind w:leftChars="-9" w:left="3" w:hangingChars="9" w:hanging="25"/>
        <w:jc w:val="both"/>
        <w:rPr>
          <w:rFonts w:ascii="標楷體" w:eastAsia="標楷體" w:hAnsi="標楷體" w:cs="Arial"/>
          <w:color w:val="000000"/>
          <w:sz w:val="22"/>
          <w:szCs w:val="22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十</w:t>
      </w:r>
      <w:r w:rsidRPr="00E4334D">
        <w:rPr>
          <w:rFonts w:ascii="標楷體" w:eastAsia="標楷體" w:hAnsi="標楷體" w:cs="DFKaiShu-SB-Estd-BF"/>
          <w:b/>
          <w:kern w:val="0"/>
          <w:sz w:val="28"/>
          <w:szCs w:val="28"/>
        </w:rPr>
        <w:t>、差假：</w:t>
      </w:r>
      <w:r w:rsidRPr="00E4334D">
        <w:rPr>
          <w:rFonts w:ascii="標楷體" w:eastAsia="標楷體" w:hAnsi="標楷體" w:cs="標楷體"/>
          <w:color w:val="000000"/>
          <w:szCs w:val="22"/>
        </w:rPr>
        <w:t>參與研習之人員請各校惠予公假登記。</w:t>
      </w:r>
    </w:p>
    <w:p w:rsidR="00E4334D" w:rsidRPr="00E4334D" w:rsidRDefault="00E4334D" w:rsidP="00E4334D">
      <w:pPr>
        <w:widowControl/>
        <w:spacing w:line="500" w:lineRule="exact"/>
        <w:jc w:val="both"/>
        <w:rPr>
          <w:rFonts w:ascii="標楷體" w:eastAsia="標楷體" w:hAnsi="標楷體" w:cs="Arial"/>
          <w:color w:val="000000"/>
          <w:sz w:val="22"/>
          <w:szCs w:val="22"/>
        </w:rPr>
      </w:pPr>
      <w:r w:rsidRPr="00E4334D">
        <w:rPr>
          <w:rFonts w:ascii="標楷體" w:eastAsia="標楷體" w:hAnsi="標楷體" w:cs="DFKaiShu-SB-Estd-BF"/>
          <w:b/>
          <w:kern w:val="0"/>
          <w:sz w:val="28"/>
          <w:szCs w:val="28"/>
        </w:rPr>
        <w:t>十</w:t>
      </w:r>
      <w:r w:rsidR="0077280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Pr="00E4334D">
        <w:rPr>
          <w:rFonts w:ascii="標楷體" w:eastAsia="標楷體" w:hAnsi="標楷體" w:cs="DFKaiShu-SB-Estd-BF"/>
          <w:b/>
          <w:kern w:val="0"/>
          <w:sz w:val="28"/>
          <w:szCs w:val="28"/>
        </w:rPr>
        <w:t>、研習經費：</w:t>
      </w:r>
      <w:r w:rsidRPr="00E4334D">
        <w:rPr>
          <w:rFonts w:ascii="標楷體" w:eastAsia="標楷體" w:hAnsi="標楷體" w:cs="標楷體"/>
          <w:color w:val="000000"/>
          <w:szCs w:val="22"/>
        </w:rPr>
        <w:t>由教育局年度相關經費項下支應。</w:t>
      </w:r>
    </w:p>
    <w:p w:rsidR="00F40653" w:rsidRPr="00E4334D" w:rsidRDefault="00F40653"/>
    <w:sectPr w:rsidR="00F40653" w:rsidRPr="00E4334D" w:rsidSect="006E13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50" w:rsidRDefault="00D50250" w:rsidP="00003238">
      <w:r>
        <w:separator/>
      </w:r>
    </w:p>
  </w:endnote>
  <w:endnote w:type="continuationSeparator" w:id="0">
    <w:p w:rsidR="00D50250" w:rsidRDefault="00D50250" w:rsidP="000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50" w:rsidRDefault="00D50250" w:rsidP="00003238">
      <w:r>
        <w:separator/>
      </w:r>
    </w:p>
  </w:footnote>
  <w:footnote w:type="continuationSeparator" w:id="0">
    <w:p w:rsidR="00D50250" w:rsidRDefault="00D50250" w:rsidP="000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32521"/>
    <w:multiLevelType w:val="hybridMultilevel"/>
    <w:tmpl w:val="A8B81518"/>
    <w:lvl w:ilvl="0" w:tplc="84FC43AC">
      <w:start w:val="1"/>
      <w:numFmt w:val="taiwaneseCountingThousand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C4"/>
    <w:rsid w:val="00003238"/>
    <w:rsid w:val="00007825"/>
    <w:rsid w:val="00011BA1"/>
    <w:rsid w:val="00023C67"/>
    <w:rsid w:val="000334C4"/>
    <w:rsid w:val="00086F96"/>
    <w:rsid w:val="000B4F34"/>
    <w:rsid w:val="0016630B"/>
    <w:rsid w:val="001B32A0"/>
    <w:rsid w:val="00222055"/>
    <w:rsid w:val="00233EC4"/>
    <w:rsid w:val="00255FB2"/>
    <w:rsid w:val="002652F7"/>
    <w:rsid w:val="00282638"/>
    <w:rsid w:val="002C13EC"/>
    <w:rsid w:val="002C39F6"/>
    <w:rsid w:val="003C0172"/>
    <w:rsid w:val="004517A4"/>
    <w:rsid w:val="00512087"/>
    <w:rsid w:val="00520AF2"/>
    <w:rsid w:val="005E0A73"/>
    <w:rsid w:val="006106F4"/>
    <w:rsid w:val="006E138E"/>
    <w:rsid w:val="007213F8"/>
    <w:rsid w:val="007405D5"/>
    <w:rsid w:val="0074581A"/>
    <w:rsid w:val="00772805"/>
    <w:rsid w:val="007A2B1B"/>
    <w:rsid w:val="007A6302"/>
    <w:rsid w:val="007B17EA"/>
    <w:rsid w:val="00834C6B"/>
    <w:rsid w:val="008A5128"/>
    <w:rsid w:val="009763AC"/>
    <w:rsid w:val="009C78FC"/>
    <w:rsid w:val="009D1751"/>
    <w:rsid w:val="00A461C9"/>
    <w:rsid w:val="00A62F0F"/>
    <w:rsid w:val="00AD5CD7"/>
    <w:rsid w:val="00AE690A"/>
    <w:rsid w:val="00B64429"/>
    <w:rsid w:val="00B82B7E"/>
    <w:rsid w:val="00B87515"/>
    <w:rsid w:val="00BC26CC"/>
    <w:rsid w:val="00C809F2"/>
    <w:rsid w:val="00C81AEB"/>
    <w:rsid w:val="00CA4DA6"/>
    <w:rsid w:val="00CC10E1"/>
    <w:rsid w:val="00D214E9"/>
    <w:rsid w:val="00D2757D"/>
    <w:rsid w:val="00D50250"/>
    <w:rsid w:val="00D71807"/>
    <w:rsid w:val="00DF5A96"/>
    <w:rsid w:val="00E4334D"/>
    <w:rsid w:val="00E763DF"/>
    <w:rsid w:val="00E76F9B"/>
    <w:rsid w:val="00EE02AF"/>
    <w:rsid w:val="00F07CBA"/>
    <w:rsid w:val="00F3718C"/>
    <w:rsid w:val="00F40653"/>
    <w:rsid w:val="00F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33EC4"/>
    <w:pPr>
      <w:ind w:left="560" w:hanging="56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semiHidden/>
    <w:rsid w:val="00233EC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032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0323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32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0323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33EC4"/>
    <w:pPr>
      <w:ind w:left="560" w:hanging="56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semiHidden/>
    <w:rsid w:val="00233EC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032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0323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32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032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user-bh jk</cp:lastModifiedBy>
  <cp:revision>2</cp:revision>
  <cp:lastPrinted>2014-10-23T07:43:00Z</cp:lastPrinted>
  <dcterms:created xsi:type="dcterms:W3CDTF">2014-10-31T08:09:00Z</dcterms:created>
  <dcterms:modified xsi:type="dcterms:W3CDTF">2014-10-31T08:09:00Z</dcterms:modified>
</cp:coreProperties>
</file>