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D9C" w:rsidRPr="00D4000C" w:rsidRDefault="003F1D9C">
      <w:pPr>
        <w:rPr>
          <w:rFonts w:ascii="標楷體" w:eastAsia="標楷體" w:hAnsi="標楷體" w:cs="標楷體"/>
          <w:kern w:val="0"/>
          <w:sz w:val="32"/>
          <w:szCs w:val="32"/>
          <w:lang w:val="zh-TW"/>
        </w:rPr>
      </w:pPr>
      <w:r>
        <w:rPr>
          <w:rFonts w:ascii="標楷體" w:eastAsia="標楷體" w:cs="標楷體" w:hint="eastAsia"/>
          <w:kern w:val="0"/>
          <w:sz w:val="32"/>
          <w:szCs w:val="32"/>
          <w:lang w:val="zh-TW"/>
        </w:rPr>
        <w:t>配合衛生福利部</w:t>
      </w:r>
      <w:r w:rsidRPr="003F1D9C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「</w:t>
      </w:r>
      <w:r w:rsidRPr="003F1D9C">
        <w:rPr>
          <w:rFonts w:ascii="標楷體" w:eastAsia="標楷體" w:hAnsi="標楷體" w:cs="標楷體"/>
          <w:kern w:val="0"/>
          <w:sz w:val="32"/>
          <w:szCs w:val="32"/>
          <w:lang w:val="zh-TW"/>
        </w:rPr>
        <w:t>104</w:t>
      </w:r>
      <w:r w:rsidRPr="003F1D9C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年獎勵地方政府強化食品安全管理方案試辦計畫」之「強化食安表現特優之拔尖典範計畫」執行，本局參加</w:t>
      </w:r>
      <w:r w:rsidRPr="00472C34">
        <w:rPr>
          <w:rFonts w:ascii="標楷體" w:eastAsia="標楷體" w:hAnsi="標楷體" w:cs="標楷體" w:hint="eastAsia"/>
          <w:b/>
          <w:color w:val="FF0000"/>
          <w:kern w:val="0"/>
          <w:sz w:val="32"/>
          <w:szCs w:val="32"/>
          <w:lang w:val="zh-TW"/>
        </w:rPr>
        <w:t>「</w:t>
      </w:r>
      <w:hyperlink r:id="rId8" w:history="1">
        <w:r w:rsidRPr="00472C34">
          <w:rPr>
            <w:rStyle w:val="a5"/>
            <w:rFonts w:ascii="標楷體" w:eastAsia="標楷體" w:hAnsi="標楷體" w:hint="eastAsia"/>
            <w:b/>
            <w:color w:val="FF0000"/>
            <w:sz w:val="32"/>
            <w:szCs w:val="32"/>
          </w:rPr>
          <w:t>時食把關，食事心安-臺南市政府校園食安管理</w:t>
        </w:r>
      </w:hyperlink>
      <w:r w:rsidRPr="00472C34">
        <w:rPr>
          <w:rFonts w:ascii="標楷體" w:eastAsia="標楷體" w:hAnsi="標楷體" w:cs="標楷體" w:hint="eastAsia"/>
          <w:b/>
          <w:color w:val="FF0000"/>
          <w:kern w:val="0"/>
          <w:sz w:val="32"/>
          <w:szCs w:val="32"/>
          <w:lang w:val="zh-TW"/>
        </w:rPr>
        <w:t>」</w:t>
      </w:r>
      <w:r w:rsidRPr="003F1D9C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計畫，請大家踴躍投票，</w:t>
      </w:r>
      <w:r w:rsidR="00472C34">
        <w:rPr>
          <w:rFonts w:ascii="標楷體" w:eastAsia="標楷體" w:cs="標楷體" w:hint="eastAsia"/>
          <w:kern w:val="0"/>
          <w:sz w:val="32"/>
          <w:szCs w:val="32"/>
          <w:lang w:val="zh-TW"/>
        </w:rPr>
        <w:t>並於</w:t>
      </w:r>
      <w:r w:rsidR="00472C34">
        <w:rPr>
          <w:rFonts w:ascii="標楷體" w:eastAsia="標楷體" w:cs="標楷體"/>
          <w:kern w:val="0"/>
          <w:sz w:val="32"/>
          <w:szCs w:val="32"/>
          <w:lang w:val="zh-TW"/>
        </w:rPr>
        <w:t>105</w:t>
      </w:r>
      <w:r w:rsidR="00472C34">
        <w:rPr>
          <w:rFonts w:ascii="標楷體" w:eastAsia="標楷體" w:cs="標楷體" w:hint="eastAsia"/>
          <w:kern w:val="0"/>
          <w:sz w:val="32"/>
          <w:szCs w:val="32"/>
          <w:lang w:val="zh-TW"/>
        </w:rPr>
        <w:t>年</w:t>
      </w:r>
      <w:r w:rsidR="00472C34">
        <w:rPr>
          <w:rFonts w:ascii="標楷體" w:eastAsia="標楷體" w:cs="標楷體"/>
          <w:kern w:val="0"/>
          <w:sz w:val="32"/>
          <w:szCs w:val="32"/>
          <w:lang w:val="zh-TW"/>
        </w:rPr>
        <w:t>2</w:t>
      </w:r>
      <w:r w:rsidR="00472C34">
        <w:rPr>
          <w:rFonts w:ascii="標楷體" w:eastAsia="標楷體" w:cs="標楷體" w:hint="eastAsia"/>
          <w:kern w:val="0"/>
          <w:sz w:val="32"/>
          <w:szCs w:val="32"/>
          <w:lang w:val="zh-TW"/>
        </w:rPr>
        <w:t>月</w:t>
      </w:r>
      <w:r w:rsidR="00472C34">
        <w:rPr>
          <w:rFonts w:ascii="標楷體" w:eastAsia="標楷體" w:cs="標楷體"/>
          <w:kern w:val="0"/>
          <w:sz w:val="32"/>
          <w:szCs w:val="32"/>
          <w:lang w:val="zh-TW"/>
        </w:rPr>
        <w:t>29</w:t>
      </w:r>
      <w:r w:rsidR="00472C34">
        <w:rPr>
          <w:rFonts w:ascii="標楷體" w:eastAsia="標楷體" w:cs="標楷體" w:hint="eastAsia"/>
          <w:kern w:val="0"/>
          <w:sz w:val="32"/>
          <w:szCs w:val="32"/>
          <w:lang w:val="zh-TW"/>
        </w:rPr>
        <w:t>日評比期程前至「公共政策網路參與平臺」「來監督」頁面下進行獎勵競</w:t>
      </w:r>
      <w:r w:rsidR="00472C34" w:rsidRPr="00D4000C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賽計畫之網路評分，</w:t>
      </w:r>
      <w:r w:rsidRPr="00D4000C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俾利為本市及本局爭取佳績。</w:t>
      </w:r>
    </w:p>
    <w:p w:rsidR="003F1D9C" w:rsidRPr="00D4000C" w:rsidRDefault="003F1D9C">
      <w:pPr>
        <w:rPr>
          <w:rFonts w:ascii="標楷體" w:eastAsia="標楷體" w:hAnsi="標楷體" w:cs="標楷體"/>
          <w:b/>
          <w:kern w:val="0"/>
          <w:sz w:val="32"/>
          <w:szCs w:val="32"/>
          <w:lang w:val="zh-TW"/>
        </w:rPr>
      </w:pPr>
      <w:r w:rsidRPr="00D4000C">
        <w:rPr>
          <w:rFonts w:ascii="標楷體" w:eastAsia="標楷體" w:hAnsi="標楷體" w:cs="標楷體" w:hint="eastAsia"/>
          <w:b/>
          <w:kern w:val="0"/>
          <w:sz w:val="32"/>
          <w:szCs w:val="32"/>
          <w:lang w:val="zh-TW"/>
        </w:rPr>
        <w:t>投票步驟如下：</w:t>
      </w:r>
    </w:p>
    <w:p w:rsidR="00472C34" w:rsidRPr="00D4000C" w:rsidRDefault="00472C34" w:rsidP="00472C34">
      <w:pPr>
        <w:rPr>
          <w:rFonts w:ascii="標楷體" w:eastAsia="標楷體" w:hAnsi="標楷體" w:cs="標楷體"/>
          <w:kern w:val="0"/>
          <w:sz w:val="32"/>
          <w:szCs w:val="32"/>
          <w:lang w:val="zh-TW"/>
        </w:rPr>
      </w:pPr>
      <w:r w:rsidRPr="00D4000C">
        <w:rPr>
          <w:rFonts w:ascii="標楷體" w:eastAsia="標楷體" w:hAnsi="標楷體" w:hint="eastAsia"/>
          <w:sz w:val="32"/>
          <w:szCs w:val="32"/>
        </w:rPr>
        <w:t>1.</w:t>
      </w:r>
      <w:r w:rsidR="003F1D9C" w:rsidRPr="00D4000C">
        <w:rPr>
          <w:rFonts w:ascii="標楷體" w:eastAsia="標楷體" w:hAnsi="標楷體" w:hint="eastAsia"/>
          <w:sz w:val="32"/>
          <w:szCs w:val="32"/>
        </w:rPr>
        <w:t>登入網址：</w:t>
      </w:r>
      <w:hyperlink r:id="rId9" w:history="1">
        <w:r w:rsidRPr="00D4000C">
          <w:rPr>
            <w:rStyle w:val="a5"/>
            <w:rFonts w:ascii="標楷體" w:eastAsia="標楷體" w:hAnsi="標楷體" w:cs="標楷體"/>
            <w:kern w:val="0"/>
            <w:sz w:val="32"/>
            <w:szCs w:val="32"/>
            <w:lang w:val="zh-TW"/>
          </w:rPr>
          <w:t>http://join.gov.tw/openup/logout/</w:t>
        </w:r>
      </w:hyperlink>
      <w:r w:rsidRPr="00D4000C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登入</w:t>
      </w:r>
    </w:p>
    <w:p w:rsidR="003F1D9C" w:rsidRPr="00472C34" w:rsidRDefault="00E801A2" w:rsidP="00472C34">
      <w:pPr>
        <w:rPr>
          <w:rFonts w:ascii="標楷體" w:eastAsia="標楷體" w:hAnsi="標楷體" w:cs="標楷體"/>
          <w:kern w:val="0"/>
          <w:sz w:val="32"/>
          <w:szCs w:val="32"/>
          <w:lang w:val="zh-TW"/>
        </w:rPr>
      </w:pPr>
      <w:r w:rsidRPr="00E801A2">
        <w:rPr>
          <w:noProof/>
        </w:rPr>
        <w:pict>
          <v:oval id="_x0000_s1026" style="position:absolute;margin-left:307pt;margin-top:20.4pt;width:52pt;height:34pt;z-index:251658240" filled="f" strokecolor="red" strokeweight="2pt"/>
        </w:pict>
      </w:r>
      <w:r w:rsidR="00472C34">
        <w:rPr>
          <w:noProof/>
        </w:rPr>
        <w:drawing>
          <wp:inline distT="0" distB="0" distL="0" distR="0">
            <wp:extent cx="5274310" cy="2966799"/>
            <wp:effectExtent l="19050" t="0" r="2540" b="0"/>
            <wp:docPr id="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C34" w:rsidRDefault="00472C34" w:rsidP="00472C34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2.下拉至登入畫面：可以選擇以Facebook或Google或YAHOO的帳號直接登入即可。</w:t>
      </w:r>
    </w:p>
    <w:p w:rsidR="00472C34" w:rsidRDefault="00472C34" w:rsidP="00472C34">
      <w:pPr>
        <w:rPr>
          <w:rFonts w:ascii="標楷體" w:eastAsia="標楷體" w:hAnsi="標楷體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274310" cy="2966799"/>
            <wp:effectExtent l="19050" t="0" r="2540" b="0"/>
            <wp:docPr id="5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C34" w:rsidRDefault="00472C34" w:rsidP="00472C34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3.登入後畫面如下：</w:t>
      </w:r>
      <w:r w:rsidR="00D4000C">
        <w:rPr>
          <w:rFonts w:ascii="標楷體" w:eastAsia="標楷體" w:hAnsi="標楷體" w:hint="eastAsia"/>
          <w:sz w:val="32"/>
          <w:szCs w:val="32"/>
        </w:rPr>
        <w:t>按確定</w:t>
      </w:r>
    </w:p>
    <w:p w:rsidR="00472C34" w:rsidRDefault="00E801A2" w:rsidP="00472C34">
      <w:pPr>
        <w:rPr>
          <w:rFonts w:ascii="標楷體" w:eastAsia="標楷體" w:hAnsi="標楷體"/>
          <w:sz w:val="32"/>
          <w:szCs w:val="32"/>
        </w:rPr>
      </w:pPr>
      <w:r w:rsidRPr="00E801A2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294pt;margin-top:129.4pt;width:27.5pt;height:27.5pt;flip:x;z-index:251661312" o:connectortype="straight" strokecolor="red" strokeweight="2pt">
            <v:stroke endarrow="block"/>
          </v:shape>
        </w:pict>
      </w:r>
      <w:r w:rsidRPr="00E801A2">
        <w:rPr>
          <w:noProof/>
        </w:rPr>
        <w:pict>
          <v:oval id="_x0000_s1028" style="position:absolute;margin-left:249.5pt;margin-top:156.9pt;width:52pt;height:34pt;z-index:251660288" filled="f" strokecolor="red" strokeweight="2pt"/>
        </w:pict>
      </w:r>
      <w:r w:rsidRPr="00E801A2">
        <w:rPr>
          <w:noProof/>
        </w:rPr>
        <w:pict>
          <v:oval id="_x0000_s1027" style="position:absolute;margin-left:163.5pt;margin-top:88.9pt;width:98.5pt;height:40.5pt;z-index:251659264" filled="f" strokecolor="red" strokeweight="2pt"/>
        </w:pict>
      </w:r>
      <w:r w:rsidR="00472C34">
        <w:rPr>
          <w:rFonts w:hint="eastAsia"/>
          <w:noProof/>
        </w:rPr>
        <w:drawing>
          <wp:inline distT="0" distB="0" distL="0" distR="0">
            <wp:extent cx="5274310" cy="2966799"/>
            <wp:effectExtent l="19050" t="0" r="2540" b="0"/>
            <wp:docPr id="6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00C" w:rsidRDefault="00E801A2" w:rsidP="00472C34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302.9pt;margin-top:100.8pt;width:112pt;height:25.95pt;z-index:251665408;mso-height-percent:200;mso-height-percent:200;mso-width-relative:margin;mso-height-relative:margin">
            <v:textbox style="mso-fit-shape-to-text:t">
              <w:txbxContent>
                <w:p w:rsidR="00D4000C" w:rsidRDefault="00D4000C">
                  <w:r>
                    <w:rPr>
                      <w:rFonts w:hint="eastAsia"/>
                    </w:rPr>
                    <w:t>表示已經登入完成</w:t>
                  </w:r>
                </w:p>
              </w:txbxContent>
            </v:textbox>
          </v:shape>
        </w:pict>
      </w:r>
      <w:r w:rsidR="00D4000C">
        <w:rPr>
          <w:rFonts w:hint="eastAsia"/>
          <w:noProof/>
        </w:rPr>
        <w:drawing>
          <wp:inline distT="0" distB="0" distL="0" distR="0">
            <wp:extent cx="5274310" cy="2966799"/>
            <wp:effectExtent l="19050" t="0" r="2540" b="0"/>
            <wp:docPr id="9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01A2">
        <w:rPr>
          <w:noProof/>
        </w:rPr>
        <w:pict>
          <v:shape id="_x0000_s1031" type="#_x0000_t32" style="position:absolute;margin-left:361.55pt;margin-top:68.9pt;width:29.45pt;height:27pt;flip:x y;z-index:251663360;mso-position-horizontal-relative:text;mso-position-vertical-relative:text" o:connectortype="straight" strokecolor="red" strokeweight="2pt">
            <v:stroke endarrow="block"/>
          </v:shape>
        </w:pict>
      </w:r>
      <w:r w:rsidRPr="00E801A2">
        <w:rPr>
          <w:noProof/>
        </w:rPr>
        <w:pict>
          <v:oval id="_x0000_s1030" style="position:absolute;margin-left:292.5pt;margin-top:23.4pt;width:98.5pt;height:40.5pt;z-index:251662336;mso-position-horizontal-relative:text;mso-position-vertical-relative:text" filled="f" strokecolor="red" strokeweight="2pt"/>
        </w:pict>
      </w:r>
    </w:p>
    <w:p w:rsidR="00D4000C" w:rsidRDefault="00D4000C" w:rsidP="00472C34">
      <w:pPr>
        <w:rPr>
          <w:rFonts w:ascii="標楷體" w:eastAsia="標楷體" w:hAnsi="標楷體"/>
          <w:sz w:val="32"/>
          <w:szCs w:val="32"/>
        </w:rPr>
      </w:pPr>
      <w:r w:rsidRPr="00D4000C">
        <w:rPr>
          <w:rFonts w:ascii="標楷體" w:eastAsia="標楷體" w:hAnsi="標楷體" w:hint="eastAsia"/>
          <w:sz w:val="32"/>
          <w:szCs w:val="32"/>
        </w:rPr>
        <w:t>4.請大家再登入下列網址：</w:t>
      </w:r>
      <w:r w:rsidR="00963F4D" w:rsidRPr="00963F4D">
        <w:rPr>
          <w:rFonts w:asciiTheme="minorEastAsia" w:hAnsiTheme="minorEastAsia" w:cs="新細明體"/>
          <w:b/>
          <w:color w:val="0070C0"/>
          <w:kern w:val="0"/>
          <w:sz w:val="28"/>
          <w:szCs w:val="28"/>
        </w:rPr>
        <w:t>http://goo.gl/mgb9pr</w:t>
      </w:r>
      <w:r w:rsidRPr="00963F4D">
        <w:rPr>
          <w:rFonts w:asciiTheme="minorEastAsia" w:hAnsiTheme="minorEastAsia" w:hint="eastAsia"/>
          <w:sz w:val="28"/>
          <w:szCs w:val="28"/>
        </w:rPr>
        <w:t>即可直接進入</w:t>
      </w:r>
      <w:r>
        <w:rPr>
          <w:rFonts w:ascii="標楷體" w:eastAsia="標楷體" w:hAnsi="標楷體" w:hint="eastAsia"/>
          <w:sz w:val="32"/>
          <w:szCs w:val="32"/>
        </w:rPr>
        <w:t>下面畫面(變成已登入狀態)</w:t>
      </w:r>
    </w:p>
    <w:p w:rsidR="00D4000C" w:rsidRDefault="00E801A2" w:rsidP="00472C34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pict>
          <v:oval id="_x0000_s1033" style="position:absolute;margin-left:292.5pt;margin-top:21.9pt;width:98.5pt;height:40.5pt;z-index:251666432" filled="f" strokecolor="red" strokeweight="2pt"/>
        </w:pict>
      </w:r>
      <w:r w:rsidR="00D4000C"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>
            <wp:extent cx="5274310" cy="2966799"/>
            <wp:effectExtent l="19050" t="0" r="2540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00C" w:rsidRPr="00D4000C" w:rsidRDefault="00D4000C" w:rsidP="00472C34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5.下拉後即是本局</w:t>
      </w:r>
      <w:r w:rsidRPr="00D4000C">
        <w:rPr>
          <w:rFonts w:ascii="標楷體" w:eastAsia="標楷體" w:hAnsi="標楷體" w:hint="eastAsia"/>
          <w:sz w:val="32"/>
          <w:szCs w:val="32"/>
        </w:rPr>
        <w:t>參選的「臺南市校園午餐五星」</w:t>
      </w:r>
      <w:r>
        <w:rPr>
          <w:rFonts w:ascii="標楷體" w:eastAsia="標楷體" w:hAnsi="標楷體" w:hint="eastAsia"/>
          <w:sz w:val="32"/>
          <w:szCs w:val="32"/>
        </w:rPr>
        <w:t>食安管理</w:t>
      </w:r>
      <w:r w:rsidRPr="00D4000C">
        <w:rPr>
          <w:rFonts w:ascii="標楷體" w:eastAsia="標楷體" w:hAnsi="標楷體" w:hint="eastAsia"/>
          <w:sz w:val="32"/>
          <w:szCs w:val="32"/>
        </w:rPr>
        <w:t>計畫</w:t>
      </w:r>
    </w:p>
    <w:p w:rsidR="005B0E22" w:rsidRDefault="00B92615">
      <w:r>
        <w:rPr>
          <w:noProof/>
        </w:rPr>
        <w:lastRenderedPageBreak/>
        <w:drawing>
          <wp:inline distT="0" distB="0" distL="0" distR="0">
            <wp:extent cx="5274310" cy="2966799"/>
            <wp:effectExtent l="1905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615" w:rsidRDefault="00B92615"/>
    <w:p w:rsidR="00B92615" w:rsidRDefault="00D4000C">
      <w:r>
        <w:rPr>
          <w:noProof/>
        </w:rPr>
        <w:drawing>
          <wp:inline distT="0" distB="0" distL="0" distR="0">
            <wp:extent cx="5274310" cy="2966799"/>
            <wp:effectExtent l="19050" t="0" r="2540" b="0"/>
            <wp:docPr id="12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2615">
        <w:rPr>
          <w:noProof/>
        </w:rPr>
        <w:lastRenderedPageBreak/>
        <w:drawing>
          <wp:inline distT="0" distB="0" distL="0" distR="0">
            <wp:extent cx="5274310" cy="2966799"/>
            <wp:effectExtent l="1905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28C" w:rsidRDefault="00D4000C">
      <w:r w:rsidRPr="00456BA0">
        <w:rPr>
          <w:rFonts w:ascii="標楷體" w:eastAsia="標楷體" w:hAnsi="標楷體" w:hint="eastAsia"/>
          <w:sz w:val="32"/>
          <w:szCs w:val="32"/>
        </w:rPr>
        <w:t>6.請</w:t>
      </w:r>
      <w:r w:rsidR="00456BA0" w:rsidRPr="00456BA0">
        <w:rPr>
          <w:rFonts w:ascii="標楷體" w:eastAsia="標楷體" w:hAnsi="標楷體" w:hint="eastAsia"/>
          <w:sz w:val="32"/>
          <w:szCs w:val="32"/>
        </w:rPr>
        <w:t>大家直接點選「關注」</w:t>
      </w:r>
      <w:r w:rsidR="00963F4D">
        <w:rPr>
          <w:rFonts w:ascii="標楷體" w:eastAsia="標楷體" w:hAnsi="標楷體" w:hint="eastAsia"/>
          <w:sz w:val="32"/>
          <w:szCs w:val="32"/>
        </w:rPr>
        <w:t>、</w:t>
      </w:r>
      <w:r w:rsidR="00456BA0">
        <w:rPr>
          <w:rFonts w:ascii="標楷體" w:eastAsia="標楷體" w:hAnsi="標楷體" w:hint="eastAsia"/>
          <w:sz w:val="32"/>
          <w:szCs w:val="32"/>
        </w:rPr>
        <w:t>「</w:t>
      </w:r>
      <w:r w:rsidR="00456BA0" w:rsidRPr="00456BA0">
        <w:rPr>
          <w:rFonts w:ascii="標楷體" w:eastAsia="標楷體" w:hAnsi="標楷體" w:hint="eastAsia"/>
          <w:sz w:val="32"/>
          <w:szCs w:val="32"/>
        </w:rPr>
        <w:t>我的評價</w:t>
      </w:r>
      <w:r w:rsidR="00456BA0">
        <w:rPr>
          <w:rFonts w:ascii="標楷體" w:eastAsia="標楷體" w:hAnsi="標楷體" w:hint="eastAsia"/>
          <w:sz w:val="32"/>
          <w:szCs w:val="32"/>
        </w:rPr>
        <w:t>」</w:t>
      </w:r>
      <w:r w:rsidR="00963F4D">
        <w:rPr>
          <w:rFonts w:ascii="標楷體" w:eastAsia="標楷體" w:hAnsi="標楷體" w:hint="eastAsia"/>
          <w:sz w:val="32"/>
          <w:szCs w:val="32"/>
        </w:rPr>
        <w:t>及「</w:t>
      </w:r>
      <w:r w:rsidR="00D5037A">
        <w:rPr>
          <w:rFonts w:ascii="標楷體" w:eastAsia="標楷體" w:hAnsi="標楷體" w:hint="eastAsia"/>
          <w:sz w:val="32"/>
          <w:szCs w:val="32"/>
        </w:rPr>
        <w:t>留言</w:t>
      </w:r>
      <w:r w:rsidR="00963F4D">
        <w:rPr>
          <w:rFonts w:ascii="標楷體" w:eastAsia="標楷體" w:hAnsi="標楷體" w:hint="eastAsia"/>
          <w:sz w:val="32"/>
          <w:szCs w:val="32"/>
        </w:rPr>
        <w:t>」</w:t>
      </w:r>
      <w:r w:rsidR="00456BA0">
        <w:rPr>
          <w:rFonts w:ascii="標楷體" w:eastAsia="標楷體" w:hAnsi="標楷體" w:hint="eastAsia"/>
          <w:sz w:val="32"/>
          <w:szCs w:val="32"/>
        </w:rPr>
        <w:t>給我們五顆星的鼓勵。</w:t>
      </w:r>
    </w:p>
    <w:p w:rsidR="001F228C" w:rsidRDefault="00E801A2">
      <w:r w:rsidRPr="00E801A2">
        <w:rPr>
          <w:rFonts w:ascii="標楷體" w:eastAsia="標楷體" w:hAnsi="標楷體"/>
          <w:noProof/>
          <w:sz w:val="32"/>
          <w:szCs w:val="32"/>
        </w:rPr>
        <w:pict>
          <v:oval id="_x0000_s1035" style="position:absolute;margin-left:249pt;margin-top:129.4pt;width:115.5pt;height:40.5pt;z-index:251668480" filled="f" strokecolor="red" strokeweight="2pt"/>
        </w:pict>
      </w:r>
      <w:r w:rsidRPr="00E801A2">
        <w:rPr>
          <w:rFonts w:ascii="標楷體" w:eastAsia="標楷體" w:hAnsi="標楷體"/>
          <w:noProof/>
          <w:sz w:val="32"/>
          <w:szCs w:val="32"/>
        </w:rPr>
        <w:pict>
          <v:oval id="_x0000_s1034" style="position:absolute;margin-left:287.5pt;margin-top:90.4pt;width:77pt;height:36.5pt;z-index:251667456" filled="f" strokecolor="red" strokeweight="2pt"/>
        </w:pict>
      </w:r>
      <w:r w:rsidR="00456BA0">
        <w:rPr>
          <w:rFonts w:hint="eastAsia"/>
          <w:noProof/>
        </w:rPr>
        <w:drawing>
          <wp:inline distT="0" distB="0" distL="0" distR="0">
            <wp:extent cx="5274310" cy="2966799"/>
            <wp:effectExtent l="19050" t="0" r="2540" b="0"/>
            <wp:docPr id="1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28C" w:rsidRDefault="001F228C"/>
    <w:p w:rsidR="001F228C" w:rsidRPr="00464DC6" w:rsidRDefault="00963F4D">
      <w:pPr>
        <w:rPr>
          <w:rFonts w:ascii="標楷體" w:eastAsia="標楷體" w:hAnsi="標楷體" w:hint="eastAsia"/>
          <w:sz w:val="32"/>
          <w:szCs w:val="32"/>
        </w:rPr>
      </w:pPr>
      <w:r w:rsidRPr="00464DC6">
        <w:rPr>
          <w:rFonts w:ascii="標楷體" w:eastAsia="標楷體" w:hAnsi="標楷體" w:hint="eastAsia"/>
          <w:sz w:val="32"/>
          <w:szCs w:val="32"/>
        </w:rPr>
        <w:t>7. 請大家點選「關注」、「我的評價」後持續下拉，再給我們鼓勵性「留言」，這樣的分數才能圓滿喔。</w:t>
      </w:r>
    </w:p>
    <w:p w:rsidR="00963F4D" w:rsidRDefault="00963F4D">
      <w:pPr>
        <w:rPr>
          <w:rFonts w:ascii="標楷體" w:eastAsia="標楷體" w:hAnsi="標楷體" w:hint="eastAsia"/>
          <w:sz w:val="32"/>
          <w:szCs w:val="32"/>
        </w:rPr>
      </w:pPr>
    </w:p>
    <w:p w:rsidR="00963F4D" w:rsidRDefault="00963F4D">
      <w:pPr>
        <w:rPr>
          <w:rFonts w:ascii="標楷體" w:eastAsia="標楷體" w:hAnsi="標楷體" w:hint="eastAsia"/>
          <w:sz w:val="32"/>
          <w:szCs w:val="32"/>
        </w:rPr>
      </w:pPr>
    </w:p>
    <w:p w:rsidR="00464DC6" w:rsidRDefault="00464DC6">
      <w:pPr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(1)下拉至下面畫面</w:t>
      </w:r>
      <w:r w:rsidR="00D5037A">
        <w:rPr>
          <w:rFonts w:ascii="標楷體" w:eastAsia="標楷體" w:hAnsi="標楷體" w:hint="eastAsia"/>
          <w:sz w:val="32"/>
          <w:szCs w:val="32"/>
        </w:rPr>
        <w:t>以自己帳號登入</w:t>
      </w:r>
    </w:p>
    <w:p w:rsidR="00963F4D" w:rsidRDefault="00D5037A">
      <w:pPr>
        <w:rPr>
          <w:rFonts w:hint="eastAsia"/>
        </w:rPr>
      </w:pPr>
      <w:r>
        <w:rPr>
          <w:noProof/>
        </w:rPr>
        <w:pict>
          <v:oval id="_x0000_s1037" style="position:absolute;margin-left:288.5pt;margin-top:95.5pt;width:88.5pt;height:57.5pt;z-index:251669504" filled="f" strokecolor="red" strokeweight="2pt"/>
        </w:pict>
      </w:r>
      <w:r w:rsidR="00963F4D">
        <w:rPr>
          <w:noProof/>
        </w:rPr>
        <w:drawing>
          <wp:inline distT="0" distB="0" distL="0" distR="0">
            <wp:extent cx="5274310" cy="2966799"/>
            <wp:effectExtent l="1905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F4D" w:rsidRPr="00D5037A" w:rsidRDefault="00D5037A">
      <w:pPr>
        <w:rPr>
          <w:rFonts w:ascii="標楷體" w:eastAsia="標楷體" w:hAnsi="標楷體" w:hint="eastAsia"/>
          <w:sz w:val="32"/>
          <w:szCs w:val="32"/>
        </w:rPr>
      </w:pPr>
      <w:r w:rsidRPr="00D5037A">
        <w:rPr>
          <w:rFonts w:ascii="標楷體" w:eastAsia="標楷體" w:hAnsi="標楷體" w:hint="eastAsia"/>
          <w:sz w:val="32"/>
          <w:szCs w:val="32"/>
        </w:rPr>
        <w:t>(2)畫面下方</w:t>
      </w:r>
      <w:r>
        <w:rPr>
          <w:rFonts w:ascii="標楷體" w:eastAsia="標楷體" w:hAnsi="標楷體" w:hint="eastAsia"/>
          <w:sz w:val="32"/>
          <w:szCs w:val="32"/>
        </w:rPr>
        <w:t>輸入自己密碼(PASSWORD)後按送出(Sign Up)</w:t>
      </w:r>
    </w:p>
    <w:p w:rsidR="00963F4D" w:rsidRDefault="00963F4D">
      <w:pPr>
        <w:rPr>
          <w:rFonts w:hint="eastAsia"/>
        </w:rPr>
      </w:pPr>
    </w:p>
    <w:p w:rsidR="00963F4D" w:rsidRDefault="00D5037A">
      <w:pPr>
        <w:rPr>
          <w:rFonts w:hint="eastAsia"/>
        </w:rPr>
      </w:pPr>
      <w:r>
        <w:rPr>
          <w:noProof/>
        </w:rPr>
        <w:pict>
          <v:shape id="_x0000_s1041" type="#_x0000_t202" style="position:absolute;margin-left:134.5pt;margin-top:103pt;width:30.5pt;height:25.2pt;z-index:251673600;mso-height-percent:200;mso-height-percent:200;mso-width-relative:margin;mso-height-relative:margin" filled="f" stroked="f">
            <v:textbox style="mso-fit-shape-to-text:t">
              <w:txbxContent>
                <w:p w:rsidR="00D5037A" w:rsidRPr="00D5037A" w:rsidRDefault="00D5037A">
                  <w:pPr>
                    <w:rPr>
                      <w:color w:val="FF0000"/>
                    </w:rPr>
                  </w:pPr>
                  <w:r w:rsidRPr="00D5037A">
                    <w:rPr>
                      <w:rFonts w:ascii="新細明體" w:eastAsia="新細明體" w:hAnsi="新細明體" w:hint="eastAsia"/>
                      <w:color w:val="FF0000"/>
                    </w:rPr>
                    <w:t>①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134.5pt;margin-top:147pt;width:30.5pt;height:25.2pt;z-index:251674624;mso-height-percent:200;mso-height-percent:200;mso-width-relative:margin;mso-height-relative:margin" filled="f" stroked="f">
            <v:textbox style="mso-fit-shape-to-text:t">
              <w:txbxContent>
                <w:p w:rsidR="00D5037A" w:rsidRPr="00D5037A" w:rsidRDefault="00D5037A" w:rsidP="00D5037A">
                  <w:r>
                    <w:rPr>
                      <w:rFonts w:ascii="新細明體" w:eastAsia="新細明體" w:hAnsi="新細明體" w:hint="eastAsia"/>
                      <w:color w:val="FF0000"/>
                    </w:rPr>
                    <w:t>②</w:t>
                  </w:r>
                </w:p>
              </w:txbxContent>
            </v:textbox>
          </v:shape>
        </w:pict>
      </w:r>
      <w:r>
        <w:rPr>
          <w:noProof/>
        </w:rPr>
        <w:pict>
          <v:oval id="_x0000_s1039" style="position:absolute;margin-left:155.5pt;margin-top:152.5pt;width:64pt;height:32pt;z-index:251671552" filled="f" strokecolor="red" strokeweight="2pt"/>
        </w:pict>
      </w:r>
      <w:r>
        <w:rPr>
          <w:noProof/>
        </w:rPr>
        <w:pict>
          <v:oval id="_x0000_s1038" style="position:absolute;margin-left:155.5pt;margin-top:110.5pt;width:58.5pt;height:27.5pt;z-index:251670528" filled="f" strokecolor="red" strokeweight="2pt"/>
        </w:pict>
      </w:r>
      <w:r w:rsidR="00963F4D">
        <w:rPr>
          <w:noProof/>
        </w:rPr>
        <w:drawing>
          <wp:inline distT="0" distB="0" distL="0" distR="0">
            <wp:extent cx="5274310" cy="2966799"/>
            <wp:effectExtent l="19050" t="0" r="254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DC6" w:rsidRDefault="00464DC6">
      <w:pPr>
        <w:rPr>
          <w:rFonts w:hint="eastAsia"/>
        </w:rPr>
      </w:pPr>
    </w:p>
    <w:p w:rsidR="00464DC6" w:rsidRPr="00D5037A" w:rsidRDefault="00D5037A">
      <w:pPr>
        <w:rPr>
          <w:rFonts w:ascii="標楷體" w:eastAsia="標楷體" w:hAnsi="標楷體" w:hint="eastAsia"/>
          <w:sz w:val="32"/>
          <w:szCs w:val="32"/>
        </w:rPr>
      </w:pPr>
      <w:r w:rsidRPr="00D5037A">
        <w:rPr>
          <w:rFonts w:ascii="標楷體" w:eastAsia="標楷體" w:hAnsi="標楷體" w:hint="eastAsia"/>
          <w:sz w:val="32"/>
          <w:szCs w:val="32"/>
        </w:rPr>
        <w:t>接續</w:t>
      </w:r>
      <w:r w:rsidRPr="00D5037A">
        <w:rPr>
          <w:rFonts w:ascii="標楷體" w:eastAsia="標楷體" w:hAnsi="標楷體"/>
          <w:sz w:val="32"/>
          <w:szCs w:val="32"/>
        </w:rPr>
        <w:t>…</w:t>
      </w:r>
      <w:r w:rsidRPr="00D5037A">
        <w:rPr>
          <w:rFonts w:ascii="標楷體" w:eastAsia="標楷體" w:hAnsi="標楷體" w:hint="eastAsia"/>
          <w:sz w:val="32"/>
          <w:szCs w:val="32"/>
        </w:rPr>
        <w:t>.</w:t>
      </w:r>
    </w:p>
    <w:p w:rsidR="00D5037A" w:rsidRDefault="00D5037A">
      <w:pPr>
        <w:rPr>
          <w:rFonts w:hint="eastAsia"/>
        </w:rPr>
      </w:pPr>
    </w:p>
    <w:p w:rsidR="00D5037A" w:rsidRDefault="00D5037A">
      <w:pPr>
        <w:rPr>
          <w:rFonts w:hint="eastAsia"/>
        </w:rPr>
      </w:pPr>
    </w:p>
    <w:p w:rsidR="00D5037A" w:rsidRDefault="00D5037A">
      <w:pPr>
        <w:rPr>
          <w:rFonts w:hint="eastAsia"/>
        </w:rPr>
      </w:pPr>
    </w:p>
    <w:p w:rsidR="00D5037A" w:rsidRDefault="00D5037A">
      <w:pPr>
        <w:rPr>
          <w:rFonts w:hint="eastAsia"/>
        </w:rPr>
      </w:pPr>
    </w:p>
    <w:p w:rsidR="00D5037A" w:rsidRPr="00BA6ED1" w:rsidRDefault="00D5037A">
      <w:pPr>
        <w:rPr>
          <w:rFonts w:ascii="標楷體" w:eastAsia="標楷體" w:hAnsi="標楷體" w:hint="eastAsia"/>
          <w:sz w:val="32"/>
          <w:szCs w:val="32"/>
        </w:rPr>
      </w:pPr>
      <w:r w:rsidRPr="00BA6ED1">
        <w:rPr>
          <w:rFonts w:ascii="標楷體" w:eastAsia="標楷體" w:hAnsi="標楷體" w:hint="eastAsia"/>
          <w:sz w:val="32"/>
          <w:szCs w:val="32"/>
        </w:rPr>
        <w:lastRenderedPageBreak/>
        <w:t>(3)輸入「留言」給予勉勵，並以○○○</w:t>
      </w:r>
      <w:r w:rsidR="00BA6ED1" w:rsidRPr="00BA6ED1">
        <w:rPr>
          <w:rFonts w:ascii="標楷體" w:eastAsia="標楷體" w:hAnsi="標楷體" w:hint="eastAsia"/>
          <w:sz w:val="32"/>
          <w:szCs w:val="32"/>
        </w:rPr>
        <w:t>發文即可。</w:t>
      </w:r>
    </w:p>
    <w:p w:rsidR="00464DC6" w:rsidRDefault="00D5037A">
      <w:pPr>
        <w:rPr>
          <w:rFonts w:hint="eastAsia"/>
        </w:rPr>
      </w:pPr>
      <w:r>
        <w:rPr>
          <w:rFonts w:hint="eastAsia"/>
          <w:noProof/>
        </w:rPr>
        <w:pict>
          <v:shape id="_x0000_s1046" type="#_x0000_t202" style="position:absolute;margin-left:291.5pt;margin-top:148.5pt;width:30.5pt;height:25.2pt;z-index:251678720;mso-height-percent:200;mso-height-percent:200;mso-width-relative:margin;mso-height-relative:margin" filled="f" stroked="f">
            <v:textbox style="mso-fit-shape-to-text:t">
              <w:txbxContent>
                <w:p w:rsidR="00D5037A" w:rsidRPr="00D5037A" w:rsidRDefault="00D5037A" w:rsidP="00D5037A">
                  <w:r>
                    <w:rPr>
                      <w:rFonts w:ascii="新細明體" w:eastAsia="新細明體" w:hAnsi="新細明體" w:hint="eastAsia"/>
                      <w:color w:val="FF0000"/>
                    </w:rPr>
                    <w:t>②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oval id="_x0000_s1044" style="position:absolute;margin-left:313pt;margin-top:137.2pt;width:58.5pt;height:27.5pt;z-index:251676672" filled="f" strokecolor="red" strokeweight="2pt"/>
        </w:pict>
      </w:r>
      <w:r>
        <w:rPr>
          <w:rFonts w:hint="eastAsia"/>
          <w:noProof/>
        </w:rPr>
        <w:pict>
          <v:shape id="_x0000_s1045" type="#_x0000_t202" style="position:absolute;margin-left:43.5pt;margin-top:112pt;width:30.5pt;height:25.2pt;z-index:251677696;mso-height-percent:200;mso-height-percent:200;mso-width-relative:margin;mso-height-relative:margin" filled="f" stroked="f">
            <v:textbox style="mso-fit-shape-to-text:t">
              <w:txbxContent>
                <w:p w:rsidR="00D5037A" w:rsidRPr="00D5037A" w:rsidRDefault="00D5037A" w:rsidP="00D5037A">
                  <w:pPr>
                    <w:rPr>
                      <w:color w:val="FF0000"/>
                    </w:rPr>
                  </w:pPr>
                  <w:r w:rsidRPr="00D5037A">
                    <w:rPr>
                      <w:rFonts w:ascii="新細明體" w:eastAsia="新細明體" w:hAnsi="新細明體" w:hint="eastAsia"/>
                      <w:color w:val="FF0000"/>
                    </w:rPr>
                    <w:t>①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>
          <v:oval id="_x0000_s1043" style="position:absolute;margin-left:71pt;margin-top:116.5pt;width:110.5pt;height:32pt;z-index:251675648" filled="f" strokecolor="red" strokeweight="2pt"/>
        </w:pict>
      </w:r>
      <w:r w:rsidR="00464DC6">
        <w:rPr>
          <w:noProof/>
        </w:rPr>
        <w:drawing>
          <wp:inline distT="0" distB="0" distL="0" distR="0">
            <wp:extent cx="5274310" cy="2966799"/>
            <wp:effectExtent l="19050" t="0" r="254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DC6" w:rsidRPr="00BA6ED1" w:rsidRDefault="00BA6ED1">
      <w:pPr>
        <w:rPr>
          <w:rFonts w:ascii="標楷體" w:eastAsia="標楷體" w:hAnsi="標楷體" w:hint="eastAsia"/>
          <w:sz w:val="32"/>
          <w:szCs w:val="32"/>
        </w:rPr>
      </w:pPr>
      <w:r w:rsidRPr="00BA6ED1">
        <w:rPr>
          <w:rFonts w:ascii="標楷體" w:eastAsia="標楷體" w:hAnsi="標楷體" w:hint="eastAsia"/>
          <w:sz w:val="32"/>
          <w:szCs w:val="32"/>
        </w:rPr>
        <w:t>(4)倘從未登入此系統者，會出現下面畫面</w:t>
      </w:r>
      <w:r>
        <w:rPr>
          <w:rFonts w:ascii="標楷體" w:eastAsia="標楷體" w:hAnsi="標楷體"/>
          <w:sz w:val="32"/>
          <w:szCs w:val="32"/>
        </w:rPr>
        <w:t>…</w:t>
      </w:r>
    </w:p>
    <w:p w:rsidR="00464DC6" w:rsidRDefault="00BA6ED1">
      <w:pPr>
        <w:rPr>
          <w:rFonts w:hint="eastAsia"/>
        </w:rPr>
      </w:pPr>
      <w:r>
        <w:rPr>
          <w:rFonts w:hint="eastAsia"/>
          <w:noProof/>
        </w:rPr>
        <w:pict>
          <v:oval id="_x0000_s1047" style="position:absolute;margin-left:63.5pt;margin-top:107.5pt;width:308pt;height:73pt;z-index:251679744" filled="f" strokecolor="red" strokeweight="2pt"/>
        </w:pict>
      </w:r>
      <w:r w:rsidR="00464DC6">
        <w:rPr>
          <w:rFonts w:hint="eastAsia"/>
          <w:noProof/>
        </w:rPr>
        <w:drawing>
          <wp:inline distT="0" distB="0" distL="0" distR="0">
            <wp:extent cx="5267081" cy="2685179"/>
            <wp:effectExtent l="1905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40" cy="268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DC6" w:rsidRPr="00BA6ED1" w:rsidRDefault="00BA6ED1">
      <w:pPr>
        <w:rPr>
          <w:rFonts w:ascii="標楷體" w:eastAsia="標楷體" w:hAnsi="標楷體" w:hint="eastAsia"/>
          <w:sz w:val="32"/>
          <w:szCs w:val="32"/>
        </w:rPr>
      </w:pPr>
      <w:r w:rsidRPr="00BA6ED1">
        <w:rPr>
          <w:rFonts w:ascii="標楷體" w:eastAsia="標楷體" w:hAnsi="標楷體" w:hint="eastAsia"/>
          <w:sz w:val="32"/>
          <w:szCs w:val="32"/>
        </w:rPr>
        <w:t>(5)請“ 點 ”紅色底白字上</w:t>
      </w:r>
      <w:r w:rsidRPr="00BA6ED1">
        <w:rPr>
          <w:rFonts w:ascii="標楷體" w:eastAsia="標楷體" w:hAnsi="標楷體" w:hint="eastAsia"/>
          <w:color w:val="FFFFFF" w:themeColor="background1"/>
          <w:sz w:val="32"/>
          <w:szCs w:val="32"/>
          <w:highlight w:val="red"/>
          <w:u w:val="single"/>
        </w:rPr>
        <w:t>Send verification email to 自己信箱帳號</w:t>
      </w:r>
      <w:r w:rsidRPr="00BA6ED1">
        <w:rPr>
          <w:rFonts w:ascii="標楷體" w:eastAsia="標楷體" w:hAnsi="標楷體" w:hint="eastAsia"/>
          <w:sz w:val="32"/>
          <w:szCs w:val="32"/>
        </w:rPr>
        <w:t>，</w:t>
      </w:r>
      <w:r>
        <w:rPr>
          <w:rFonts w:ascii="標楷體" w:eastAsia="標楷體" w:hAnsi="標楷體" w:hint="eastAsia"/>
          <w:sz w:val="32"/>
          <w:szCs w:val="32"/>
        </w:rPr>
        <w:t>然後出現下面圖示，</w:t>
      </w:r>
      <w:r w:rsidR="00662ED5">
        <w:rPr>
          <w:rFonts w:ascii="標楷體" w:eastAsia="標楷體" w:hAnsi="標楷體" w:hint="eastAsia"/>
          <w:sz w:val="32"/>
          <w:szCs w:val="32"/>
        </w:rPr>
        <w:t>點下面文字</w:t>
      </w:r>
      <w:r w:rsidRPr="00BA6ED1">
        <w:rPr>
          <w:rFonts w:ascii="標楷體" w:eastAsia="標楷體" w:hAnsi="標楷體" w:hint="eastAsia"/>
          <w:color w:val="FFFFFF" w:themeColor="background1"/>
          <w:sz w:val="32"/>
          <w:szCs w:val="32"/>
          <w:highlight w:val="darkGray"/>
        </w:rPr>
        <w:t>Send verification email</w:t>
      </w:r>
      <w:r w:rsidR="00662ED5" w:rsidRPr="00662ED5">
        <w:rPr>
          <w:rFonts w:ascii="標楷體" w:eastAsia="標楷體" w:hAnsi="標楷體" w:hint="eastAsia"/>
          <w:sz w:val="32"/>
          <w:szCs w:val="32"/>
        </w:rPr>
        <w:t>後</w:t>
      </w:r>
      <w:r w:rsidR="00662ED5">
        <w:rPr>
          <w:rFonts w:ascii="標楷體" w:eastAsia="標楷體" w:hAnsi="標楷體" w:hint="eastAsia"/>
          <w:sz w:val="32"/>
          <w:szCs w:val="32"/>
        </w:rPr>
        <w:t>，</w:t>
      </w:r>
      <w:r w:rsidRPr="00662ED5">
        <w:rPr>
          <w:rFonts w:ascii="標楷體" w:eastAsia="標楷體" w:hAnsi="標楷體" w:hint="eastAsia"/>
          <w:sz w:val="32"/>
          <w:szCs w:val="32"/>
        </w:rPr>
        <w:t>系</w:t>
      </w:r>
      <w:r w:rsidRPr="00BA6ED1">
        <w:rPr>
          <w:rFonts w:ascii="標楷體" w:eastAsia="標楷體" w:hAnsi="標楷體" w:hint="eastAsia"/>
          <w:sz w:val="32"/>
          <w:szCs w:val="32"/>
        </w:rPr>
        <w:t>統會自動發出確認信件寄至你的信箱內，</w:t>
      </w:r>
      <w:r w:rsidRPr="00BA6ED1">
        <w:rPr>
          <w:rFonts w:ascii="標楷體" w:eastAsia="標楷體" w:hAnsi="標楷體" w:hint="eastAsia"/>
          <w:sz w:val="32"/>
          <w:szCs w:val="32"/>
          <w:u w:val="single"/>
        </w:rPr>
        <w:t>請回到自己的信箱收信，並做點選確認的動作</w:t>
      </w:r>
      <w:r w:rsidRPr="00BA6ED1">
        <w:rPr>
          <w:rFonts w:ascii="標楷體" w:eastAsia="標楷體" w:hAnsi="標楷體" w:hint="eastAsia"/>
          <w:sz w:val="32"/>
          <w:szCs w:val="32"/>
        </w:rPr>
        <w:t>。</w:t>
      </w:r>
      <w:r w:rsidR="00662ED5" w:rsidRPr="00662ED5">
        <w:rPr>
          <w:rFonts w:ascii="標楷體" w:eastAsia="標楷體" w:hAnsi="標楷體" w:hint="eastAsia"/>
          <w:sz w:val="32"/>
          <w:szCs w:val="32"/>
          <w:u w:val="single"/>
        </w:rPr>
        <w:t>(原</w:t>
      </w:r>
      <w:r w:rsidR="00662ED5" w:rsidRPr="00662ED5">
        <w:rPr>
          <w:rFonts w:ascii="標楷體" w:eastAsia="標楷體" w:cs="標楷體" w:hint="eastAsia"/>
          <w:kern w:val="0"/>
          <w:sz w:val="32"/>
          <w:szCs w:val="32"/>
          <w:u w:val="single"/>
          <w:lang w:val="zh-TW"/>
        </w:rPr>
        <w:t>「公共政策網路參與平臺」「來監督」頁面，請不要關閉</w:t>
      </w:r>
      <w:r w:rsidR="00662ED5" w:rsidRPr="00662ED5">
        <w:rPr>
          <w:rFonts w:ascii="標楷體" w:eastAsia="標楷體" w:hAnsi="標楷體" w:hint="eastAsia"/>
          <w:sz w:val="32"/>
          <w:szCs w:val="32"/>
          <w:u w:val="single"/>
        </w:rPr>
        <w:t>)</w:t>
      </w:r>
    </w:p>
    <w:p w:rsidR="00464DC6" w:rsidRDefault="00BA6ED1">
      <w:pPr>
        <w:rPr>
          <w:rFonts w:hint="eastAsia"/>
        </w:rPr>
      </w:pPr>
      <w:r>
        <w:rPr>
          <w:rFonts w:hint="eastAsia"/>
          <w:noProof/>
        </w:rPr>
        <w:lastRenderedPageBreak/>
        <w:pict>
          <v:oval id="_x0000_s1048" style="position:absolute;margin-left:122.5pt;margin-top:133pt;width:115.5pt;height:45pt;z-index:251680768" filled="f" strokecolor="red" strokeweight="2pt"/>
        </w:pict>
      </w:r>
      <w:r w:rsidR="00464DC6">
        <w:rPr>
          <w:rFonts w:hint="eastAsia"/>
          <w:noProof/>
        </w:rPr>
        <w:drawing>
          <wp:inline distT="0" distB="0" distL="0" distR="0">
            <wp:extent cx="5274310" cy="2966799"/>
            <wp:effectExtent l="19050" t="0" r="254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DC6" w:rsidRDefault="00662ED5">
      <w:pPr>
        <w:rPr>
          <w:rFonts w:hint="eastAsia"/>
        </w:rPr>
      </w:pPr>
      <w:r w:rsidRPr="00662ED5">
        <w:rPr>
          <w:rFonts w:ascii="標楷體" w:eastAsia="標楷體" w:hAnsi="標楷體" w:hint="eastAsia"/>
          <w:sz w:val="32"/>
          <w:szCs w:val="32"/>
        </w:rPr>
        <w:t>(6)</w:t>
      </w:r>
      <w:r w:rsidRPr="00BA6ED1">
        <w:rPr>
          <w:rFonts w:ascii="標楷體" w:eastAsia="標楷體" w:hAnsi="標楷體" w:hint="eastAsia"/>
          <w:sz w:val="32"/>
          <w:szCs w:val="32"/>
          <w:u w:val="single"/>
        </w:rPr>
        <w:t>回到自己的信箱收信，並做點選確認的動作</w:t>
      </w:r>
      <w:r w:rsidRPr="00662ED5">
        <w:rPr>
          <w:rFonts w:ascii="標楷體" w:eastAsia="標楷體" w:hAnsi="標楷體" w:hint="eastAsia"/>
          <w:sz w:val="32"/>
          <w:szCs w:val="32"/>
        </w:rPr>
        <w:t>(點選下列字框)</w:t>
      </w:r>
    </w:p>
    <w:p w:rsidR="00464DC6" w:rsidRDefault="00662ED5">
      <w:pPr>
        <w:rPr>
          <w:rFonts w:hint="eastAsia"/>
        </w:rPr>
      </w:pPr>
      <w:r>
        <w:rPr>
          <w:rFonts w:hint="eastAsia"/>
          <w:noProof/>
        </w:rPr>
        <w:pict>
          <v:oval id="_x0000_s1049" style="position:absolute;margin-left:140pt;margin-top:150.5pt;width:115.5pt;height:45pt;z-index:251681792" filled="f" strokecolor="red" strokeweight="2pt"/>
        </w:pict>
      </w:r>
      <w:r w:rsidR="00464DC6">
        <w:rPr>
          <w:rFonts w:hint="eastAsia"/>
          <w:noProof/>
        </w:rPr>
        <w:drawing>
          <wp:inline distT="0" distB="0" distL="0" distR="0">
            <wp:extent cx="5274310" cy="2966799"/>
            <wp:effectExtent l="19050" t="0" r="254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DC6" w:rsidRPr="00662ED5" w:rsidRDefault="00662ED5">
      <w:pPr>
        <w:rPr>
          <w:rFonts w:ascii="標楷體" w:eastAsia="標楷體" w:hAnsi="標楷體" w:hint="eastAsia"/>
          <w:sz w:val="32"/>
          <w:szCs w:val="32"/>
        </w:rPr>
      </w:pPr>
      <w:r w:rsidRPr="00662ED5">
        <w:rPr>
          <w:rFonts w:ascii="標楷體" w:eastAsia="標楷體" w:hAnsi="標楷體" w:hint="eastAsia"/>
          <w:sz w:val="32"/>
          <w:szCs w:val="32"/>
        </w:rPr>
        <w:t>(7)請再回到剛剛</w:t>
      </w:r>
      <w:r w:rsidRPr="00662ED5"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「公共政策網路參與平臺」「來監督」頁面</w:t>
      </w:r>
      <w:r>
        <w:rPr>
          <w:rFonts w:ascii="標楷體" w:eastAsia="標楷體" w:hAnsi="標楷體" w:cs="標楷體" w:hint="eastAsia"/>
          <w:kern w:val="0"/>
          <w:sz w:val="32"/>
          <w:szCs w:val="32"/>
          <w:lang w:val="zh-TW"/>
        </w:rPr>
        <w:t>，原步驟(4)紅底白字就會不見了，之後再以自己名字留言發文即可。(如下頁)</w:t>
      </w:r>
    </w:p>
    <w:p w:rsidR="00464DC6" w:rsidRDefault="00662ED5">
      <w:pPr>
        <w:rPr>
          <w:rFonts w:hint="eastAsia"/>
        </w:rPr>
      </w:pPr>
      <w:r>
        <w:rPr>
          <w:rFonts w:hint="eastAsia"/>
          <w:noProof/>
        </w:rPr>
        <w:lastRenderedPageBreak/>
        <w:pict>
          <v:oval id="_x0000_s1050" style="position:absolute;margin-left:301.5pt;margin-top:135pt;width:66pt;height:33.5pt;z-index:251682816" filled="f" strokecolor="red" strokeweight="2pt"/>
        </w:pict>
      </w:r>
      <w:r w:rsidR="00464DC6">
        <w:rPr>
          <w:rFonts w:hint="eastAsia"/>
          <w:noProof/>
        </w:rPr>
        <w:drawing>
          <wp:inline distT="0" distB="0" distL="0" distR="0">
            <wp:extent cx="5274310" cy="2966799"/>
            <wp:effectExtent l="19050" t="0" r="254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DC6" w:rsidRPr="00963F4D" w:rsidRDefault="00464DC6"/>
    <w:sectPr w:rsidR="00464DC6" w:rsidRPr="00963F4D" w:rsidSect="008803A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65CC" w:rsidRDefault="006365CC" w:rsidP="00963F4D">
      <w:r>
        <w:separator/>
      </w:r>
    </w:p>
  </w:endnote>
  <w:endnote w:type="continuationSeparator" w:id="1">
    <w:p w:rsidR="006365CC" w:rsidRDefault="006365CC" w:rsidP="00963F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65CC" w:rsidRDefault="006365CC" w:rsidP="00963F4D">
      <w:r>
        <w:separator/>
      </w:r>
    </w:p>
  </w:footnote>
  <w:footnote w:type="continuationSeparator" w:id="1">
    <w:p w:rsidR="006365CC" w:rsidRDefault="006365CC" w:rsidP="00963F4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B2B29"/>
    <w:multiLevelType w:val="hybridMultilevel"/>
    <w:tmpl w:val="4D760FEC"/>
    <w:lvl w:ilvl="0" w:tplc="702E2540">
      <w:start w:val="1"/>
      <w:numFmt w:val="decimal"/>
      <w:lvlText w:val="%1."/>
      <w:lvlJc w:val="left"/>
      <w:pPr>
        <w:ind w:left="470" w:hanging="47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92615"/>
    <w:rsid w:val="001F228C"/>
    <w:rsid w:val="002B2377"/>
    <w:rsid w:val="002B4BEE"/>
    <w:rsid w:val="003F1D9C"/>
    <w:rsid w:val="00456BA0"/>
    <w:rsid w:val="00464DC6"/>
    <w:rsid w:val="00472C34"/>
    <w:rsid w:val="006365CC"/>
    <w:rsid w:val="00662ED5"/>
    <w:rsid w:val="008803AA"/>
    <w:rsid w:val="00963F4D"/>
    <w:rsid w:val="00B92615"/>
    <w:rsid w:val="00BA6ED1"/>
    <w:rsid w:val="00D4000C"/>
    <w:rsid w:val="00D5037A"/>
    <w:rsid w:val="00E10574"/>
    <w:rsid w:val="00E801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3" type="connector" idref="#_x0000_s1031"/>
        <o:r id="V:Rule4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3A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6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92615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3F1D9C"/>
    <w:rPr>
      <w:strike w:val="0"/>
      <w:dstrike w:val="0"/>
      <w:color w:val="555555"/>
      <w:u w:val="none"/>
      <w:effect w:val="none"/>
    </w:rPr>
  </w:style>
  <w:style w:type="paragraph" w:styleId="a6">
    <w:name w:val="List Paragraph"/>
    <w:basedOn w:val="a"/>
    <w:uiPriority w:val="34"/>
    <w:qFormat/>
    <w:rsid w:val="00472C34"/>
    <w:pPr>
      <w:ind w:leftChars="200" w:left="480"/>
    </w:pPr>
  </w:style>
  <w:style w:type="paragraph" w:styleId="a7">
    <w:name w:val="header"/>
    <w:basedOn w:val="a"/>
    <w:link w:val="a8"/>
    <w:uiPriority w:val="99"/>
    <w:semiHidden/>
    <w:unhideWhenUsed/>
    <w:rsid w:val="00963F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963F4D"/>
    <w:rPr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963F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963F4D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oin.gov.tw/openup/acts/detail/71284f03-84e5-43c0-b683-8c63b0db973f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join.gov.tw/openup/logout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4654B9-9B54-426C-BBD7-F00E32CE0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9</Pages>
  <Words>149</Words>
  <Characters>851</Characters>
  <Application>Microsoft Office Word</Application>
  <DocSecurity>0</DocSecurity>
  <Lines>7</Lines>
  <Paragraphs>1</Paragraphs>
  <ScaleCrop>false</ScaleCrop>
  <Company/>
  <LinksUpToDate>false</LinksUpToDate>
  <CharactersWithSpaces>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2016-01-20T05:42:00Z</cp:lastPrinted>
  <dcterms:created xsi:type="dcterms:W3CDTF">2016-01-07T06:18:00Z</dcterms:created>
  <dcterms:modified xsi:type="dcterms:W3CDTF">2016-01-20T06:30:00Z</dcterms:modified>
</cp:coreProperties>
</file>