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DCB" w:rsidRDefault="00805F04">
      <w:pPr>
        <w:pStyle w:val="Web"/>
        <w:spacing w:before="181" w:after="181"/>
        <w:jc w:val="center"/>
      </w:pPr>
      <w:r>
        <w:rPr>
          <w:rFonts w:ascii="標楷體" w:eastAsia="標楷體" w:hAnsi="標楷體"/>
          <w:b/>
          <w:bCs/>
          <w:sz w:val="44"/>
          <w:szCs w:val="44"/>
        </w:rPr>
        <w:t xml:space="preserve">            </w:t>
      </w:r>
      <w:bookmarkStart w:id="0" w:name="_GoBack"/>
      <w:r>
        <w:rPr>
          <w:rFonts w:ascii="標楷體" w:eastAsia="標楷體" w:hAnsi="標楷體"/>
          <w:b/>
          <w:bCs/>
          <w:sz w:val="44"/>
          <w:szCs w:val="44"/>
        </w:rPr>
        <w:t>陳</w:t>
      </w:r>
      <w:r>
        <w:rPr>
          <w:rFonts w:ascii="標楷體" w:eastAsia="標楷體" w:hAnsi="標楷體"/>
          <w:b/>
          <w:bCs/>
          <w:sz w:val="44"/>
          <w:szCs w:val="44"/>
        </w:rPr>
        <w:t xml:space="preserve"> </w:t>
      </w:r>
      <w:r>
        <w:rPr>
          <w:rFonts w:ascii="標楷體" w:eastAsia="標楷體" w:hAnsi="標楷體"/>
          <w:b/>
          <w:bCs/>
          <w:sz w:val="44"/>
          <w:szCs w:val="44"/>
        </w:rPr>
        <w:t>述</w:t>
      </w:r>
      <w:r>
        <w:rPr>
          <w:rFonts w:ascii="標楷體" w:eastAsia="標楷體" w:hAnsi="標楷體"/>
          <w:b/>
          <w:bCs/>
          <w:sz w:val="44"/>
          <w:szCs w:val="44"/>
        </w:rPr>
        <w:t xml:space="preserve"> </w:t>
      </w:r>
      <w:r>
        <w:rPr>
          <w:rFonts w:ascii="標楷體" w:eastAsia="標楷體" w:hAnsi="標楷體"/>
          <w:b/>
          <w:bCs/>
          <w:sz w:val="44"/>
          <w:szCs w:val="44"/>
        </w:rPr>
        <w:t>書</w:t>
      </w:r>
      <w:bookmarkEnd w:id="0"/>
      <w:r>
        <w:rPr>
          <w:rFonts w:ascii="標楷體" w:eastAsia="標楷體" w:hAnsi="標楷體"/>
          <w:b/>
          <w:bCs/>
          <w:sz w:val="40"/>
          <w:szCs w:val="44"/>
        </w:rPr>
        <w:t xml:space="preserve"> </w:t>
      </w:r>
      <w:r>
        <w:rPr>
          <w:rFonts w:ascii="標楷體" w:eastAsia="標楷體" w:hAnsi="標楷體"/>
          <w:bCs/>
          <w:sz w:val="18"/>
          <w:szCs w:val="44"/>
        </w:rPr>
        <w:t>108</w:t>
      </w:r>
      <w:r>
        <w:rPr>
          <w:rFonts w:ascii="標楷體" w:eastAsia="標楷體" w:hAnsi="標楷體"/>
          <w:bCs/>
          <w:sz w:val="18"/>
          <w:szCs w:val="44"/>
        </w:rPr>
        <w:t>年</w:t>
      </w:r>
      <w:r>
        <w:rPr>
          <w:rFonts w:ascii="標楷體" w:eastAsia="標楷體" w:hAnsi="標楷體"/>
          <w:bCs/>
          <w:sz w:val="18"/>
          <w:szCs w:val="44"/>
        </w:rPr>
        <w:t>6</w:t>
      </w:r>
      <w:r>
        <w:rPr>
          <w:rFonts w:ascii="標楷體" w:eastAsia="標楷體" w:hAnsi="標楷體"/>
          <w:bCs/>
          <w:sz w:val="18"/>
          <w:szCs w:val="44"/>
        </w:rPr>
        <w:t>月</w:t>
      </w:r>
      <w:r>
        <w:rPr>
          <w:rFonts w:ascii="標楷體" w:eastAsia="標楷體" w:hAnsi="標楷體"/>
          <w:bCs/>
          <w:sz w:val="18"/>
          <w:szCs w:val="44"/>
        </w:rPr>
        <w:t>17</w:t>
      </w:r>
      <w:r>
        <w:rPr>
          <w:rFonts w:ascii="標楷體" w:eastAsia="標楷體" w:hAnsi="標楷體"/>
          <w:bCs/>
          <w:sz w:val="18"/>
          <w:szCs w:val="44"/>
        </w:rPr>
        <w:t>日臺教國署學字第</w:t>
      </w:r>
      <w:r>
        <w:rPr>
          <w:rFonts w:ascii="標楷體" w:eastAsia="標楷體" w:hAnsi="標楷體"/>
          <w:bCs/>
          <w:sz w:val="18"/>
          <w:szCs w:val="44"/>
        </w:rPr>
        <w:t>1080064466</w:t>
      </w:r>
      <w:r>
        <w:rPr>
          <w:rFonts w:ascii="標楷體" w:eastAsia="標楷體" w:hAnsi="標楷體"/>
          <w:bCs/>
          <w:sz w:val="18"/>
          <w:szCs w:val="44"/>
        </w:rPr>
        <w:t>號</w:t>
      </w:r>
    </w:p>
    <w:tbl>
      <w:tblPr>
        <w:tblW w:w="10065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3258"/>
        <w:gridCol w:w="1631"/>
        <w:gridCol w:w="3332"/>
      </w:tblGrid>
      <w:tr w:rsidR="00D01DCB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DCB" w:rsidRDefault="00805F04">
            <w:pPr>
              <w:pStyle w:val="a7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DCB" w:rsidRDefault="00D01DCB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DCB" w:rsidRDefault="00805F04">
            <w:pPr>
              <w:pStyle w:val="a7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填表時間</w:t>
            </w:r>
          </w:p>
        </w:tc>
        <w:tc>
          <w:tcPr>
            <w:tcW w:w="3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DCB" w:rsidRDefault="00805F04">
            <w:pPr>
              <w:pStyle w:val="a7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D01DCB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DCB" w:rsidRDefault="00805F04">
            <w:pPr>
              <w:pStyle w:val="a7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DCB" w:rsidRDefault="00805F04">
            <w:pPr>
              <w:pStyle w:val="a7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班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DCB" w:rsidRDefault="00D01DCB"/>
        </w:tc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DCB" w:rsidRDefault="00D01DCB"/>
        </w:tc>
      </w:tr>
      <w:tr w:rsidR="00D01DCB">
        <w:tblPrEx>
          <w:tblCellMar>
            <w:top w:w="0" w:type="dxa"/>
            <w:bottom w:w="0" w:type="dxa"/>
          </w:tblCellMar>
        </w:tblPrEx>
        <w:trPr>
          <w:trHeight w:val="437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DCB" w:rsidRDefault="00805F04">
            <w:pPr>
              <w:pStyle w:val="a7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陳述</w:t>
            </w:r>
          </w:p>
          <w:p w:rsidR="00D01DCB" w:rsidRDefault="00805F04">
            <w:pPr>
              <w:pStyle w:val="a7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內容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DCB" w:rsidRDefault="00805F04">
            <w:pPr>
              <w:pStyle w:val="a7"/>
            </w:pPr>
            <w:r>
              <w:rPr>
                <w:rFonts w:ascii="標楷體" w:eastAsia="標楷體" w:hAnsi="標楷體"/>
              </w:rPr>
              <w:t>學生得就事實經過、意見及其他補充為陳述</w:t>
            </w:r>
            <w:r>
              <w:rPr>
                <w:rFonts w:ascii="標楷體" w:eastAsia="標楷體" w:hAnsi="標楷體"/>
              </w:rPr>
              <w:t xml:space="preserve"> (</w:t>
            </w:r>
            <w:r>
              <w:rPr>
                <w:rFonts w:ascii="標楷體" w:eastAsia="標楷體" w:hAnsi="標楷體"/>
              </w:rPr>
              <w:t>例如：我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和什麼人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、在什麼時間、什麼地點、做了什麼事，結果如何？發生這件事情，我的看法如何？</w:t>
            </w:r>
            <w:r>
              <w:rPr>
                <w:rFonts w:ascii="標楷體" w:eastAsia="標楷體" w:hAnsi="標楷體"/>
              </w:rPr>
              <w:t>)</w:t>
            </w:r>
          </w:p>
          <w:p w:rsidR="00D01DCB" w:rsidRDefault="00D01DCB">
            <w:pPr>
              <w:pStyle w:val="a7"/>
              <w:rPr>
                <w:rFonts w:ascii="標楷體" w:eastAsia="標楷體" w:hAnsi="標楷體"/>
                <w:sz w:val="36"/>
              </w:rPr>
            </w:pPr>
          </w:p>
        </w:tc>
      </w:tr>
      <w:tr w:rsidR="00D01DCB">
        <w:tblPrEx>
          <w:tblCellMar>
            <w:top w:w="0" w:type="dxa"/>
            <w:bottom w:w="0" w:type="dxa"/>
          </w:tblCellMar>
        </w:tblPrEx>
        <w:trPr>
          <w:trHeight w:val="634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DCB" w:rsidRDefault="00805F04">
            <w:pPr>
              <w:pStyle w:val="a7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家長意見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1DCB" w:rsidRDefault="00805F04">
            <w:pPr>
              <w:pStyle w:val="a7"/>
              <w:ind w:right="1120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家長簽名：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</w:t>
            </w:r>
          </w:p>
        </w:tc>
      </w:tr>
    </w:tbl>
    <w:p w:rsidR="00D01DCB" w:rsidRDefault="00D01DCB">
      <w:pPr>
        <w:pStyle w:val="a7"/>
        <w:snapToGrid w:val="0"/>
        <w:spacing w:before="180" w:after="180" w:line="460" w:lineRule="exact"/>
        <w:jc w:val="both"/>
      </w:pPr>
    </w:p>
    <w:sectPr w:rsidR="00D01DCB">
      <w:footerReference w:type="default" r:id="rId6"/>
      <w:pgSz w:w="11906" w:h="16838"/>
      <w:pgMar w:top="851" w:right="1134" w:bottom="851" w:left="1134" w:header="720" w:footer="567" w:gutter="0"/>
      <w:cols w:space="720"/>
      <w:docGrid w:type="lines" w:linePitch="6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F04" w:rsidRDefault="00805F04">
      <w:r>
        <w:separator/>
      </w:r>
    </w:p>
  </w:endnote>
  <w:endnote w:type="continuationSeparator" w:id="0">
    <w:p w:rsidR="00805F04" w:rsidRDefault="0080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98A" w:rsidRDefault="00805F04">
    <w:pPr>
      <w:pStyle w:val="a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62234" cy="139061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34" cy="13906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75598A" w:rsidRDefault="00805F04">
                          <w:pPr>
                            <w:pStyle w:val="ad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0.9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" stroked="f">
              <v:textbox inset="0,0,0,0">
                <w:txbxContent>
                  <w:p w:rsidR="0075598A" w:rsidRDefault="00805F04">
                    <w:pPr>
                      <w:pStyle w:val="ad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F04" w:rsidRDefault="00805F04">
      <w:r>
        <w:rPr>
          <w:color w:val="000000"/>
        </w:rPr>
        <w:separator/>
      </w:r>
    </w:p>
  </w:footnote>
  <w:footnote w:type="continuationSeparator" w:id="0">
    <w:p w:rsidR="00805F04" w:rsidRDefault="00805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01DCB"/>
    <w:rsid w:val="00805F04"/>
    <w:rsid w:val="0092272F"/>
    <w:rsid w:val="00D0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32CABC-3847-48CB-AED9-87FBA0EB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標楷體"/>
      <w:b/>
      <w:sz w:val="26"/>
      <w:szCs w:val="26"/>
    </w:rPr>
  </w:style>
  <w:style w:type="character" w:customStyle="1" w:styleId="WW8Num2z0">
    <w:name w:val="WW8Num2z0"/>
    <w:rPr>
      <w:rFonts w:ascii="標楷體" w:eastAsia="標楷體" w:hAnsi="標楷體" w:cs="標楷體"/>
      <w:b w:val="0"/>
      <w:sz w:val="26"/>
      <w:szCs w:val="26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shd w:val="clear" w:color="auto" w:fill="C0C0C0"/>
    </w:rPr>
  </w:style>
  <w:style w:type="character" w:customStyle="1" w:styleId="WW8Num1z2">
    <w:name w:val="WW8Num1z2"/>
    <w:rPr>
      <w:shd w:val="clear" w:color="auto" w:fill="C0C0C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hAnsi="標楷體" w:cs="標楷體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標楷體" w:eastAsia="標楷體" w:hAnsi="標楷體" w:cs="標楷體"/>
      <w:sz w:val="26"/>
      <w:szCs w:val="26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標楷體" w:hAnsi="標楷體" w:cs="標楷體"/>
      <w:sz w:val="28"/>
      <w:szCs w:val="2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b w:val="0"/>
      <w:sz w:val="28"/>
      <w:szCs w:val="28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  <w:sz w:val="28"/>
      <w:szCs w:val="28"/>
    </w:rPr>
  </w:style>
  <w:style w:type="character" w:customStyle="1" w:styleId="WW8Num16z1">
    <w:name w:val="WW8Num16z1"/>
    <w:rPr>
      <w:b w:val="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標楷體"/>
      <w:b w:val="0"/>
      <w:color w:val="00000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標楷體" w:eastAsia="標楷體" w:hAnsi="標楷體" w:cs="標楷體"/>
      <w:b w:val="0"/>
      <w:sz w:val="26"/>
      <w:szCs w:val="26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a3">
    <w:name w:val="頁首 字元"/>
    <w:rPr>
      <w:kern w:val="3"/>
    </w:rPr>
  </w:style>
  <w:style w:type="character" w:customStyle="1" w:styleId="a4">
    <w:name w:val="頁尾 字元"/>
    <w:rPr>
      <w:kern w:val="3"/>
    </w:rPr>
  </w:style>
  <w:style w:type="character" w:styleId="a5">
    <w:name w:val="page number"/>
    <w:basedOn w:val="a0"/>
  </w:style>
  <w:style w:type="character" w:customStyle="1" w:styleId="a6">
    <w:name w:val="本文 字元"/>
    <w:rPr>
      <w:kern w:val="3"/>
      <w:sz w:val="24"/>
      <w:szCs w:val="24"/>
    </w:rPr>
  </w:style>
  <w:style w:type="paragraph" w:styleId="a7">
    <w:name w:val="Body Text"/>
    <w:basedOn w:val="a"/>
    <w:pPr>
      <w:spacing w:after="120"/>
    </w:pPr>
  </w:style>
  <w:style w:type="paragraph" w:styleId="a8">
    <w:name w:val="Title"/>
    <w:basedOn w:val="a"/>
    <w:next w:val="a7"/>
    <w:uiPriority w:val="10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9">
    <w:name w:val="List"/>
    <w:basedOn w:val="a"/>
    <w:rPr>
      <w:rFonts w:cs="Mangal"/>
    </w:rPr>
  </w:style>
  <w:style w:type="paragraph" w:styleId="aa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styleId="ae">
    <w:name w:val="Body Text Indent"/>
    <w:basedOn w:val="a"/>
    <w:pPr>
      <w:ind w:firstLine="561"/>
    </w:pPr>
    <w:rPr>
      <w:rFonts w:ascii="標楷體" w:eastAsia="標楷體" w:hAnsi="標楷體" w:cs="標楷體"/>
      <w:b/>
      <w:bCs/>
      <w:sz w:val="28"/>
    </w:rPr>
  </w:style>
  <w:style w:type="paragraph" w:styleId="af">
    <w:name w:val="Balloon Text"/>
    <w:basedOn w:val="a"/>
    <w:rPr>
      <w:rFonts w:ascii="Arial" w:hAnsi="Arial" w:cs="Arial"/>
      <w:sz w:val="18"/>
      <w:szCs w:val="18"/>
    </w:rPr>
  </w:style>
  <w:style w:type="paragraph" w:customStyle="1" w:styleId="WW-">
    <w:name w:val="WW-內文縮排"/>
    <w:basedOn w:val="a"/>
    <w:pPr>
      <w:ind w:left="480"/>
    </w:pPr>
  </w:style>
  <w:style w:type="paragraph" w:customStyle="1" w:styleId="af0">
    <w:name w:val="正副本"/>
    <w:basedOn w:val="WW-"/>
    <w:pPr>
      <w:spacing w:line="0" w:lineRule="atLeast"/>
      <w:ind w:left="720" w:hanging="720"/>
      <w:jc w:val="both"/>
    </w:pPr>
    <w:rPr>
      <w:rFonts w:ascii="標楷體" w:eastAsia="標楷體" w:hAnsi="標楷體" w:cs="標楷體"/>
    </w:rPr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表格標題"/>
    <w:basedOn w:val="af1"/>
    <w:pPr>
      <w:jc w:val="center"/>
    </w:pPr>
    <w:rPr>
      <w:b/>
      <w:bCs/>
    </w:rPr>
  </w:style>
  <w:style w:type="paragraph" w:customStyle="1" w:styleId="af3">
    <w:name w:val="框架內容"/>
    <w:basedOn w:val="a"/>
  </w:style>
  <w:style w:type="paragraph" w:customStyle="1" w:styleId="af4">
    <w:name w:val="訊框內容"/>
    <w:basedOn w:val="a"/>
  </w:style>
  <w:style w:type="paragraph" w:styleId="Web">
    <w:name w:val="Normal (Web)"/>
    <w:basedOn w:val="a"/>
    <w:pPr>
      <w:spacing w:before="100"/>
    </w:pPr>
    <w:rPr>
      <w:rFonts w:ascii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國立佳冬高農98學年度第二學期「教育儲蓄專戶」第3次督導管理小組會議</dc:title>
  <dc:creator>admin</dc:creator>
  <cp:lastModifiedBy>林世民</cp:lastModifiedBy>
  <cp:revision>2</cp:revision>
  <cp:lastPrinted>2018-12-07T04:44:00Z</cp:lastPrinted>
  <dcterms:created xsi:type="dcterms:W3CDTF">2022-04-15T05:57:00Z</dcterms:created>
  <dcterms:modified xsi:type="dcterms:W3CDTF">2022-04-15T05:57:00Z</dcterms:modified>
</cp:coreProperties>
</file>