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1D1" w:rsidRDefault="0091352C" w:rsidP="003E6A0C">
      <w:pPr>
        <w:widowControl/>
        <w:spacing w:before="100" w:beforeAutospacing="1" w:after="100" w:afterAutospacing="1" w:line="400" w:lineRule="exact"/>
        <w:jc w:val="center"/>
        <w:rPr>
          <w:rFonts w:ascii="標楷體" w:eastAsia="標楷體" w:hAnsi="標楷體" w:cs="新細明體"/>
          <w:color w:val="000000"/>
          <w:kern w:val="0"/>
          <w:sz w:val="16"/>
          <w:szCs w:val="16"/>
        </w:rPr>
      </w:pPr>
      <w:r>
        <w:rPr>
          <w:rFonts w:ascii="標楷體" w:eastAsia="標楷體" w:hAnsi="標楷體" w:cs="新細明體" w:hint="eastAsia"/>
          <w:color w:val="000000"/>
          <w:kern w:val="0"/>
          <w:sz w:val="28"/>
          <w:szCs w:val="28"/>
        </w:rPr>
        <w:t>臺</w:t>
      </w:r>
      <w:r w:rsidR="00567867" w:rsidRPr="00BD47BB">
        <w:rPr>
          <w:rFonts w:ascii="標楷體" w:eastAsia="標楷體" w:hAnsi="標楷體" w:cs="新細明體" w:hint="eastAsia"/>
          <w:color w:val="000000"/>
          <w:kern w:val="0"/>
          <w:sz w:val="28"/>
          <w:szCs w:val="28"/>
        </w:rPr>
        <w:t>南市</w:t>
      </w:r>
      <w:r w:rsidR="001871D1">
        <w:rPr>
          <w:rFonts w:ascii="標楷體" w:eastAsia="標楷體" w:hAnsi="標楷體" w:cs="新細明體" w:hint="eastAsia"/>
          <w:color w:val="000000"/>
          <w:kern w:val="0"/>
          <w:sz w:val="28"/>
          <w:szCs w:val="28"/>
        </w:rPr>
        <w:t>東</w:t>
      </w:r>
      <w:r w:rsidR="00567867" w:rsidRPr="00BD47BB">
        <w:rPr>
          <w:rFonts w:ascii="標楷體" w:eastAsia="標楷體" w:hAnsi="標楷體" w:cs="新細明體" w:hint="eastAsia"/>
          <w:color w:val="000000"/>
          <w:kern w:val="0"/>
          <w:sz w:val="28"/>
          <w:szCs w:val="28"/>
        </w:rPr>
        <w:t>區</w:t>
      </w:r>
      <w:r w:rsidR="001871D1">
        <w:rPr>
          <w:rFonts w:ascii="標楷體" w:eastAsia="標楷體" w:hAnsi="標楷體" w:cs="新細明體" w:hint="eastAsia"/>
          <w:color w:val="000000"/>
          <w:kern w:val="0"/>
          <w:sz w:val="28"/>
          <w:szCs w:val="28"/>
        </w:rPr>
        <w:t>忠孝國中110</w:t>
      </w:r>
      <w:r w:rsidR="00696829" w:rsidRPr="00BD47BB">
        <w:rPr>
          <w:rFonts w:ascii="標楷體" w:eastAsia="標楷體" w:hAnsi="標楷體" w:cs="新細明體" w:hint="eastAsia"/>
          <w:color w:val="000000"/>
          <w:kern w:val="0"/>
          <w:sz w:val="28"/>
          <w:szCs w:val="28"/>
        </w:rPr>
        <w:t>年特教</w:t>
      </w:r>
      <w:r w:rsidR="00907DCC">
        <w:rPr>
          <w:rFonts w:ascii="標楷體" w:eastAsia="標楷體" w:hAnsi="標楷體" w:cs="新細明體" w:hint="eastAsia"/>
          <w:color w:val="000000"/>
          <w:kern w:val="0"/>
          <w:sz w:val="28"/>
          <w:szCs w:val="28"/>
        </w:rPr>
        <w:t>學生</w:t>
      </w:r>
      <w:r w:rsidR="00567867" w:rsidRPr="00BD47BB">
        <w:rPr>
          <w:rFonts w:ascii="標楷體" w:eastAsia="標楷體" w:hAnsi="標楷體" w:cs="新細明體" w:hint="eastAsia"/>
          <w:color w:val="000000"/>
          <w:kern w:val="0"/>
          <w:sz w:val="28"/>
          <w:szCs w:val="28"/>
        </w:rPr>
        <w:t>助理</w:t>
      </w:r>
      <w:r w:rsidR="003149CB">
        <w:rPr>
          <w:rFonts w:ascii="標楷體" w:eastAsia="標楷體" w:hAnsi="標楷體" w:cs="新細明體" w:hint="eastAsia"/>
          <w:color w:val="000000"/>
          <w:kern w:val="0"/>
          <w:sz w:val="28"/>
          <w:szCs w:val="28"/>
        </w:rPr>
        <w:t>人</w:t>
      </w:r>
      <w:r w:rsidR="00567867" w:rsidRPr="00BD47BB">
        <w:rPr>
          <w:rFonts w:ascii="標楷體" w:eastAsia="標楷體" w:hAnsi="標楷體" w:cs="新細明體" w:hint="eastAsia"/>
          <w:color w:val="000000"/>
          <w:kern w:val="0"/>
          <w:sz w:val="28"/>
          <w:szCs w:val="28"/>
        </w:rPr>
        <w:t>員甄選公</w:t>
      </w:r>
      <w:r w:rsidR="00853C2A">
        <w:rPr>
          <w:rFonts w:ascii="標楷體" w:eastAsia="標楷體" w:hAnsi="標楷體" w:cs="新細明體" w:hint="eastAsia"/>
          <w:color w:val="000000"/>
          <w:kern w:val="0"/>
          <w:sz w:val="28"/>
          <w:szCs w:val="28"/>
        </w:rPr>
        <w:t>告</w:t>
      </w:r>
      <w:r w:rsidR="001871D1">
        <w:rPr>
          <w:rFonts w:ascii="標楷體" w:eastAsia="標楷體" w:hAnsi="標楷體" w:cs="新細明體" w:hint="eastAsia"/>
          <w:color w:val="000000"/>
          <w:kern w:val="0"/>
          <w:sz w:val="16"/>
          <w:szCs w:val="16"/>
        </w:rPr>
        <w:t>110</w:t>
      </w:r>
      <w:r w:rsidR="003D1BCC" w:rsidRPr="003D1BCC">
        <w:rPr>
          <w:rFonts w:ascii="標楷體" w:eastAsia="標楷體" w:hAnsi="標楷體" w:cs="新細明體" w:hint="eastAsia"/>
          <w:color w:val="000000"/>
          <w:kern w:val="0"/>
          <w:sz w:val="16"/>
          <w:szCs w:val="16"/>
        </w:rPr>
        <w:t>.</w:t>
      </w:r>
      <w:r w:rsidR="00634F66">
        <w:rPr>
          <w:rFonts w:ascii="標楷體" w:eastAsia="標楷體" w:hAnsi="標楷體" w:cs="新細明體" w:hint="eastAsia"/>
          <w:color w:val="000000"/>
          <w:kern w:val="0"/>
          <w:sz w:val="16"/>
          <w:szCs w:val="16"/>
        </w:rPr>
        <w:t>0</w:t>
      </w:r>
      <w:r w:rsidR="001871D1">
        <w:rPr>
          <w:rFonts w:ascii="標楷體" w:eastAsia="標楷體" w:hAnsi="標楷體" w:cs="新細明體" w:hint="eastAsia"/>
          <w:color w:val="000000"/>
          <w:kern w:val="0"/>
          <w:sz w:val="16"/>
          <w:szCs w:val="16"/>
        </w:rPr>
        <w:t>3.18</w:t>
      </w:r>
    </w:p>
    <w:p w:rsidR="00907DCC" w:rsidRPr="003E6A0C" w:rsidRDefault="0091352C" w:rsidP="003E6A0C">
      <w:pPr>
        <w:widowControl/>
        <w:spacing w:before="100" w:beforeAutospacing="1" w:after="100" w:afterAutospacing="1" w:line="400" w:lineRule="exact"/>
        <w:rPr>
          <w:rFonts w:ascii="標楷體" w:eastAsia="標楷體" w:hAnsi="標楷體"/>
          <w:color w:val="000000"/>
        </w:rPr>
      </w:pPr>
      <w:r>
        <w:rPr>
          <w:rFonts w:ascii="標楷體" w:eastAsia="標楷體" w:hAnsi="標楷體" w:cs="新細明體" w:hint="eastAsia"/>
          <w:color w:val="000000"/>
          <w:kern w:val="0"/>
        </w:rPr>
        <w:t>一</w:t>
      </w:r>
      <w:r>
        <w:rPr>
          <w:rFonts w:ascii="新細明體" w:hAnsi="新細明體" w:cs="新細明體" w:hint="eastAsia"/>
          <w:color w:val="000000"/>
          <w:kern w:val="0"/>
        </w:rPr>
        <w:t>、</w:t>
      </w:r>
      <w:r w:rsidR="00567867" w:rsidRPr="00696829">
        <w:rPr>
          <w:rFonts w:ascii="標楷體" w:eastAsia="標楷體" w:hAnsi="標楷體" w:cs="新細明體" w:hint="eastAsia"/>
          <w:color w:val="000000"/>
          <w:kern w:val="0"/>
        </w:rPr>
        <w:t>依據：</w:t>
      </w:r>
      <w:r w:rsidR="00567867" w:rsidRPr="00696829">
        <w:rPr>
          <w:rFonts w:ascii="標楷體" w:eastAsia="標楷體" w:hAnsi="標楷體" w:cs="新細明體" w:hint="eastAsia"/>
          <w:color w:val="000000"/>
          <w:kern w:val="0"/>
        </w:rPr>
        <w:br/>
      </w:r>
      <w:r>
        <w:rPr>
          <w:rFonts w:ascii="標楷體" w:eastAsia="標楷體" w:hAnsi="標楷體" w:hint="eastAsia"/>
          <w:color w:val="000000"/>
          <w:kern w:val="0"/>
        </w:rPr>
        <w:t xml:space="preserve">    </w:t>
      </w:r>
      <w:r w:rsidR="0085003D">
        <w:rPr>
          <w:rFonts w:ascii="標楷體" w:eastAsia="標楷體" w:hAnsi="標楷體" w:hint="eastAsia"/>
          <w:color w:val="000000"/>
        </w:rPr>
        <w:t>依據台南市</w:t>
      </w:r>
      <w:r w:rsidR="003E6A0C">
        <w:rPr>
          <w:rFonts w:ascii="標楷體" w:eastAsia="標楷體" w:hAnsi="標楷體" w:hint="eastAsia"/>
          <w:color w:val="000000"/>
        </w:rPr>
        <w:t>110年度高級中等以下各教育階段學校身心障礙學生申請特教學生助理</w:t>
      </w:r>
      <w:r w:rsidR="00DD2E4A" w:rsidRPr="00DD2E4A">
        <w:rPr>
          <w:rFonts w:ascii="標楷體" w:eastAsia="標楷體" w:hAnsi="標楷體" w:hint="eastAsia"/>
          <w:color w:val="000000"/>
        </w:rPr>
        <w:t>員實施</w:t>
      </w:r>
      <w:r w:rsidR="003E6A0C">
        <w:rPr>
          <w:rFonts w:ascii="標楷體" w:eastAsia="標楷體" w:hAnsi="標楷體" w:hint="eastAsia"/>
          <w:color w:val="000000"/>
        </w:rPr>
        <w:t xml:space="preserve"> </w:t>
      </w:r>
      <w:r w:rsidR="00DD2E4A" w:rsidRPr="00DD2E4A">
        <w:rPr>
          <w:rFonts w:ascii="標楷體" w:eastAsia="標楷體" w:hAnsi="標楷體" w:hint="eastAsia"/>
          <w:color w:val="000000"/>
        </w:rPr>
        <w:t>計畫辦理</w:t>
      </w:r>
      <w:r w:rsidR="00DD2E4A" w:rsidRPr="00696829">
        <w:rPr>
          <w:rFonts w:ascii="標楷體" w:eastAsia="標楷體" w:hAnsi="標楷體" w:cs="新細明體" w:hint="eastAsia"/>
          <w:color w:val="000000"/>
          <w:kern w:val="0"/>
        </w:rPr>
        <w:t>。</w:t>
      </w:r>
    </w:p>
    <w:p w:rsidR="00A94A76" w:rsidRDefault="00567867" w:rsidP="003E6A0C">
      <w:pPr>
        <w:widowControl/>
        <w:spacing w:line="400" w:lineRule="exact"/>
        <w:ind w:left="480" w:hanging="480"/>
        <w:rPr>
          <w:rFonts w:ascii="標楷體" w:eastAsia="標楷體" w:hAnsi="標楷體"/>
          <w:color w:val="000000"/>
        </w:rPr>
      </w:pPr>
      <w:r w:rsidRPr="00696829">
        <w:rPr>
          <w:rFonts w:ascii="標楷體" w:eastAsia="標楷體" w:hAnsi="標楷體" w:cs="標楷體" w:hint="eastAsia"/>
          <w:color w:val="000000"/>
          <w:kern w:val="0"/>
        </w:rPr>
        <w:t>二、</w:t>
      </w:r>
      <w:r w:rsidRPr="00696829">
        <w:rPr>
          <w:rFonts w:ascii="標楷體" w:eastAsia="標楷體" w:hAnsi="標楷體" w:cs="新細明體" w:hint="eastAsia"/>
          <w:color w:val="000000"/>
          <w:kern w:val="0"/>
        </w:rPr>
        <w:t>目的：</w:t>
      </w:r>
      <w:r w:rsidRPr="00696829">
        <w:rPr>
          <w:rFonts w:ascii="標楷體" w:eastAsia="標楷體" w:hAnsi="標楷體" w:cs="新細明體" w:hint="eastAsia"/>
          <w:color w:val="000000"/>
          <w:kern w:val="0"/>
        </w:rPr>
        <w:br/>
      </w:r>
      <w:r w:rsidR="00A94A76">
        <w:rPr>
          <w:rFonts w:ascii="標楷體" w:eastAsia="標楷體" w:hAnsi="標楷體"/>
          <w:color w:val="000000"/>
        </w:rPr>
        <w:t>協助本校</w:t>
      </w:r>
      <w:r w:rsidR="00A94A76" w:rsidRPr="00A94A76">
        <w:rPr>
          <w:rFonts w:ascii="標楷體" w:eastAsia="標楷體" w:hAnsi="標楷體"/>
          <w:color w:val="000000"/>
        </w:rPr>
        <w:t>身心障礙學生嚴重影響學習、班級教學活動進行之相關學習生活事宜。</w:t>
      </w:r>
    </w:p>
    <w:p w:rsidR="00567867" w:rsidRPr="00696829" w:rsidRDefault="00567867" w:rsidP="003E6A0C">
      <w:pPr>
        <w:widowControl/>
        <w:spacing w:line="400" w:lineRule="exact"/>
        <w:ind w:left="480" w:hanging="480"/>
        <w:rPr>
          <w:rFonts w:ascii="標楷體" w:eastAsia="標楷體" w:hAnsi="標楷體" w:cs="新細明體"/>
          <w:color w:val="000000"/>
          <w:kern w:val="0"/>
        </w:rPr>
      </w:pPr>
      <w:r w:rsidRPr="00696829">
        <w:rPr>
          <w:rFonts w:ascii="標楷體" w:eastAsia="標楷體" w:hAnsi="標楷體" w:cs="標楷體" w:hint="eastAsia"/>
          <w:color w:val="000000"/>
          <w:kern w:val="0"/>
        </w:rPr>
        <w:t>三、</w:t>
      </w:r>
      <w:r w:rsidRPr="00696829">
        <w:rPr>
          <w:rFonts w:ascii="標楷體" w:eastAsia="標楷體" w:hAnsi="標楷體" w:cs="新細明體" w:hint="eastAsia"/>
          <w:color w:val="000000"/>
          <w:kern w:val="0"/>
        </w:rPr>
        <w:t>報名資格：</w:t>
      </w:r>
      <w:r w:rsidRPr="00696829">
        <w:rPr>
          <w:rFonts w:ascii="標楷體" w:eastAsia="標楷體" w:hAnsi="標楷體" w:cs="新細明體" w:hint="eastAsia"/>
          <w:color w:val="000000"/>
          <w:kern w:val="0"/>
        </w:rPr>
        <w:br/>
      </w:r>
      <w:r w:rsidRPr="00696829">
        <w:rPr>
          <w:rFonts w:ascii="標楷體" w:eastAsia="標楷體" w:hAnsi="標楷體" w:hint="eastAsia"/>
          <w:color w:val="000000"/>
          <w:kern w:val="0"/>
        </w:rPr>
        <w:t>1.</w:t>
      </w:r>
      <w:r w:rsidRPr="00696829">
        <w:rPr>
          <w:rFonts w:ascii="標楷體" w:eastAsia="標楷體" w:hAnsi="標楷體" w:cs="新細明體" w:hint="eastAsia"/>
          <w:color w:val="000000"/>
          <w:kern w:val="0"/>
        </w:rPr>
        <w:t>高中（職）以上學校畢業或具同等學歷之資格者。</w:t>
      </w:r>
    </w:p>
    <w:p w:rsidR="00567867" w:rsidRPr="00696829" w:rsidRDefault="003E6A0C" w:rsidP="003E6A0C">
      <w:pPr>
        <w:widowControl/>
        <w:spacing w:line="400" w:lineRule="exact"/>
        <w:ind w:left="480"/>
        <w:rPr>
          <w:rFonts w:ascii="標楷體" w:eastAsia="標楷體" w:hAnsi="標楷體" w:cs="新細明體"/>
          <w:color w:val="000000"/>
          <w:kern w:val="0"/>
        </w:rPr>
      </w:pPr>
      <w:r>
        <w:rPr>
          <w:rFonts w:ascii="標楷體" w:eastAsia="標楷體" w:hAnsi="標楷體" w:cs="新細明體" w:hint="eastAsia"/>
          <w:color w:val="000000"/>
          <w:kern w:val="0"/>
        </w:rPr>
        <w:t>2</w:t>
      </w:r>
      <w:r w:rsidR="00567867" w:rsidRPr="00696829">
        <w:rPr>
          <w:rFonts w:ascii="標楷體" w:eastAsia="標楷體" w:hAnsi="標楷體" w:cs="新細明體" w:hint="eastAsia"/>
          <w:color w:val="000000"/>
          <w:kern w:val="0"/>
        </w:rPr>
        <w:t>.</w:t>
      </w:r>
      <w:r w:rsidR="00012144">
        <w:rPr>
          <w:rFonts w:ascii="標楷體" w:eastAsia="標楷體" w:hAnsi="標楷體" w:cs="新細明體" w:hint="eastAsia"/>
          <w:color w:val="000000"/>
          <w:kern w:val="0"/>
        </w:rPr>
        <w:t>有經驗者優先錄取</w:t>
      </w:r>
      <w:r w:rsidR="00567867" w:rsidRPr="00696829">
        <w:rPr>
          <w:rFonts w:ascii="標楷體" w:eastAsia="標楷體" w:hAnsi="標楷體" w:cs="新細明體" w:hint="eastAsia"/>
          <w:color w:val="000000"/>
          <w:kern w:val="0"/>
        </w:rPr>
        <w:t>。</w:t>
      </w:r>
    </w:p>
    <w:p w:rsidR="00BB4116" w:rsidRPr="003D1BCC" w:rsidRDefault="00567867" w:rsidP="003E6A0C">
      <w:pPr>
        <w:spacing w:line="400" w:lineRule="exact"/>
        <w:ind w:left="240" w:hangingChars="100" w:hanging="240"/>
        <w:rPr>
          <w:rFonts w:ascii="標楷體" w:eastAsia="標楷體" w:hAnsi="標楷體" w:cs="新細明體"/>
          <w:kern w:val="0"/>
        </w:rPr>
      </w:pPr>
      <w:r w:rsidRPr="00696829">
        <w:rPr>
          <w:rFonts w:ascii="標楷體" w:eastAsia="標楷體" w:hAnsi="標楷體" w:cs="標楷體" w:hint="eastAsia"/>
          <w:color w:val="000000"/>
          <w:kern w:val="0"/>
        </w:rPr>
        <w:t>四、</w:t>
      </w:r>
      <w:r w:rsidRPr="00696829">
        <w:rPr>
          <w:rFonts w:ascii="標楷體" w:eastAsia="標楷體" w:hAnsi="標楷體" w:cs="新細明體" w:hint="eastAsia"/>
          <w:color w:val="000000"/>
          <w:kern w:val="0"/>
        </w:rPr>
        <w:t>報名辦法：</w:t>
      </w:r>
      <w:r w:rsidRPr="00696829">
        <w:rPr>
          <w:rFonts w:ascii="標楷體" w:eastAsia="標楷體" w:hAnsi="標楷體" w:cs="新細明體" w:hint="eastAsia"/>
          <w:color w:val="000000"/>
          <w:kern w:val="0"/>
        </w:rPr>
        <w:br/>
      </w:r>
      <w:r w:rsidRPr="00696829">
        <w:rPr>
          <w:rFonts w:ascii="標楷體" w:eastAsia="標楷體" w:hAnsi="標楷體" w:hint="eastAsia"/>
          <w:color w:val="000000"/>
          <w:kern w:val="0"/>
        </w:rPr>
        <w:t>1.</w:t>
      </w:r>
      <w:r w:rsidRPr="00696829">
        <w:rPr>
          <w:rFonts w:ascii="標楷體" w:eastAsia="標楷體" w:hAnsi="標楷體" w:cs="新細明體" w:hint="eastAsia"/>
          <w:color w:val="000000"/>
          <w:kern w:val="0"/>
        </w:rPr>
        <w:t>時間：</w:t>
      </w:r>
      <w:r w:rsidRPr="00CB2AD7">
        <w:rPr>
          <w:rFonts w:ascii="標楷體" w:eastAsia="標楷體" w:hAnsi="標楷體" w:cs="新細明體" w:hint="eastAsia"/>
          <w:kern w:val="0"/>
        </w:rPr>
        <w:t>即日起至</w:t>
      </w:r>
      <w:r w:rsidR="001871D1">
        <w:rPr>
          <w:rFonts w:ascii="標楷體" w:eastAsia="標楷體" w:hAnsi="標楷體" w:cs="新細明體" w:hint="eastAsia"/>
          <w:kern w:val="0"/>
        </w:rPr>
        <w:t>110</w:t>
      </w:r>
      <w:r w:rsidRPr="00CB2AD7">
        <w:rPr>
          <w:rFonts w:ascii="標楷體" w:eastAsia="標楷體" w:hAnsi="標楷體" w:cs="新細明體" w:hint="eastAsia"/>
          <w:kern w:val="0"/>
        </w:rPr>
        <w:t>年</w:t>
      </w:r>
      <w:r w:rsidR="001871D1">
        <w:rPr>
          <w:rFonts w:ascii="標楷體" w:eastAsia="標楷體" w:hAnsi="標楷體" w:cs="新細明體" w:hint="eastAsia"/>
          <w:kern w:val="0"/>
        </w:rPr>
        <w:t>3</w:t>
      </w:r>
      <w:r w:rsidRPr="00CB2AD7">
        <w:rPr>
          <w:rFonts w:ascii="標楷體" w:eastAsia="標楷體" w:hAnsi="標楷體" w:cs="新細明體" w:hint="eastAsia"/>
          <w:kern w:val="0"/>
        </w:rPr>
        <w:t>月</w:t>
      </w:r>
      <w:r w:rsidR="001871D1">
        <w:rPr>
          <w:rFonts w:ascii="標楷體" w:eastAsia="標楷體" w:hAnsi="標楷體" w:cs="新細明體" w:hint="eastAsia"/>
          <w:kern w:val="0"/>
        </w:rPr>
        <w:t>22</w:t>
      </w:r>
      <w:r w:rsidRPr="00CB2AD7">
        <w:rPr>
          <w:rFonts w:ascii="標楷體" w:eastAsia="標楷體" w:hAnsi="標楷體" w:cs="新細明體" w:hint="eastAsia"/>
          <w:kern w:val="0"/>
        </w:rPr>
        <w:t>日</w:t>
      </w:r>
      <w:r w:rsidRPr="00CB2AD7">
        <w:rPr>
          <w:rFonts w:ascii="標楷體" w:eastAsia="標楷體" w:hAnsi="標楷體" w:hint="eastAsia"/>
          <w:kern w:val="0"/>
        </w:rPr>
        <w:t>(</w:t>
      </w:r>
      <w:r w:rsidRPr="00CB2AD7">
        <w:rPr>
          <w:rFonts w:ascii="標楷體" w:eastAsia="標楷體" w:hAnsi="標楷體" w:cs="新細明體" w:hint="eastAsia"/>
          <w:kern w:val="0"/>
        </w:rPr>
        <w:t>星期</w:t>
      </w:r>
      <w:r w:rsidR="00853C2A">
        <w:rPr>
          <w:rFonts w:ascii="標楷體" w:eastAsia="標楷體" w:hAnsi="標楷體" w:cs="新細明體" w:hint="eastAsia"/>
          <w:kern w:val="0"/>
        </w:rPr>
        <w:t>一</w:t>
      </w:r>
      <w:r w:rsidRPr="00CB2AD7">
        <w:rPr>
          <w:rFonts w:ascii="標楷體" w:eastAsia="標楷體" w:hAnsi="標楷體" w:hint="eastAsia"/>
          <w:kern w:val="0"/>
        </w:rPr>
        <w:t>)</w:t>
      </w:r>
      <w:r w:rsidR="003D1BCC">
        <w:rPr>
          <w:rFonts w:ascii="標楷體" w:eastAsia="標楷體" w:hAnsi="標楷體" w:cs="新細明體" w:hint="eastAsia"/>
          <w:kern w:val="0"/>
        </w:rPr>
        <w:t>上</w:t>
      </w:r>
      <w:r w:rsidRPr="00CB2AD7">
        <w:rPr>
          <w:rFonts w:ascii="標楷體" w:eastAsia="標楷體" w:hAnsi="標楷體" w:cs="新細明體" w:hint="eastAsia"/>
          <w:kern w:val="0"/>
        </w:rPr>
        <w:t>午</w:t>
      </w:r>
      <w:r w:rsidR="00426237">
        <w:rPr>
          <w:rFonts w:ascii="標楷體" w:eastAsia="標楷體" w:hAnsi="標楷體" w:cs="新細明體" w:hint="eastAsia"/>
          <w:kern w:val="0"/>
        </w:rPr>
        <w:t>1</w:t>
      </w:r>
      <w:r w:rsidR="00634F66">
        <w:rPr>
          <w:rFonts w:ascii="標楷體" w:eastAsia="標楷體" w:hAnsi="標楷體" w:cs="新細明體" w:hint="eastAsia"/>
          <w:kern w:val="0"/>
        </w:rPr>
        <w:t>0</w:t>
      </w:r>
      <w:r w:rsidRPr="00CB2AD7">
        <w:rPr>
          <w:rFonts w:ascii="標楷體" w:eastAsia="標楷體" w:hAnsi="標楷體" w:cs="新細明體" w:hint="eastAsia"/>
          <w:kern w:val="0"/>
        </w:rPr>
        <w:t>時止。</w:t>
      </w:r>
      <w:r w:rsidRPr="00CB2AD7">
        <w:rPr>
          <w:rFonts w:ascii="標楷體" w:eastAsia="標楷體" w:hAnsi="標楷體" w:hint="eastAsia"/>
          <w:color w:val="000000"/>
          <w:kern w:val="0"/>
        </w:rPr>
        <w:br/>
      </w:r>
      <w:r w:rsidRPr="00696829">
        <w:rPr>
          <w:rFonts w:ascii="標楷體" w:eastAsia="標楷體" w:hAnsi="標楷體" w:hint="eastAsia"/>
          <w:color w:val="000000"/>
          <w:kern w:val="0"/>
        </w:rPr>
        <w:t>2.</w:t>
      </w:r>
      <w:r w:rsidRPr="00696829">
        <w:rPr>
          <w:rFonts w:ascii="標楷體" w:eastAsia="標楷體" w:hAnsi="標楷體" w:cs="新細明體" w:hint="eastAsia"/>
          <w:color w:val="000000"/>
          <w:kern w:val="0"/>
        </w:rPr>
        <w:t>方式：請備妥相關證件影本</w:t>
      </w:r>
      <w:r w:rsidRPr="00696829">
        <w:rPr>
          <w:rFonts w:ascii="標楷體" w:eastAsia="標楷體" w:hAnsi="標楷體" w:hint="eastAsia"/>
          <w:color w:val="000000"/>
          <w:kern w:val="0"/>
        </w:rPr>
        <w:t>(</w:t>
      </w:r>
      <w:r w:rsidRPr="00696829">
        <w:rPr>
          <w:rFonts w:ascii="標楷體" w:eastAsia="標楷體" w:hAnsi="標楷體" w:cs="新細明體" w:hint="eastAsia"/>
          <w:color w:val="000000"/>
          <w:kern w:val="0"/>
        </w:rPr>
        <w:t>含身份證件及最高學歷等</w:t>
      </w:r>
      <w:r w:rsidRPr="00696829">
        <w:rPr>
          <w:rFonts w:ascii="標楷體" w:eastAsia="標楷體" w:hAnsi="標楷體" w:hint="eastAsia"/>
          <w:color w:val="000000"/>
          <w:kern w:val="0"/>
        </w:rPr>
        <w:t>)</w:t>
      </w:r>
      <w:r w:rsidRPr="00696829">
        <w:rPr>
          <w:rFonts w:ascii="標楷體" w:eastAsia="標楷體" w:hAnsi="標楷體" w:cs="新細明體" w:hint="eastAsia"/>
          <w:color w:val="000000"/>
          <w:kern w:val="0"/>
        </w:rPr>
        <w:t>親洽本校</w:t>
      </w:r>
      <w:r w:rsidR="00C93916">
        <w:rPr>
          <w:rFonts w:ascii="標楷體" w:eastAsia="標楷體" w:hAnsi="標楷體" w:cs="新細明體" w:hint="eastAsia"/>
          <w:color w:val="000000"/>
          <w:kern w:val="0"/>
        </w:rPr>
        <w:t>幼兒園。</w:t>
      </w:r>
      <w:r w:rsidR="00BB4116" w:rsidRPr="00BB4116">
        <w:rPr>
          <w:rFonts w:ascii="標楷體" w:eastAsia="標楷體" w:hAnsi="標楷體"/>
          <w:color w:val="000000"/>
        </w:rPr>
        <w:t>報名時檢附上述證</w:t>
      </w:r>
    </w:p>
    <w:p w:rsidR="00BB4116" w:rsidRPr="00BB4116" w:rsidRDefault="00BB4116" w:rsidP="003E6A0C">
      <w:pPr>
        <w:spacing w:line="400" w:lineRule="exact"/>
        <w:ind w:leftChars="100" w:left="240" w:firstLineChars="350" w:firstLine="840"/>
        <w:rPr>
          <w:rFonts w:ascii="標楷體" w:eastAsia="標楷體" w:hAnsi="標楷體"/>
          <w:color w:val="000000"/>
        </w:rPr>
      </w:pPr>
      <w:r>
        <w:rPr>
          <w:rFonts w:ascii="標楷體" w:eastAsia="標楷體" w:hAnsi="標楷體" w:hint="eastAsia"/>
          <w:color w:val="000000"/>
        </w:rPr>
        <w:t xml:space="preserve"> </w:t>
      </w:r>
      <w:r w:rsidRPr="00BB4116">
        <w:rPr>
          <w:rFonts w:ascii="標楷體" w:eastAsia="標楷體" w:hAnsi="標楷體"/>
          <w:color w:val="000000"/>
        </w:rPr>
        <w:t>明文件正本，現場驗畢後歸還，不接受通訊報名。</w:t>
      </w:r>
      <w:r w:rsidRPr="00BB4116">
        <w:rPr>
          <w:rFonts w:ascii="標楷體" w:eastAsia="標楷體" w:hAnsi="標楷體"/>
          <w:color w:val="000000"/>
        </w:rPr>
        <w:br/>
      </w:r>
      <w:r w:rsidR="00567867" w:rsidRPr="00696829">
        <w:rPr>
          <w:rFonts w:ascii="標楷體" w:eastAsia="標楷體" w:hAnsi="標楷體" w:cs="新細明體" w:hint="eastAsia"/>
          <w:color w:val="000000"/>
          <w:kern w:val="0"/>
        </w:rPr>
        <w:t>3.地址：</w:t>
      </w:r>
      <w:r w:rsidR="001871D1">
        <w:rPr>
          <w:rFonts w:ascii="標楷體" w:eastAsia="標楷體" w:hAnsi="標楷體" w:hint="eastAsia"/>
          <w:color w:val="000000"/>
        </w:rPr>
        <w:t>忠孝國中</w:t>
      </w:r>
      <w:r w:rsidRPr="00BB4116">
        <w:rPr>
          <w:rFonts w:ascii="標楷體" w:eastAsia="標楷體" w:hAnsi="標楷體" w:hint="eastAsia"/>
          <w:color w:val="000000"/>
        </w:rPr>
        <w:t>－</w:t>
      </w:r>
      <w:r w:rsidR="0091352C">
        <w:rPr>
          <w:rFonts w:ascii="標楷體" w:eastAsia="標楷體" w:hAnsi="標楷體" w:hint="eastAsia"/>
          <w:color w:val="000000"/>
        </w:rPr>
        <w:t>臺</w:t>
      </w:r>
      <w:r w:rsidRPr="00BB4116">
        <w:rPr>
          <w:rFonts w:ascii="標楷體" w:eastAsia="標楷體" w:hAnsi="標楷體"/>
          <w:color w:val="000000"/>
        </w:rPr>
        <w:t>南</w:t>
      </w:r>
      <w:r w:rsidR="001871D1">
        <w:rPr>
          <w:rFonts w:ascii="標楷體" w:eastAsia="標楷體" w:hAnsi="標楷體" w:hint="eastAsia"/>
          <w:color w:val="000000"/>
        </w:rPr>
        <w:t>市東區崇善路151</w:t>
      </w:r>
      <w:r w:rsidR="00C93916">
        <w:rPr>
          <w:rFonts w:ascii="標楷體" w:eastAsia="標楷體" w:hAnsi="標楷體" w:hint="eastAsia"/>
          <w:color w:val="000000"/>
        </w:rPr>
        <w:t>號</w:t>
      </w:r>
      <w:r w:rsidRPr="00BB4116">
        <w:rPr>
          <w:rFonts w:ascii="標楷體" w:eastAsia="標楷體" w:hAnsi="標楷體"/>
          <w:color w:val="000000"/>
        </w:rPr>
        <w:t>。</w:t>
      </w:r>
      <w:r w:rsidR="00764C05">
        <w:rPr>
          <w:rFonts w:ascii="標楷體" w:eastAsia="標楷體" w:hAnsi="標楷體" w:hint="eastAsia"/>
          <w:color w:val="000000"/>
        </w:rPr>
        <w:t>(附設幼兒園)</w:t>
      </w:r>
      <w:bookmarkStart w:id="0" w:name="_GoBack"/>
      <w:bookmarkEnd w:id="0"/>
    </w:p>
    <w:p w:rsidR="00567867" w:rsidRDefault="00BE70FD" w:rsidP="003E6A0C">
      <w:pPr>
        <w:spacing w:line="400" w:lineRule="exact"/>
        <w:ind w:leftChars="100" w:left="240"/>
        <w:rPr>
          <w:rFonts w:ascii="標楷體" w:eastAsia="標楷體" w:hAnsi="標楷體"/>
          <w:color w:val="000000"/>
        </w:rPr>
      </w:pPr>
      <w:r w:rsidRPr="00BB4116">
        <w:rPr>
          <w:rFonts w:ascii="標楷體" w:eastAsia="標楷體" w:hAnsi="標楷體" w:hint="eastAsia"/>
          <w:color w:val="000000"/>
          <w:kern w:val="0"/>
        </w:rPr>
        <w:t>4</w:t>
      </w:r>
      <w:r w:rsidR="00567867" w:rsidRPr="00BB4116">
        <w:rPr>
          <w:rFonts w:ascii="標楷體" w:eastAsia="標楷體" w:hAnsi="標楷體" w:hint="eastAsia"/>
          <w:color w:val="000000"/>
          <w:kern w:val="0"/>
        </w:rPr>
        <w:t>.</w:t>
      </w:r>
      <w:r w:rsidR="00567867" w:rsidRPr="00BB4116">
        <w:rPr>
          <w:rFonts w:ascii="標楷體" w:eastAsia="標楷體" w:hAnsi="標楷體" w:cs="新細明體" w:hint="eastAsia"/>
          <w:color w:val="000000"/>
          <w:kern w:val="0"/>
        </w:rPr>
        <w:t>電話：</w:t>
      </w:r>
      <w:r w:rsidR="00BB4116" w:rsidRPr="00BB4116">
        <w:rPr>
          <w:rFonts w:ascii="標楷體" w:eastAsia="標楷體" w:hAnsi="標楷體"/>
          <w:color w:val="000000"/>
        </w:rPr>
        <w:t>(06)</w:t>
      </w:r>
      <w:r w:rsidR="001871D1">
        <w:rPr>
          <w:rFonts w:ascii="標楷體" w:eastAsia="標楷體" w:hAnsi="標楷體" w:hint="eastAsia"/>
          <w:color w:val="000000"/>
        </w:rPr>
        <w:t>2674029</w:t>
      </w:r>
      <w:r w:rsidR="00BB4116" w:rsidRPr="00BB4116">
        <w:rPr>
          <w:rFonts w:ascii="標楷體" w:eastAsia="標楷體" w:hAnsi="標楷體"/>
          <w:color w:val="000000"/>
        </w:rPr>
        <w:t>轉</w:t>
      </w:r>
      <w:r w:rsidR="001871D1">
        <w:rPr>
          <w:rFonts w:ascii="標楷體" w:eastAsia="標楷體" w:hAnsi="標楷體" w:hint="eastAsia"/>
          <w:color w:val="000000"/>
        </w:rPr>
        <w:t>134</w:t>
      </w:r>
      <w:r w:rsidR="00BB4116" w:rsidRPr="00BB4116">
        <w:rPr>
          <w:rFonts w:ascii="標楷體" w:eastAsia="標楷體" w:hAnsi="標楷體"/>
          <w:color w:val="000000"/>
        </w:rPr>
        <w:t>。</w:t>
      </w:r>
      <w:r w:rsidR="00BB4116" w:rsidRPr="00BB4116">
        <w:rPr>
          <w:rFonts w:ascii="標楷體" w:eastAsia="標楷體" w:hAnsi="標楷體" w:cs="新細明體" w:hint="eastAsia"/>
          <w:color w:val="000000"/>
          <w:kern w:val="0"/>
        </w:rPr>
        <w:t xml:space="preserve"> </w:t>
      </w:r>
      <w:r w:rsidR="00567867" w:rsidRPr="00BB4116">
        <w:rPr>
          <w:rFonts w:ascii="標楷體" w:eastAsia="標楷體" w:hAnsi="標楷體" w:cs="新細明體" w:hint="eastAsia"/>
          <w:color w:val="000000"/>
          <w:kern w:val="0"/>
        </w:rPr>
        <w:br/>
      </w:r>
      <w:r w:rsidRPr="00696829">
        <w:rPr>
          <w:rFonts w:ascii="標楷體" w:eastAsia="標楷體" w:hAnsi="標楷體" w:hint="eastAsia"/>
          <w:color w:val="000000"/>
          <w:kern w:val="0"/>
        </w:rPr>
        <w:t>5</w:t>
      </w:r>
      <w:r w:rsidR="00567867" w:rsidRPr="00696829">
        <w:rPr>
          <w:rFonts w:ascii="標楷體" w:eastAsia="標楷體" w:hAnsi="標楷體" w:hint="eastAsia"/>
          <w:color w:val="000000"/>
          <w:kern w:val="0"/>
        </w:rPr>
        <w:t>.</w:t>
      </w:r>
      <w:r w:rsidR="00567867" w:rsidRPr="00696829">
        <w:rPr>
          <w:rFonts w:ascii="標楷體" w:eastAsia="標楷體" w:hAnsi="標楷體" w:cs="新細明體" w:hint="eastAsia"/>
          <w:color w:val="000000"/>
          <w:kern w:val="0"/>
        </w:rPr>
        <w:t>聯絡人：</w:t>
      </w:r>
      <w:r w:rsidR="001871D1">
        <w:rPr>
          <w:rFonts w:ascii="標楷體" w:eastAsia="標楷體" w:hAnsi="標楷體" w:hint="eastAsia"/>
          <w:color w:val="000000"/>
        </w:rPr>
        <w:t>幼兒園林主任</w:t>
      </w:r>
      <w:r w:rsidR="00A94A76" w:rsidRPr="00A94A76">
        <w:rPr>
          <w:rFonts w:ascii="標楷體" w:eastAsia="標楷體" w:hAnsi="標楷體"/>
          <w:color w:val="000000"/>
        </w:rPr>
        <w:t>。</w:t>
      </w:r>
    </w:p>
    <w:p w:rsidR="00A94A76" w:rsidRDefault="00A94A76" w:rsidP="003E6A0C">
      <w:pPr>
        <w:spacing w:line="400" w:lineRule="exact"/>
        <w:rPr>
          <w:rFonts w:ascii="標楷體" w:eastAsia="標楷體" w:hAnsi="標楷體" w:cs="新細明體"/>
          <w:kern w:val="0"/>
        </w:rPr>
      </w:pPr>
      <w:r>
        <w:rPr>
          <w:rFonts w:ascii="標楷體" w:eastAsia="標楷體" w:hAnsi="標楷體"/>
          <w:color w:val="000000"/>
        </w:rPr>
        <w:t>五、錄取名額：徵選特教</w:t>
      </w:r>
      <w:r w:rsidR="00907DCC">
        <w:rPr>
          <w:rFonts w:ascii="標楷體" w:eastAsia="標楷體" w:hAnsi="標楷體" w:hint="eastAsia"/>
          <w:color w:val="000000"/>
        </w:rPr>
        <w:t>學生</w:t>
      </w:r>
      <w:r w:rsidRPr="00A94A76">
        <w:rPr>
          <w:rFonts w:ascii="標楷體" w:eastAsia="標楷體" w:hAnsi="標楷體"/>
          <w:color w:val="000000"/>
        </w:rPr>
        <w:t>助理人員</w:t>
      </w:r>
      <w:r w:rsidR="00634F66">
        <w:rPr>
          <w:rFonts w:ascii="標楷體" w:eastAsia="標楷體" w:hAnsi="標楷體" w:hint="eastAsia"/>
          <w:color w:val="000000"/>
        </w:rPr>
        <w:t>1</w:t>
      </w:r>
      <w:r w:rsidRPr="00A94A76">
        <w:rPr>
          <w:rFonts w:ascii="標楷體" w:eastAsia="標楷體" w:hAnsi="標楷體"/>
          <w:color w:val="000000"/>
        </w:rPr>
        <w:t>名。</w:t>
      </w:r>
      <w:r w:rsidRPr="00A94A76">
        <w:rPr>
          <w:rFonts w:ascii="標楷體" w:eastAsia="標楷體" w:hAnsi="標楷體"/>
          <w:color w:val="000000"/>
        </w:rPr>
        <w:br/>
      </w:r>
      <w:r w:rsidRPr="00696829">
        <w:rPr>
          <w:rFonts w:ascii="標楷體" w:eastAsia="標楷體" w:hAnsi="標楷體" w:cs="新細明體" w:hint="eastAsia"/>
          <w:color w:val="000000"/>
          <w:kern w:val="0"/>
        </w:rPr>
        <w:t>六、</w:t>
      </w:r>
      <w:r w:rsidR="00567867" w:rsidRPr="00696829">
        <w:rPr>
          <w:rFonts w:ascii="標楷體" w:eastAsia="標楷體" w:hAnsi="標楷體" w:cs="新細明體" w:hint="eastAsia"/>
          <w:color w:val="000000"/>
          <w:kern w:val="0"/>
        </w:rPr>
        <w:t>應徵人員經</w:t>
      </w:r>
      <w:r w:rsidR="004455AB" w:rsidRPr="00696829">
        <w:rPr>
          <w:rFonts w:ascii="標楷體" w:eastAsia="標楷體" w:hAnsi="標楷體" w:cs="新細明體" w:hint="eastAsia"/>
          <w:color w:val="000000"/>
          <w:kern w:val="0"/>
        </w:rPr>
        <w:t>面談</w:t>
      </w:r>
      <w:r w:rsidR="00567867" w:rsidRPr="00696829">
        <w:rPr>
          <w:rFonts w:ascii="標楷體" w:eastAsia="標楷體" w:hAnsi="標楷體" w:cs="新細明體" w:hint="eastAsia"/>
          <w:color w:val="000000"/>
          <w:kern w:val="0"/>
        </w:rPr>
        <w:t>錄取後公告於本校網站</w:t>
      </w:r>
      <w:r w:rsidR="00567867" w:rsidRPr="00696829">
        <w:rPr>
          <w:rFonts w:ascii="標楷體" w:eastAsia="標楷體" w:hAnsi="標楷體" w:cs="新細明體" w:hint="eastAsia"/>
          <w:kern w:val="0"/>
        </w:rPr>
        <w:t>並電話通知報到。</w:t>
      </w:r>
    </w:p>
    <w:p w:rsidR="00426237" w:rsidRPr="008244B0" w:rsidRDefault="00A94A76" w:rsidP="003E6A0C">
      <w:pPr>
        <w:spacing w:line="400" w:lineRule="exact"/>
        <w:rPr>
          <w:rFonts w:ascii="標楷體" w:eastAsia="標楷體" w:hAnsi="標楷體" w:cs="新細明體"/>
          <w:color w:val="000000"/>
          <w:kern w:val="0"/>
        </w:rPr>
      </w:pPr>
      <w:r w:rsidRPr="00696829">
        <w:rPr>
          <w:rFonts w:ascii="標楷體" w:eastAsia="標楷體" w:hAnsi="標楷體" w:cs="新細明體" w:hint="eastAsia"/>
          <w:color w:val="000000"/>
          <w:kern w:val="0"/>
        </w:rPr>
        <w:t>七、</w:t>
      </w:r>
      <w:r w:rsidR="00567867" w:rsidRPr="00696829">
        <w:rPr>
          <w:rFonts w:ascii="標楷體" w:eastAsia="標楷體" w:hAnsi="標楷體" w:cs="新細明體" w:hint="eastAsia"/>
          <w:color w:val="000000"/>
          <w:kern w:val="0"/>
        </w:rPr>
        <w:t>薪津</w:t>
      </w:r>
      <w:r w:rsidR="00567867" w:rsidRPr="00696829">
        <w:rPr>
          <w:rFonts w:ascii="標楷體" w:eastAsia="標楷體" w:hAnsi="標楷體" w:hint="eastAsia"/>
          <w:color w:val="000000"/>
          <w:kern w:val="0"/>
        </w:rPr>
        <w:t>:</w:t>
      </w:r>
      <w:r w:rsidR="00567867" w:rsidRPr="00696829">
        <w:rPr>
          <w:rFonts w:ascii="標楷體" w:eastAsia="標楷體" w:hAnsi="標楷體" w:hint="eastAsia"/>
          <w:color w:val="000000"/>
          <w:kern w:val="0"/>
        </w:rPr>
        <w:br/>
      </w:r>
      <w:r w:rsidR="00567867" w:rsidRPr="00696829">
        <w:rPr>
          <w:rFonts w:ascii="標楷體" w:eastAsia="標楷體" w:hAnsi="標楷體" w:cs="新細明體" w:hint="eastAsia"/>
          <w:color w:val="000000"/>
          <w:kern w:val="0"/>
        </w:rPr>
        <w:t xml:space="preserve">    </w:t>
      </w:r>
      <w:r w:rsidR="00426237">
        <w:rPr>
          <w:rFonts w:ascii="標楷體" w:eastAsia="標楷體" w:hAnsi="標楷體" w:cs="新細明體" w:hint="eastAsia"/>
          <w:color w:val="000000"/>
          <w:kern w:val="0"/>
        </w:rPr>
        <w:t>特教學生助</w:t>
      </w:r>
      <w:r w:rsidR="00426237" w:rsidRPr="008244B0">
        <w:rPr>
          <w:rFonts w:ascii="標楷體" w:eastAsia="標楷體" w:hAnsi="標楷體" w:cs="新細明體" w:hint="eastAsia"/>
          <w:color w:val="000000"/>
          <w:kern w:val="0"/>
        </w:rPr>
        <w:t>理員費用以時薪</w:t>
      </w:r>
      <w:r w:rsidR="00567867" w:rsidRPr="008244B0">
        <w:rPr>
          <w:rFonts w:ascii="標楷體" w:eastAsia="標楷體" w:hAnsi="標楷體" w:cs="新細明體" w:hint="eastAsia"/>
          <w:color w:val="000000"/>
          <w:kern w:val="0"/>
        </w:rPr>
        <w:t>方式計算，每小時以</w:t>
      </w:r>
      <w:r w:rsidR="00D355AC" w:rsidRPr="008244B0">
        <w:rPr>
          <w:rFonts w:ascii="標楷體" w:eastAsia="標楷體" w:hAnsi="標楷體" w:cs="新細明體" w:hint="eastAsia"/>
          <w:color w:val="000000"/>
          <w:kern w:val="0"/>
        </w:rPr>
        <w:t>1</w:t>
      </w:r>
      <w:r w:rsidR="001871D1">
        <w:rPr>
          <w:rFonts w:ascii="標楷體" w:eastAsia="標楷體" w:hAnsi="標楷體" w:cs="新細明體" w:hint="eastAsia"/>
          <w:color w:val="000000"/>
          <w:kern w:val="0"/>
        </w:rPr>
        <w:t>60</w:t>
      </w:r>
      <w:r w:rsidR="00567867" w:rsidRPr="008244B0">
        <w:rPr>
          <w:rFonts w:ascii="標楷體" w:eastAsia="標楷體" w:hAnsi="標楷體" w:cs="新細明體" w:hint="eastAsia"/>
          <w:color w:val="000000"/>
          <w:kern w:val="0"/>
        </w:rPr>
        <w:t>元計，勞健保費（市府核准經費額度內</w:t>
      </w:r>
    </w:p>
    <w:p w:rsidR="00567867" w:rsidRPr="00696829" w:rsidRDefault="00426237" w:rsidP="003E6A0C">
      <w:pPr>
        <w:spacing w:line="400" w:lineRule="exact"/>
        <w:rPr>
          <w:rFonts w:ascii="標楷體" w:eastAsia="標楷體" w:hAnsi="標楷體" w:cs="新細明體"/>
          <w:color w:val="000000"/>
          <w:kern w:val="0"/>
        </w:rPr>
      </w:pPr>
      <w:r w:rsidRPr="008244B0">
        <w:rPr>
          <w:rFonts w:ascii="標楷體" w:eastAsia="標楷體" w:hAnsi="標楷體" w:cs="新細明體" w:hint="eastAsia"/>
          <w:color w:val="000000"/>
          <w:kern w:val="0"/>
        </w:rPr>
        <w:t xml:space="preserve">    </w:t>
      </w:r>
      <w:r w:rsidR="00567867" w:rsidRPr="008244B0">
        <w:rPr>
          <w:rFonts w:ascii="標楷體" w:eastAsia="標楷體" w:hAnsi="標楷體" w:cs="新細明體" w:hint="eastAsia"/>
          <w:color w:val="000000"/>
          <w:kern w:val="0"/>
        </w:rPr>
        <w:t>補助），</w:t>
      </w:r>
      <w:r w:rsidR="00F420F1" w:rsidRPr="008244B0">
        <w:rPr>
          <w:rFonts w:ascii="標楷體" w:eastAsia="標楷體" w:hAnsi="標楷體" w:cs="新細明體" w:hint="eastAsia"/>
          <w:color w:val="000000"/>
          <w:kern w:val="0"/>
        </w:rPr>
        <w:t xml:space="preserve"> </w:t>
      </w:r>
      <w:r w:rsidR="00567867" w:rsidRPr="008244B0">
        <w:rPr>
          <w:rFonts w:ascii="標楷體" w:eastAsia="標楷體" w:hAnsi="標楷體" w:cs="新細明體" w:hint="eastAsia"/>
          <w:color w:val="000000"/>
          <w:kern w:val="0"/>
        </w:rPr>
        <w:t>自</w:t>
      </w:r>
      <w:r w:rsidR="00764C05">
        <w:rPr>
          <w:rFonts w:ascii="標楷體" w:eastAsia="標楷體" w:hAnsi="標楷體" w:hint="eastAsia"/>
          <w:color w:val="000000"/>
          <w:kern w:val="0"/>
        </w:rPr>
        <w:t>110</w:t>
      </w:r>
      <w:r w:rsidR="00B803CD" w:rsidRPr="008244B0">
        <w:rPr>
          <w:rFonts w:ascii="標楷體" w:eastAsia="標楷體" w:hAnsi="標楷體" w:hint="eastAsia"/>
          <w:color w:val="000000"/>
          <w:kern w:val="0"/>
        </w:rPr>
        <w:t>年</w:t>
      </w:r>
      <w:r w:rsidR="001871D1">
        <w:rPr>
          <w:rFonts w:ascii="標楷體" w:eastAsia="標楷體" w:hAnsi="標楷體" w:hint="eastAsia"/>
          <w:color w:val="000000"/>
          <w:kern w:val="0"/>
        </w:rPr>
        <w:t>3</w:t>
      </w:r>
      <w:r w:rsidR="00B803CD" w:rsidRPr="008244B0">
        <w:rPr>
          <w:rFonts w:ascii="標楷體" w:eastAsia="標楷體" w:hAnsi="標楷體" w:cs="新細明體" w:hint="eastAsia"/>
          <w:color w:val="000000"/>
          <w:kern w:val="0"/>
        </w:rPr>
        <w:t>月</w:t>
      </w:r>
      <w:r w:rsidR="008B7E03">
        <w:rPr>
          <w:rFonts w:ascii="標楷體" w:eastAsia="標楷體" w:hAnsi="標楷體" w:cs="新細明體" w:hint="eastAsia"/>
          <w:color w:val="000000"/>
          <w:kern w:val="0"/>
        </w:rPr>
        <w:t>22</w:t>
      </w:r>
      <w:r w:rsidR="00634F66" w:rsidRPr="008244B0">
        <w:rPr>
          <w:rFonts w:ascii="標楷體" w:eastAsia="標楷體" w:hAnsi="標楷體" w:cs="新細明體" w:hint="eastAsia"/>
          <w:color w:val="000000"/>
          <w:kern w:val="0"/>
        </w:rPr>
        <w:t>日</w:t>
      </w:r>
      <w:r w:rsidR="001871D1">
        <w:rPr>
          <w:rFonts w:ascii="標楷體" w:eastAsia="標楷體" w:hAnsi="標楷體" w:cs="新細明體" w:hint="eastAsia"/>
          <w:color w:val="000000"/>
          <w:kern w:val="0"/>
        </w:rPr>
        <w:t>-7</w:t>
      </w:r>
      <w:r w:rsidR="00A5316F" w:rsidRPr="008244B0">
        <w:rPr>
          <w:rFonts w:ascii="標楷體" w:eastAsia="標楷體" w:hAnsi="標楷體" w:cs="新細明體" w:hint="eastAsia"/>
          <w:color w:val="000000"/>
          <w:kern w:val="0"/>
        </w:rPr>
        <w:t>月</w:t>
      </w:r>
      <w:r w:rsidR="001871D1">
        <w:rPr>
          <w:rFonts w:ascii="標楷體" w:eastAsia="標楷體" w:hAnsi="標楷體" w:cs="新細明體" w:hint="eastAsia"/>
          <w:color w:val="000000"/>
          <w:kern w:val="0"/>
        </w:rPr>
        <w:t>2</w:t>
      </w:r>
      <w:r w:rsidR="00A5316F" w:rsidRPr="008244B0">
        <w:rPr>
          <w:rFonts w:ascii="標楷體" w:eastAsia="標楷體" w:hAnsi="標楷體" w:cs="新細明體" w:hint="eastAsia"/>
          <w:color w:val="000000"/>
          <w:kern w:val="0"/>
        </w:rPr>
        <w:t>日</w:t>
      </w:r>
      <w:r w:rsidR="00567867" w:rsidRPr="008244B0">
        <w:rPr>
          <w:rFonts w:ascii="標楷體" w:eastAsia="標楷體" w:hAnsi="標楷體" w:cs="新細明體" w:hint="eastAsia"/>
          <w:color w:val="000000"/>
          <w:kern w:val="0"/>
        </w:rPr>
        <w:t>。</w:t>
      </w:r>
      <w:r w:rsidR="00A5316F" w:rsidRPr="008244B0">
        <w:rPr>
          <w:rFonts w:ascii="標楷體" w:eastAsia="標楷體" w:hAnsi="標楷體" w:cs="新細明體" w:hint="eastAsia"/>
          <w:color w:val="000000"/>
          <w:kern w:val="0"/>
        </w:rPr>
        <w:t>(視</w:t>
      </w:r>
      <w:r w:rsidR="00A5316F">
        <w:rPr>
          <w:rFonts w:ascii="標楷體" w:eastAsia="標楷體" w:hAnsi="標楷體" w:cs="新細明體" w:hint="eastAsia"/>
          <w:color w:val="000000"/>
          <w:kern w:val="0"/>
        </w:rPr>
        <w:t>經費勻支狀況調整上班時數)</w:t>
      </w:r>
    </w:p>
    <w:p w:rsidR="00567867" w:rsidRPr="00696829" w:rsidRDefault="00A94A76" w:rsidP="003E6A0C">
      <w:pPr>
        <w:widowControl/>
        <w:spacing w:line="400" w:lineRule="exact"/>
        <w:rPr>
          <w:rFonts w:ascii="標楷體" w:eastAsia="標楷體" w:hAnsi="標楷體" w:cs="新細明體"/>
          <w:color w:val="000000"/>
          <w:kern w:val="0"/>
        </w:rPr>
      </w:pPr>
      <w:r w:rsidRPr="00696829">
        <w:rPr>
          <w:rFonts w:ascii="標楷體" w:eastAsia="標楷體" w:hAnsi="標楷體" w:cs="新細明體" w:hint="eastAsia"/>
          <w:color w:val="000000"/>
          <w:kern w:val="0"/>
        </w:rPr>
        <w:t>八、</w:t>
      </w:r>
      <w:r w:rsidR="00567867" w:rsidRPr="00696829">
        <w:rPr>
          <w:rFonts w:ascii="標楷體" w:eastAsia="標楷體" w:hAnsi="標楷體" w:cs="新細明體" w:hint="eastAsia"/>
          <w:color w:val="000000"/>
          <w:kern w:val="0"/>
        </w:rPr>
        <w:t>工作時間:</w:t>
      </w:r>
    </w:p>
    <w:p w:rsidR="00567867" w:rsidRPr="00012144" w:rsidRDefault="00567867" w:rsidP="003E6A0C">
      <w:pPr>
        <w:widowControl/>
        <w:spacing w:line="400" w:lineRule="exact"/>
        <w:ind w:left="480"/>
        <w:rPr>
          <w:rFonts w:ascii="標楷體" w:eastAsia="標楷體" w:hAnsi="標楷體" w:cs="新細明體"/>
          <w:color w:val="000000"/>
          <w:kern w:val="0"/>
        </w:rPr>
      </w:pPr>
      <w:r w:rsidRPr="00696829">
        <w:rPr>
          <w:rFonts w:ascii="標楷體" w:eastAsia="標楷體" w:hAnsi="標楷體" w:cs="新細明體" w:hint="eastAsia"/>
          <w:color w:val="000000"/>
          <w:kern w:val="0"/>
        </w:rPr>
        <w:t>每日</w:t>
      </w:r>
      <w:r w:rsidR="001871D1">
        <w:rPr>
          <w:rFonts w:ascii="標楷體" w:eastAsia="標楷體" w:hAnsi="標楷體" w:cs="新細明體" w:hint="eastAsia"/>
          <w:color w:val="000000"/>
          <w:kern w:val="0"/>
        </w:rPr>
        <w:t>5</w:t>
      </w:r>
      <w:r w:rsidRPr="00696829">
        <w:rPr>
          <w:rFonts w:ascii="標楷體" w:eastAsia="標楷體" w:hAnsi="標楷體" w:cs="新細明體" w:hint="eastAsia"/>
          <w:color w:val="000000"/>
          <w:kern w:val="0"/>
        </w:rPr>
        <w:t>小時</w:t>
      </w:r>
      <w:r w:rsidR="00BE3311" w:rsidRPr="00696829">
        <w:rPr>
          <w:rFonts w:ascii="標楷體" w:eastAsia="標楷體" w:hAnsi="標楷體" w:cs="新細明體" w:hint="eastAsia"/>
          <w:color w:val="000000"/>
          <w:kern w:val="0"/>
        </w:rPr>
        <w:t>（</w:t>
      </w:r>
      <w:r w:rsidR="001871D1">
        <w:rPr>
          <w:rFonts w:ascii="標楷體" w:eastAsia="標楷體" w:hAnsi="標楷體" w:cs="新細明體" w:hint="eastAsia"/>
          <w:color w:val="000000"/>
          <w:kern w:val="0"/>
        </w:rPr>
        <w:t>實際</w:t>
      </w:r>
      <w:r w:rsidR="00BE3311" w:rsidRPr="00696829">
        <w:rPr>
          <w:rFonts w:ascii="標楷體" w:eastAsia="標楷體" w:hAnsi="標楷體" w:cs="新細明體" w:hint="eastAsia"/>
          <w:color w:val="000000"/>
          <w:kern w:val="0"/>
        </w:rPr>
        <w:t>上班時間</w:t>
      </w:r>
      <w:r w:rsidR="004455AB" w:rsidRPr="00696829">
        <w:rPr>
          <w:rFonts w:ascii="標楷體" w:eastAsia="標楷體" w:hAnsi="標楷體" w:cs="新細明體" w:hint="eastAsia"/>
          <w:color w:val="000000"/>
          <w:kern w:val="0"/>
        </w:rPr>
        <w:t>於</w:t>
      </w:r>
      <w:r w:rsidR="00BE3311" w:rsidRPr="00696829">
        <w:rPr>
          <w:rFonts w:ascii="標楷體" w:eastAsia="標楷體" w:hAnsi="標楷體" w:cs="新細明體" w:hint="eastAsia"/>
          <w:color w:val="000000"/>
          <w:kern w:val="0"/>
        </w:rPr>
        <w:t>面談時彈性調整）</w:t>
      </w:r>
      <w:r w:rsidR="00012144">
        <w:rPr>
          <w:rFonts w:ascii="標楷體" w:eastAsia="標楷體" w:hAnsi="標楷體" w:cs="新細明體" w:hint="eastAsia"/>
          <w:color w:val="000000"/>
          <w:kern w:val="0"/>
        </w:rPr>
        <w:t>。</w:t>
      </w:r>
    </w:p>
    <w:p w:rsidR="00204325" w:rsidRDefault="00A94A76" w:rsidP="003E6A0C">
      <w:pPr>
        <w:widowControl/>
        <w:spacing w:line="400" w:lineRule="exact"/>
        <w:ind w:left="425" w:hangingChars="177" w:hanging="425"/>
        <w:rPr>
          <w:rFonts w:ascii="標楷體" w:eastAsia="標楷體" w:hAnsi="標楷體" w:cs="新細明體"/>
          <w:color w:val="000000"/>
          <w:kern w:val="0"/>
        </w:rPr>
      </w:pPr>
      <w:r w:rsidRPr="00696829">
        <w:rPr>
          <w:rFonts w:ascii="標楷體" w:eastAsia="標楷體" w:hAnsi="標楷體" w:cs="新細明體" w:hint="eastAsia"/>
          <w:color w:val="000000"/>
          <w:kern w:val="0"/>
        </w:rPr>
        <w:t>九、</w:t>
      </w:r>
      <w:r w:rsidR="00567867" w:rsidRPr="00696829">
        <w:rPr>
          <w:rFonts w:ascii="標楷體" w:eastAsia="標楷體" w:hAnsi="標楷體" w:cs="新細明體" w:hint="eastAsia"/>
          <w:color w:val="000000"/>
          <w:kern w:val="0"/>
        </w:rPr>
        <w:t>注意事項：</w:t>
      </w:r>
      <w:r w:rsidR="00567867" w:rsidRPr="00696829">
        <w:rPr>
          <w:rFonts w:ascii="標楷體" w:eastAsia="標楷體" w:hAnsi="標楷體" w:cs="新細明體" w:hint="eastAsia"/>
          <w:color w:val="000000"/>
          <w:kern w:val="0"/>
        </w:rPr>
        <w:br/>
      </w:r>
      <w:r w:rsidR="00567867" w:rsidRPr="00696829">
        <w:rPr>
          <w:rFonts w:ascii="標楷體" w:eastAsia="標楷體" w:hAnsi="標楷體" w:hint="eastAsia"/>
          <w:color w:val="000000"/>
          <w:kern w:val="0"/>
        </w:rPr>
        <w:t>1.</w:t>
      </w:r>
      <w:r w:rsidR="00567867" w:rsidRPr="00696829">
        <w:rPr>
          <w:rFonts w:ascii="標楷體" w:eastAsia="標楷體" w:hAnsi="標楷體" w:cs="新細明體" w:hint="eastAsia"/>
          <w:color w:val="000000"/>
          <w:kern w:val="0"/>
        </w:rPr>
        <w:t>本案係屬購買「特教服務」性質，不適用「行政院暨所屬機關約僱人員僱用辦法」及「約</w:t>
      </w:r>
    </w:p>
    <w:p w:rsidR="00567867" w:rsidRPr="00696829" w:rsidRDefault="00567867" w:rsidP="003E6A0C">
      <w:pPr>
        <w:widowControl/>
        <w:spacing w:line="400" w:lineRule="exact"/>
        <w:ind w:leftChars="177" w:left="425" w:firstLineChars="100" w:firstLine="240"/>
        <w:rPr>
          <w:rFonts w:ascii="標楷體" w:eastAsia="標楷體" w:hAnsi="標楷體" w:cs="新細明體"/>
          <w:color w:val="000000"/>
          <w:kern w:val="0"/>
        </w:rPr>
      </w:pPr>
      <w:r w:rsidRPr="00696829">
        <w:rPr>
          <w:rFonts w:ascii="標楷體" w:eastAsia="標楷體" w:hAnsi="標楷體" w:cs="新細明體" w:hint="eastAsia"/>
          <w:color w:val="000000"/>
          <w:kern w:val="0"/>
        </w:rPr>
        <w:t>僱人員比照分類職位公務人員奉點支給報酬標準表」。</w:t>
      </w:r>
      <w:r w:rsidRPr="00696829">
        <w:rPr>
          <w:rFonts w:ascii="標楷體" w:eastAsia="標楷體" w:hAnsi="標楷體" w:cs="新細明體" w:hint="eastAsia"/>
          <w:color w:val="000000"/>
          <w:kern w:val="0"/>
        </w:rPr>
        <w:br/>
      </w:r>
      <w:r w:rsidRPr="00696829">
        <w:rPr>
          <w:rFonts w:ascii="標楷體" w:eastAsia="標楷體" w:hAnsi="標楷體" w:hint="eastAsia"/>
          <w:color w:val="000000"/>
          <w:kern w:val="0"/>
        </w:rPr>
        <w:t>2.</w:t>
      </w:r>
      <w:r w:rsidR="00426237">
        <w:rPr>
          <w:rFonts w:ascii="標楷體" w:eastAsia="標楷體" w:hAnsi="標楷體" w:cs="新細明體" w:hint="eastAsia"/>
          <w:color w:val="000000"/>
          <w:kern w:val="0"/>
        </w:rPr>
        <w:t>錄取之候用人員仍應依權責陳報臺</w:t>
      </w:r>
      <w:r w:rsidRPr="00696829">
        <w:rPr>
          <w:rFonts w:ascii="標楷體" w:eastAsia="標楷體" w:hAnsi="標楷體" w:cs="新細明體" w:hint="eastAsia"/>
          <w:color w:val="000000"/>
          <w:kern w:val="0"/>
        </w:rPr>
        <w:t>南市政府核准始行生效。</w:t>
      </w:r>
      <w:r w:rsidRPr="00696829">
        <w:rPr>
          <w:rFonts w:ascii="標楷體" w:eastAsia="標楷體" w:hAnsi="標楷體" w:cs="新細明體" w:hint="eastAsia"/>
          <w:color w:val="000000"/>
          <w:kern w:val="0"/>
        </w:rPr>
        <w:br/>
      </w:r>
      <w:r w:rsidRPr="00696829">
        <w:rPr>
          <w:rFonts w:ascii="標楷體" w:eastAsia="標楷體" w:hAnsi="標楷體" w:hint="eastAsia"/>
          <w:color w:val="000000"/>
          <w:kern w:val="0"/>
        </w:rPr>
        <w:t>3.</w:t>
      </w:r>
      <w:r w:rsidRPr="00696829">
        <w:rPr>
          <w:rFonts w:ascii="標楷體" w:eastAsia="標楷體" w:hAnsi="標楷體" w:cs="新細明體" w:hint="eastAsia"/>
          <w:color w:val="000000"/>
          <w:kern w:val="0"/>
        </w:rPr>
        <w:t>錄取人員應於接獲通知期限內至</w:t>
      </w:r>
      <w:r w:rsidR="008B7E03">
        <w:rPr>
          <w:rFonts w:ascii="標楷體" w:eastAsia="標楷體" w:hAnsi="標楷體" w:hint="eastAsia"/>
          <w:color w:val="000000"/>
        </w:rPr>
        <w:t>幼兒園</w:t>
      </w:r>
      <w:r w:rsidRPr="00696829">
        <w:rPr>
          <w:rFonts w:ascii="標楷體" w:eastAsia="標楷體" w:hAnsi="標楷體" w:cs="新細明體" w:hint="eastAsia"/>
          <w:color w:val="000000"/>
          <w:kern w:val="0"/>
        </w:rPr>
        <w:t>報到，未報到者視同棄權。</w:t>
      </w:r>
    </w:p>
    <w:p w:rsidR="00567867" w:rsidRPr="00696829" w:rsidRDefault="00A94A76" w:rsidP="003E6A0C">
      <w:pPr>
        <w:widowControl/>
        <w:spacing w:line="400" w:lineRule="exact"/>
        <w:ind w:left="425" w:hangingChars="177" w:hanging="425"/>
        <w:rPr>
          <w:rFonts w:ascii="標楷體" w:eastAsia="標楷體" w:hAnsi="標楷體" w:cs="新細明體"/>
          <w:color w:val="000000"/>
          <w:kern w:val="0"/>
        </w:rPr>
      </w:pPr>
      <w:r>
        <w:rPr>
          <w:rFonts w:ascii="標楷體" w:eastAsia="標楷體" w:hAnsi="標楷體" w:cs="新細明體" w:hint="eastAsia"/>
          <w:color w:val="000000"/>
          <w:kern w:val="0"/>
        </w:rPr>
        <w:t>十、</w:t>
      </w:r>
      <w:r w:rsidR="00567867" w:rsidRPr="00696829">
        <w:rPr>
          <w:rFonts w:ascii="標楷體" w:eastAsia="標楷體" w:hAnsi="標楷體" w:cs="新細明體" w:hint="eastAsia"/>
          <w:color w:val="000000"/>
          <w:kern w:val="0"/>
        </w:rPr>
        <w:t>其他事項，悉依相關法令規定辦理。</w:t>
      </w:r>
    </w:p>
    <w:p w:rsidR="00567867" w:rsidRPr="00696829" w:rsidRDefault="00567867" w:rsidP="00567867">
      <w:pPr>
        <w:widowControl/>
        <w:rPr>
          <w:rFonts w:ascii="新細明體" w:hAnsi="新細明體" w:cs="新細明體"/>
          <w:kern w:val="0"/>
        </w:rPr>
      </w:pPr>
    </w:p>
    <w:p w:rsidR="006E442B" w:rsidRPr="00322654" w:rsidRDefault="006E442B" w:rsidP="006E442B">
      <w:pPr>
        <w:spacing w:line="440" w:lineRule="exact"/>
        <w:rPr>
          <w:rFonts w:ascii="標楷體" w:eastAsia="標楷體" w:hAnsi="標楷體"/>
          <w:sz w:val="28"/>
          <w:szCs w:val="28"/>
        </w:rPr>
      </w:pPr>
    </w:p>
    <w:sectPr w:rsidR="006E442B" w:rsidRPr="00322654" w:rsidSect="00696829">
      <w:pgSz w:w="11906" w:h="16838"/>
      <w:pgMar w:top="1134" w:right="907" w:bottom="1134" w:left="90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77A" w:rsidRDefault="001E777A" w:rsidP="00907DCC">
      <w:r>
        <w:separator/>
      </w:r>
    </w:p>
  </w:endnote>
  <w:endnote w:type="continuationSeparator" w:id="0">
    <w:p w:rsidR="001E777A" w:rsidRDefault="001E777A" w:rsidP="00907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77A" w:rsidRDefault="001E777A" w:rsidP="00907DCC">
      <w:r>
        <w:separator/>
      </w:r>
    </w:p>
  </w:footnote>
  <w:footnote w:type="continuationSeparator" w:id="0">
    <w:p w:rsidR="001E777A" w:rsidRDefault="001E777A" w:rsidP="00907D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E53401"/>
    <w:multiLevelType w:val="hybridMultilevel"/>
    <w:tmpl w:val="57968D88"/>
    <w:lvl w:ilvl="0" w:tplc="1D803018">
      <w:start w:val="1"/>
      <w:numFmt w:val="taiwaneseCountingThousand"/>
      <w:lvlText w:val="%1、"/>
      <w:lvlJc w:val="left"/>
      <w:pPr>
        <w:ind w:left="360" w:hanging="36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A82"/>
    <w:rsid w:val="00012144"/>
    <w:rsid w:val="000178B0"/>
    <w:rsid w:val="000214F8"/>
    <w:rsid w:val="0003781D"/>
    <w:rsid w:val="001871D1"/>
    <w:rsid w:val="001E777A"/>
    <w:rsid w:val="00204325"/>
    <w:rsid w:val="00251672"/>
    <w:rsid w:val="00271818"/>
    <w:rsid w:val="00273F20"/>
    <w:rsid w:val="002D6939"/>
    <w:rsid w:val="002F20BE"/>
    <w:rsid w:val="003149CB"/>
    <w:rsid w:val="0033403C"/>
    <w:rsid w:val="003618D6"/>
    <w:rsid w:val="003A07DA"/>
    <w:rsid w:val="003D1BCC"/>
    <w:rsid w:val="003E6A0C"/>
    <w:rsid w:val="003E7249"/>
    <w:rsid w:val="00426237"/>
    <w:rsid w:val="004455AB"/>
    <w:rsid w:val="004B6772"/>
    <w:rsid w:val="004D3F6F"/>
    <w:rsid w:val="004D7BC8"/>
    <w:rsid w:val="004E0BCB"/>
    <w:rsid w:val="00567867"/>
    <w:rsid w:val="0057147F"/>
    <w:rsid w:val="00583A2A"/>
    <w:rsid w:val="00610BF5"/>
    <w:rsid w:val="00634F66"/>
    <w:rsid w:val="00696829"/>
    <w:rsid w:val="006C47AF"/>
    <w:rsid w:val="006E442B"/>
    <w:rsid w:val="00726112"/>
    <w:rsid w:val="007270A1"/>
    <w:rsid w:val="00764C05"/>
    <w:rsid w:val="00764D35"/>
    <w:rsid w:val="007F6120"/>
    <w:rsid w:val="008244B0"/>
    <w:rsid w:val="0085003D"/>
    <w:rsid w:val="00853C2A"/>
    <w:rsid w:val="008B7E03"/>
    <w:rsid w:val="008D3F75"/>
    <w:rsid w:val="008E538A"/>
    <w:rsid w:val="008F289D"/>
    <w:rsid w:val="00907DCC"/>
    <w:rsid w:val="0091352C"/>
    <w:rsid w:val="00934A9E"/>
    <w:rsid w:val="009B2E05"/>
    <w:rsid w:val="009C18D5"/>
    <w:rsid w:val="009C2ACB"/>
    <w:rsid w:val="009C5D9C"/>
    <w:rsid w:val="00A023C2"/>
    <w:rsid w:val="00A5316F"/>
    <w:rsid w:val="00A76BD4"/>
    <w:rsid w:val="00A94A76"/>
    <w:rsid w:val="00A94C71"/>
    <w:rsid w:val="00AA2CA8"/>
    <w:rsid w:val="00AB088D"/>
    <w:rsid w:val="00AE704A"/>
    <w:rsid w:val="00B03781"/>
    <w:rsid w:val="00B803CD"/>
    <w:rsid w:val="00BB4116"/>
    <w:rsid w:val="00BC527E"/>
    <w:rsid w:val="00BD47BB"/>
    <w:rsid w:val="00BE3311"/>
    <w:rsid w:val="00BE70FD"/>
    <w:rsid w:val="00C011F3"/>
    <w:rsid w:val="00C03CBB"/>
    <w:rsid w:val="00C067EA"/>
    <w:rsid w:val="00C4372E"/>
    <w:rsid w:val="00C516F2"/>
    <w:rsid w:val="00C93916"/>
    <w:rsid w:val="00CB2AD7"/>
    <w:rsid w:val="00CF288C"/>
    <w:rsid w:val="00D32A82"/>
    <w:rsid w:val="00D355AC"/>
    <w:rsid w:val="00D50C0B"/>
    <w:rsid w:val="00DD2E4A"/>
    <w:rsid w:val="00EB44ED"/>
    <w:rsid w:val="00ED7960"/>
    <w:rsid w:val="00F420F1"/>
    <w:rsid w:val="00F50C18"/>
    <w:rsid w:val="00FB53F0"/>
    <w:rsid w:val="00FF308C"/>
    <w:rsid w:val="00FF3E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docId w15:val="{0056CB7C-9AE6-4412-B252-A83C2F566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listparagraph0">
    <w:name w:val="msolistparagraph"/>
    <w:basedOn w:val="a"/>
    <w:rsid w:val="00567867"/>
    <w:pPr>
      <w:widowControl/>
      <w:spacing w:before="100" w:beforeAutospacing="1" w:after="100" w:afterAutospacing="1"/>
    </w:pPr>
    <w:rPr>
      <w:rFonts w:ascii="新細明體" w:hAnsi="新細明體" w:cs="新細明體"/>
      <w:kern w:val="0"/>
    </w:rPr>
  </w:style>
  <w:style w:type="paragraph" w:styleId="a3">
    <w:name w:val="header"/>
    <w:basedOn w:val="a"/>
    <w:link w:val="a4"/>
    <w:rsid w:val="00907DCC"/>
    <w:pPr>
      <w:tabs>
        <w:tab w:val="center" w:pos="4153"/>
        <w:tab w:val="right" w:pos="8306"/>
      </w:tabs>
      <w:snapToGrid w:val="0"/>
    </w:pPr>
    <w:rPr>
      <w:sz w:val="20"/>
      <w:szCs w:val="20"/>
    </w:rPr>
  </w:style>
  <w:style w:type="character" w:customStyle="1" w:styleId="a4">
    <w:name w:val="頁首 字元"/>
    <w:link w:val="a3"/>
    <w:rsid w:val="00907DCC"/>
    <w:rPr>
      <w:kern w:val="2"/>
    </w:rPr>
  </w:style>
  <w:style w:type="paragraph" w:styleId="a5">
    <w:name w:val="footer"/>
    <w:basedOn w:val="a"/>
    <w:link w:val="a6"/>
    <w:rsid w:val="00907DCC"/>
    <w:pPr>
      <w:tabs>
        <w:tab w:val="center" w:pos="4153"/>
        <w:tab w:val="right" w:pos="8306"/>
      </w:tabs>
      <w:snapToGrid w:val="0"/>
    </w:pPr>
    <w:rPr>
      <w:sz w:val="20"/>
      <w:szCs w:val="20"/>
    </w:rPr>
  </w:style>
  <w:style w:type="character" w:customStyle="1" w:styleId="a6">
    <w:name w:val="頁尾 字元"/>
    <w:link w:val="a5"/>
    <w:rsid w:val="00907DCC"/>
    <w:rPr>
      <w:kern w:val="2"/>
    </w:rPr>
  </w:style>
  <w:style w:type="paragraph" w:styleId="a7">
    <w:name w:val="Balloon Text"/>
    <w:basedOn w:val="a"/>
    <w:link w:val="a8"/>
    <w:semiHidden/>
    <w:unhideWhenUsed/>
    <w:rsid w:val="001871D1"/>
    <w:rPr>
      <w:rFonts w:asciiTheme="majorHAnsi" w:eastAsiaTheme="majorEastAsia" w:hAnsiTheme="majorHAnsi" w:cstheme="majorBidi"/>
      <w:sz w:val="18"/>
      <w:szCs w:val="18"/>
    </w:rPr>
  </w:style>
  <w:style w:type="character" w:customStyle="1" w:styleId="a8">
    <w:name w:val="註解方塊文字 字元"/>
    <w:basedOn w:val="a0"/>
    <w:link w:val="a7"/>
    <w:semiHidden/>
    <w:rsid w:val="001871D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592</Words>
  <Characters>92</Characters>
  <Application>Microsoft Office Word</Application>
  <DocSecurity>0</DocSecurity>
  <Lines>1</Lines>
  <Paragraphs>1</Paragraphs>
  <ScaleCrop>false</ScaleCrop>
  <Company>喜樹國小</Company>
  <LinksUpToDate>false</LinksUpToDate>
  <CharactersWithSpaces>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台南市東區崇明國小九十九學年度第二學期候用臨僱特教鐘點助理員甄選公告</dc:title>
  <dc:creator>資源班</dc:creator>
  <cp:lastModifiedBy>user</cp:lastModifiedBy>
  <cp:revision>3</cp:revision>
  <cp:lastPrinted>2021-03-18T02:53:00Z</cp:lastPrinted>
  <dcterms:created xsi:type="dcterms:W3CDTF">2021-03-18T03:32:00Z</dcterms:created>
  <dcterms:modified xsi:type="dcterms:W3CDTF">2021-03-18T06:36:00Z</dcterms:modified>
</cp:coreProperties>
</file>