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42" w:rsidRPr="00601839" w:rsidRDefault="000C3B42" w:rsidP="00601839">
      <w:pPr>
        <w:jc w:val="center"/>
        <w:rPr>
          <w:rFonts w:ascii="標楷體" w:eastAsia="標楷體" w:hAnsi="標楷體"/>
          <w:sz w:val="36"/>
          <w:szCs w:val="36"/>
        </w:rPr>
      </w:pPr>
      <w:r w:rsidRPr="00601839">
        <w:rPr>
          <w:rFonts w:ascii="標楷體" w:eastAsia="標楷體" w:hAnsi="標楷體" w:hint="eastAsia"/>
          <w:sz w:val="36"/>
          <w:szCs w:val="36"/>
        </w:rPr>
        <w:t>臺南市東區忠孝國中附設幼兒園108學年度收退費辦法</w:t>
      </w:r>
    </w:p>
    <w:p w:rsidR="000C3B42" w:rsidRPr="002C54E4" w:rsidRDefault="00601839" w:rsidP="001120C1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2C54E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C54E4" w:rsidRPr="002C54E4">
        <w:rPr>
          <w:rFonts w:ascii="標楷體" w:eastAsia="標楷體" w:hAnsi="標楷體" w:hint="eastAsia"/>
          <w:szCs w:val="24"/>
        </w:rPr>
        <w:t xml:space="preserve"> </w:t>
      </w:r>
      <w:r w:rsidR="000C3B42" w:rsidRPr="002C54E4">
        <w:rPr>
          <w:rFonts w:ascii="標楷體" w:eastAsia="標楷體" w:hAnsi="標楷體" w:hint="eastAsia"/>
          <w:szCs w:val="24"/>
        </w:rPr>
        <w:t xml:space="preserve">施行日期：108年8月1日至109年7月31日止 </w:t>
      </w:r>
    </w:p>
    <w:p w:rsidR="000C3B42" w:rsidRPr="008D25D0" w:rsidRDefault="000C3B42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601839">
        <w:rPr>
          <w:rFonts w:ascii="標楷體" w:eastAsia="標楷體" w:hAnsi="標楷體" w:hint="eastAsia"/>
          <w:sz w:val="28"/>
          <w:szCs w:val="28"/>
        </w:rPr>
        <w:t>一、</w:t>
      </w:r>
      <w:r w:rsidRPr="008D25D0">
        <w:rPr>
          <w:rFonts w:ascii="標楷體" w:eastAsia="標楷體" w:hAnsi="標楷體" w:hint="eastAsia"/>
          <w:sz w:val="26"/>
          <w:szCs w:val="26"/>
        </w:rPr>
        <w:t xml:space="preserve">本園幼兒之收退費依據「臺南市公私立教保服務機構收退費辦法」辦理。 </w:t>
      </w:r>
    </w:p>
    <w:p w:rsidR="000C3B42" w:rsidRPr="008D25D0" w:rsidRDefault="000C3B42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二、本園收托對象不分性別，收托方式為全日制。108 學年度收托年齡如下：  </w:t>
      </w:r>
    </w:p>
    <w:p w:rsidR="000C3B42" w:rsidRPr="008D25D0" w:rsidRDefault="00601839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</w:t>
      </w:r>
      <w:r w:rsidR="000C3B42" w:rsidRPr="008D25D0">
        <w:rPr>
          <w:rFonts w:ascii="標楷體" w:eastAsia="標楷體" w:hAnsi="標楷體" w:hint="eastAsia"/>
          <w:sz w:val="26"/>
          <w:szCs w:val="26"/>
        </w:rPr>
        <w:t xml:space="preserve">(一)大班：102 年 9 月 2 日至 103 年 9 月 1 日出生者。 </w:t>
      </w:r>
    </w:p>
    <w:p w:rsidR="000C3B42" w:rsidRPr="008D25D0" w:rsidRDefault="00601839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</w:t>
      </w:r>
      <w:r w:rsidR="000C3B42" w:rsidRPr="008D25D0">
        <w:rPr>
          <w:rFonts w:ascii="標楷體" w:eastAsia="標楷體" w:hAnsi="標楷體" w:hint="eastAsia"/>
          <w:sz w:val="26"/>
          <w:szCs w:val="26"/>
        </w:rPr>
        <w:t xml:space="preserve">(二)中班：103 年 9 月 2 日至 104 年 9 月 1 日出生者。 </w:t>
      </w:r>
    </w:p>
    <w:p w:rsidR="000C3B42" w:rsidRPr="008D25D0" w:rsidRDefault="00601839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</w:t>
      </w:r>
      <w:r w:rsidR="000C3B42" w:rsidRPr="008D25D0">
        <w:rPr>
          <w:rFonts w:ascii="標楷體" w:eastAsia="標楷體" w:hAnsi="標楷體" w:hint="eastAsia"/>
          <w:sz w:val="26"/>
          <w:szCs w:val="26"/>
        </w:rPr>
        <w:t xml:space="preserve">(三)小班：104 年 9 月 2 日至 105 年 9 月 1 日出生者。 </w:t>
      </w:r>
    </w:p>
    <w:p w:rsidR="000C3B42" w:rsidRPr="008D25D0" w:rsidRDefault="000C3B42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>三、教保活動起迄日期：第一學期自 108 年 8 月 30 日至 109 年 1 月 20 日止；</w:t>
      </w:r>
    </w:p>
    <w:p w:rsidR="000C3B42" w:rsidRPr="008D25D0" w:rsidRDefault="00601839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                   </w:t>
      </w:r>
      <w:r w:rsidR="000C3B42" w:rsidRPr="008D25D0">
        <w:rPr>
          <w:rFonts w:ascii="標楷體" w:eastAsia="標楷體" w:hAnsi="標楷體" w:hint="eastAsia"/>
          <w:sz w:val="26"/>
          <w:szCs w:val="26"/>
        </w:rPr>
        <w:t xml:space="preserve">第二學期自 109 年 2 月 11 日至 109 年 6 月 30 日止。 </w:t>
      </w:r>
    </w:p>
    <w:p w:rsidR="000F0DFD" w:rsidRPr="008D25D0" w:rsidRDefault="000C3B42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>四、本園第一學期收費計 4.76 個月，第二學期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>收費計 4.68 個月，各項收費基準如下：</w:t>
      </w:r>
    </w:p>
    <w:p w:rsidR="00601839" w:rsidRPr="00601839" w:rsidRDefault="00601839" w:rsidP="00601839">
      <w:pPr>
        <w:spacing w:line="280" w:lineRule="exac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100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1558"/>
        <w:gridCol w:w="1275"/>
        <w:gridCol w:w="1847"/>
        <w:gridCol w:w="4845"/>
      </w:tblGrid>
      <w:tr w:rsidR="00E67FCF" w:rsidRPr="00601839" w:rsidTr="008D25D0">
        <w:trPr>
          <w:trHeight w:val="567"/>
        </w:trPr>
        <w:tc>
          <w:tcPr>
            <w:tcW w:w="2126" w:type="dxa"/>
            <w:gridSpan w:val="2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1275" w:type="dxa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收費期間</w:t>
            </w:r>
          </w:p>
        </w:tc>
        <w:tc>
          <w:tcPr>
            <w:tcW w:w="1847" w:type="dxa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839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4845" w:type="dxa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備</w:t>
            </w:r>
            <w:r w:rsidR="00690DB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01839">
              <w:rPr>
                <w:rFonts w:ascii="標楷體" w:eastAsia="標楷體" w:hAnsi="標楷體" w:hint="eastAsia"/>
                <w:szCs w:val="24"/>
              </w:rPr>
              <w:t xml:space="preserve"> 註</w:t>
            </w:r>
          </w:p>
        </w:tc>
      </w:tr>
      <w:tr w:rsidR="00601839" w:rsidRPr="00601839" w:rsidTr="008D25D0">
        <w:trPr>
          <w:trHeight w:val="567"/>
        </w:trPr>
        <w:tc>
          <w:tcPr>
            <w:tcW w:w="2126" w:type="dxa"/>
            <w:gridSpan w:val="2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0元</w:t>
            </w:r>
          </w:p>
        </w:tc>
        <w:tc>
          <w:tcPr>
            <w:tcW w:w="4845" w:type="dxa"/>
          </w:tcPr>
          <w:p w:rsidR="00601839" w:rsidRPr="00601839" w:rsidRDefault="00601839" w:rsidP="00EA6F8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幼兒入學免收學費，其學費由教育部補助。</w:t>
            </w:r>
          </w:p>
        </w:tc>
      </w:tr>
      <w:tr w:rsidR="00601839" w:rsidRPr="00601839" w:rsidTr="008D25D0">
        <w:trPr>
          <w:trHeight w:val="567"/>
        </w:trPr>
        <w:tc>
          <w:tcPr>
            <w:tcW w:w="2126" w:type="dxa"/>
            <w:gridSpan w:val="2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100元</w:t>
            </w:r>
          </w:p>
        </w:tc>
        <w:tc>
          <w:tcPr>
            <w:tcW w:w="4845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8D25D0">
        <w:trPr>
          <w:cantSplit/>
          <w:trHeight w:val="567"/>
        </w:trPr>
        <w:tc>
          <w:tcPr>
            <w:tcW w:w="568" w:type="dxa"/>
            <w:vMerge w:val="restart"/>
            <w:textDirection w:val="tbRlV"/>
            <w:vAlign w:val="center"/>
          </w:tcPr>
          <w:p w:rsidR="00601839" w:rsidRPr="00601839" w:rsidRDefault="00601839" w:rsidP="005423DA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代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01839">
              <w:rPr>
                <w:rFonts w:ascii="標楷體" w:eastAsia="標楷體" w:hAnsi="標楷體" w:hint="eastAsia"/>
                <w:szCs w:val="24"/>
              </w:rPr>
              <w:t>辦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01839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558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260元</w:t>
            </w:r>
          </w:p>
        </w:tc>
        <w:tc>
          <w:tcPr>
            <w:tcW w:w="4845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8D25D0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活動費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170元</w:t>
            </w:r>
          </w:p>
        </w:tc>
        <w:tc>
          <w:tcPr>
            <w:tcW w:w="4845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D25D0" w:rsidRPr="00601839" w:rsidTr="008D25D0">
        <w:trPr>
          <w:trHeight w:val="567"/>
        </w:trPr>
        <w:tc>
          <w:tcPr>
            <w:tcW w:w="568" w:type="dxa"/>
            <w:vMerge/>
            <w:vAlign w:val="center"/>
          </w:tcPr>
          <w:p w:rsidR="008D25D0" w:rsidRPr="00601839" w:rsidRDefault="008D25D0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8D25D0" w:rsidRPr="00601839" w:rsidRDefault="008D25D0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午餐費</w:t>
            </w:r>
          </w:p>
        </w:tc>
        <w:tc>
          <w:tcPr>
            <w:tcW w:w="1275" w:type="dxa"/>
            <w:vMerge w:val="restart"/>
            <w:vAlign w:val="center"/>
          </w:tcPr>
          <w:p w:rsidR="008D25D0" w:rsidRPr="00601839" w:rsidRDefault="008D25D0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847" w:type="dxa"/>
            <w:vAlign w:val="center"/>
          </w:tcPr>
          <w:p w:rsidR="008D25D0" w:rsidRPr="00601839" w:rsidRDefault="008D25D0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3663元</w:t>
            </w:r>
          </w:p>
        </w:tc>
        <w:tc>
          <w:tcPr>
            <w:tcW w:w="4845" w:type="dxa"/>
            <w:vMerge w:val="restart"/>
            <w:vAlign w:val="center"/>
          </w:tcPr>
          <w:p w:rsidR="008D25D0" w:rsidRDefault="008D25D0" w:rsidP="008D25D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25D0">
              <w:rPr>
                <w:rFonts w:ascii="標楷體" w:eastAsia="標楷體" w:hAnsi="標楷體" w:hint="eastAsia"/>
                <w:color w:val="000000" w:themeColor="text1"/>
                <w:szCs w:val="24"/>
              </w:rPr>
              <w:t>附幼依國中營養午餐公開招標決標價格，</w:t>
            </w:r>
          </w:p>
          <w:p w:rsidR="00DD7F1E" w:rsidRDefault="008D25D0" w:rsidP="008D25D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25D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一天(餐)37元。</w:t>
            </w:r>
          </w:p>
          <w:p w:rsidR="008D25D0" w:rsidRPr="008D25D0" w:rsidRDefault="008D25D0" w:rsidP="008D25D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25D0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上學期上課日為99天(餐)</w:t>
            </w:r>
          </w:p>
          <w:p w:rsidR="008D25D0" w:rsidRPr="008D25D0" w:rsidRDefault="008D25D0" w:rsidP="008D25D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25D0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下學期上課日為9</w:t>
            </w:r>
            <w:r w:rsidRPr="008D25D0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8D25D0">
              <w:rPr>
                <w:rFonts w:ascii="標楷體" w:eastAsia="標楷體" w:hAnsi="標楷體" w:hint="eastAsia"/>
                <w:color w:val="000000" w:themeColor="text1"/>
                <w:szCs w:val="24"/>
              </w:rPr>
              <w:t>天(餐)</w:t>
            </w:r>
          </w:p>
        </w:tc>
      </w:tr>
      <w:tr w:rsidR="008D25D0" w:rsidRPr="00601839" w:rsidTr="008D25D0">
        <w:trPr>
          <w:trHeight w:val="567"/>
        </w:trPr>
        <w:tc>
          <w:tcPr>
            <w:tcW w:w="568" w:type="dxa"/>
            <w:vMerge/>
            <w:vAlign w:val="center"/>
          </w:tcPr>
          <w:p w:rsidR="008D25D0" w:rsidRPr="00601839" w:rsidRDefault="008D25D0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8D25D0" w:rsidRPr="00601839" w:rsidRDefault="008D25D0" w:rsidP="00611FA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25D0" w:rsidRPr="00601839" w:rsidRDefault="008D25D0" w:rsidP="00611FA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8D25D0" w:rsidRPr="00601839" w:rsidRDefault="008D25D0" w:rsidP="00611FA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3589元</w:t>
            </w:r>
          </w:p>
        </w:tc>
        <w:tc>
          <w:tcPr>
            <w:tcW w:w="4845" w:type="dxa"/>
            <w:vMerge/>
            <w:vAlign w:val="center"/>
          </w:tcPr>
          <w:p w:rsidR="008D25D0" w:rsidRPr="008D25D0" w:rsidRDefault="008D25D0" w:rsidP="008D25D0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601839" w:rsidRPr="00601839" w:rsidTr="008D25D0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點心費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4845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8D25D0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175元</w:t>
            </w:r>
          </w:p>
        </w:tc>
        <w:tc>
          <w:tcPr>
            <w:tcW w:w="4845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依公開招標決標價格收取。</w:t>
            </w:r>
          </w:p>
        </w:tc>
      </w:tr>
      <w:tr w:rsidR="00601839" w:rsidRPr="00601839" w:rsidTr="008D25D0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家長會費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100元</w:t>
            </w:r>
          </w:p>
        </w:tc>
        <w:tc>
          <w:tcPr>
            <w:tcW w:w="4845" w:type="dxa"/>
          </w:tcPr>
          <w:p w:rsidR="00601839" w:rsidRPr="00601839" w:rsidRDefault="00601839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8D25D0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Default="00601839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延長照顧</w:t>
            </w:r>
          </w:p>
          <w:p w:rsidR="00601839" w:rsidRPr="00601839" w:rsidRDefault="00601839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服務費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依教育部規定辦理。</w:t>
            </w:r>
          </w:p>
        </w:tc>
        <w:tc>
          <w:tcPr>
            <w:tcW w:w="4845" w:type="dxa"/>
          </w:tcPr>
          <w:p w:rsidR="00601839" w:rsidRPr="00601839" w:rsidRDefault="00601839" w:rsidP="00611F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1839" w:rsidRPr="00601839" w:rsidTr="008D25D0">
        <w:trPr>
          <w:trHeight w:val="567"/>
        </w:trPr>
        <w:tc>
          <w:tcPr>
            <w:tcW w:w="568" w:type="dxa"/>
            <w:vMerge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校外教學費</w:t>
            </w:r>
          </w:p>
        </w:tc>
        <w:tc>
          <w:tcPr>
            <w:tcW w:w="1275" w:type="dxa"/>
            <w:vAlign w:val="center"/>
          </w:tcPr>
          <w:p w:rsidR="00601839" w:rsidRPr="00601839" w:rsidRDefault="00601839" w:rsidP="00611FA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847" w:type="dxa"/>
            <w:vAlign w:val="center"/>
          </w:tcPr>
          <w:p w:rsidR="00601839" w:rsidRPr="00601839" w:rsidRDefault="00601839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依實際情形與</w:t>
            </w:r>
          </w:p>
          <w:p w:rsidR="00601839" w:rsidRPr="00601839" w:rsidRDefault="00601839" w:rsidP="00E67F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家長商定。</w:t>
            </w:r>
          </w:p>
        </w:tc>
        <w:tc>
          <w:tcPr>
            <w:tcW w:w="4845" w:type="dxa"/>
          </w:tcPr>
          <w:p w:rsidR="00601839" w:rsidRPr="00601839" w:rsidRDefault="00601839" w:rsidP="00611F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0DB0" w:rsidRPr="00601839" w:rsidTr="008D25D0">
        <w:trPr>
          <w:trHeight w:val="567"/>
        </w:trPr>
        <w:tc>
          <w:tcPr>
            <w:tcW w:w="3401" w:type="dxa"/>
            <w:gridSpan w:val="3"/>
            <w:vAlign w:val="center"/>
          </w:tcPr>
          <w:p w:rsidR="00690DB0" w:rsidRPr="00601839" w:rsidRDefault="00690DB0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第一學期收費總額</w:t>
            </w:r>
          </w:p>
        </w:tc>
        <w:tc>
          <w:tcPr>
            <w:tcW w:w="1847" w:type="dxa"/>
            <w:vAlign w:val="center"/>
          </w:tcPr>
          <w:p w:rsidR="00690DB0" w:rsidRPr="00601839" w:rsidRDefault="00690DB0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10,2</w:t>
            </w:r>
            <w:r w:rsidR="001E5B7F">
              <w:rPr>
                <w:rFonts w:ascii="標楷體" w:eastAsia="標楷體" w:hAnsi="標楷體" w:hint="eastAsia"/>
                <w:szCs w:val="24"/>
              </w:rPr>
              <w:t>68</w:t>
            </w:r>
            <w:r w:rsidRPr="0060183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4845" w:type="dxa"/>
          </w:tcPr>
          <w:p w:rsidR="00690DB0" w:rsidRPr="00601839" w:rsidRDefault="00690DB0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費用若有調整，將另行通知。</w:t>
            </w:r>
          </w:p>
        </w:tc>
      </w:tr>
      <w:tr w:rsidR="00690DB0" w:rsidRPr="00601839" w:rsidTr="008D25D0">
        <w:trPr>
          <w:trHeight w:val="567"/>
        </w:trPr>
        <w:tc>
          <w:tcPr>
            <w:tcW w:w="3401" w:type="dxa"/>
            <w:gridSpan w:val="3"/>
            <w:vAlign w:val="center"/>
          </w:tcPr>
          <w:p w:rsidR="00690DB0" w:rsidRPr="00601839" w:rsidRDefault="00690DB0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第二學期收費總額</w:t>
            </w:r>
          </w:p>
        </w:tc>
        <w:tc>
          <w:tcPr>
            <w:tcW w:w="1847" w:type="dxa"/>
            <w:vAlign w:val="center"/>
          </w:tcPr>
          <w:p w:rsidR="00690DB0" w:rsidRPr="00601839" w:rsidRDefault="00690DB0" w:rsidP="005423D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10,</w:t>
            </w:r>
            <w:r w:rsidR="008D25D0">
              <w:rPr>
                <w:rFonts w:ascii="標楷體" w:eastAsia="標楷體" w:hAnsi="標楷體" w:hint="eastAsia"/>
                <w:szCs w:val="24"/>
              </w:rPr>
              <w:t>087</w:t>
            </w:r>
            <w:r w:rsidRPr="0060183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4845" w:type="dxa"/>
          </w:tcPr>
          <w:p w:rsidR="00690DB0" w:rsidRPr="00601839" w:rsidRDefault="00690DB0" w:rsidP="005423D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01839">
              <w:rPr>
                <w:rFonts w:ascii="標楷體" w:eastAsia="標楷體" w:hAnsi="標楷體" w:hint="eastAsia"/>
                <w:szCs w:val="24"/>
              </w:rPr>
              <w:t>費用若有調整，將另行通知。</w:t>
            </w:r>
          </w:p>
        </w:tc>
      </w:tr>
    </w:tbl>
    <w:p w:rsidR="00591C70" w:rsidRPr="008D25D0" w:rsidRDefault="00591C7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601839">
        <w:rPr>
          <w:rFonts w:ascii="標楷體" w:eastAsia="標楷體" w:hAnsi="標楷體" w:hint="eastAsia"/>
          <w:sz w:val="28"/>
          <w:szCs w:val="28"/>
        </w:rPr>
        <w:t>五、</w:t>
      </w:r>
      <w:r w:rsidRPr="008D25D0">
        <w:rPr>
          <w:rFonts w:ascii="標楷體" w:eastAsia="標楷體" w:hAnsi="標楷體" w:hint="eastAsia"/>
          <w:sz w:val="26"/>
          <w:szCs w:val="26"/>
        </w:rPr>
        <w:t xml:space="preserve">減免收費規定： </w:t>
      </w:r>
    </w:p>
    <w:p w:rsidR="00591C70" w:rsidRPr="008D25D0" w:rsidRDefault="00690DB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(一)學費：幼兒入學免收學費，其學費由教育部補助。 </w:t>
      </w:r>
    </w:p>
    <w:p w:rsidR="00591C70" w:rsidRPr="008D25D0" w:rsidRDefault="00690DB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>(二)保險費：低收入戶、原住民、重度以上身心障礙幼兒或重度以上身心障礙</w:t>
      </w:r>
      <w:r w:rsidR="00ED3A61" w:rsidRPr="008D25D0">
        <w:rPr>
          <w:rFonts w:ascii="標楷體" w:eastAsia="標楷體" w:hAnsi="標楷體" w:hint="eastAsia"/>
          <w:sz w:val="26"/>
          <w:szCs w:val="26"/>
        </w:rPr>
        <w:t>人士之子女</w:t>
      </w:r>
    </w:p>
    <w:p w:rsidR="00591C70" w:rsidRPr="008D25D0" w:rsidRDefault="00ED3A61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35171F">
        <w:rPr>
          <w:rFonts w:ascii="標楷體" w:eastAsia="標楷體" w:hAnsi="標楷體" w:hint="eastAsia"/>
          <w:sz w:val="26"/>
          <w:szCs w:val="26"/>
        </w:rPr>
        <w:t xml:space="preserve">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免繳保費。 </w:t>
      </w:r>
    </w:p>
    <w:p w:rsidR="00591C70" w:rsidRPr="008D25D0" w:rsidRDefault="00690DB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lastRenderedPageBreak/>
        <w:t xml:space="preserve">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(三)家長會費：就讀本校學童每戶收取一名家長會費。 </w:t>
      </w:r>
    </w:p>
    <w:p w:rsidR="00591C70" w:rsidRPr="008D25D0" w:rsidRDefault="00690DB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(四)其他符合政府學前補助項目，將依相關規定時程辦理。 </w:t>
      </w:r>
    </w:p>
    <w:p w:rsidR="00591C70" w:rsidRPr="008D25D0" w:rsidRDefault="00591C7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六、退費基準： </w:t>
      </w:r>
    </w:p>
    <w:p w:rsidR="00591C70" w:rsidRPr="008D25D0" w:rsidRDefault="00690DB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8D25D0">
        <w:rPr>
          <w:rFonts w:ascii="標楷體" w:eastAsia="標楷體" w:hAnsi="標楷體"/>
          <w:sz w:val="26"/>
          <w:szCs w:val="26"/>
        </w:rPr>
        <w:t>(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>一</w:t>
      </w:r>
      <w:r w:rsidR="00591C70" w:rsidRPr="008D25D0">
        <w:rPr>
          <w:rFonts w:ascii="標楷體" w:eastAsia="標楷體" w:hAnsi="標楷體"/>
          <w:sz w:val="26"/>
          <w:szCs w:val="26"/>
        </w:rPr>
        <w:t>)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>幼兒因故無法繼續就讀而離開教保服務機構者，應依下列規定辦理退費：</w:t>
      </w:r>
      <w:r w:rsidR="00591C70" w:rsidRPr="008D25D0">
        <w:rPr>
          <w:rFonts w:ascii="標楷體" w:eastAsia="標楷體" w:hAnsi="標楷體"/>
          <w:sz w:val="26"/>
          <w:szCs w:val="26"/>
        </w:rPr>
        <w:t xml:space="preserve"> </w:t>
      </w:r>
    </w:p>
    <w:p w:rsidR="00591C70" w:rsidRPr="008D25D0" w:rsidRDefault="00601839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D25D0">
        <w:rPr>
          <w:rFonts w:ascii="標楷體" w:eastAsia="標楷體" w:hAnsi="標楷體" w:hint="eastAsia"/>
          <w:sz w:val="26"/>
          <w:szCs w:val="26"/>
        </w:rPr>
        <w:t xml:space="preserve">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1、學費、雜費： </w:t>
      </w:r>
    </w:p>
    <w:p w:rsidR="00591C70" w:rsidRPr="008D25D0" w:rsidRDefault="00601839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D25D0"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a.學期教保服務起始日前即提出無法就讀者，全數退還。 </w:t>
      </w:r>
      <w:r w:rsidR="00690DB0" w:rsidRPr="008D25D0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591C70" w:rsidRPr="008D25D0" w:rsidRDefault="00601839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8D25D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b.學期教保服務起始日後未逾學期三分之一者，退還三分之二。 </w:t>
      </w:r>
    </w:p>
    <w:p w:rsidR="00591C70" w:rsidRPr="008D25D0" w:rsidRDefault="008D25D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c.學期教保服務起始日後逾學期三分之一，未逾學期三分之二者，退還三分之一。 </w:t>
      </w:r>
    </w:p>
    <w:p w:rsidR="00591C70" w:rsidRPr="008D25D0" w:rsidRDefault="008D25D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d.學期教保服務起始日後逾學期三分之二者，不予退費。 </w:t>
      </w:r>
    </w:p>
    <w:p w:rsidR="00D617D0" w:rsidRPr="008D25D0" w:rsidRDefault="008D25D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591C70" w:rsidRPr="008D25D0">
        <w:rPr>
          <w:rFonts w:ascii="標楷體" w:eastAsia="標楷體" w:hAnsi="標楷體"/>
          <w:sz w:val="26"/>
          <w:szCs w:val="26"/>
        </w:rPr>
        <w:t>2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>、代辦費：以學期為收費期間者，按未就讀月數比例退費；以月為收費期間</w:t>
      </w:r>
      <w:r w:rsidRPr="008D25D0">
        <w:rPr>
          <w:rFonts w:ascii="標楷體" w:eastAsia="標楷體" w:hAnsi="標楷體" w:hint="eastAsia"/>
          <w:sz w:val="26"/>
          <w:szCs w:val="26"/>
        </w:rPr>
        <w:t>者，按離</w:t>
      </w:r>
    </w:p>
    <w:p w:rsidR="00690DB0" w:rsidRPr="008D25D0" w:rsidRDefault="008D25D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>開教保服務機構當月未就讀日數比例退費；已製成成品</w:t>
      </w:r>
      <w:r w:rsidR="00E055EC" w:rsidRPr="008D25D0">
        <w:rPr>
          <w:rFonts w:ascii="標楷體" w:eastAsia="標楷體" w:hAnsi="標楷體" w:hint="eastAsia"/>
          <w:sz w:val="26"/>
          <w:szCs w:val="26"/>
        </w:rPr>
        <w:t>者不</w:t>
      </w:r>
      <w:r w:rsidR="00D617D0" w:rsidRPr="008D25D0">
        <w:rPr>
          <w:rFonts w:ascii="標楷體" w:eastAsia="標楷體" w:hAnsi="標楷體" w:hint="eastAsia"/>
          <w:sz w:val="26"/>
          <w:szCs w:val="26"/>
        </w:rPr>
        <w:t>予退</w:t>
      </w:r>
      <w:r w:rsidRPr="008D25D0">
        <w:rPr>
          <w:rFonts w:ascii="標楷體" w:eastAsia="標楷體" w:hAnsi="標楷體" w:hint="eastAsia"/>
          <w:sz w:val="26"/>
          <w:szCs w:val="26"/>
        </w:rPr>
        <w:t>費，並發還成品。</w:t>
      </w:r>
    </w:p>
    <w:p w:rsidR="00591C70" w:rsidRPr="008D25D0" w:rsidRDefault="008D25D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591C70" w:rsidRPr="008D25D0">
        <w:rPr>
          <w:rFonts w:ascii="標楷體" w:eastAsia="標楷體" w:hAnsi="標楷體"/>
          <w:sz w:val="26"/>
          <w:szCs w:val="26"/>
        </w:rPr>
        <w:t>(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>二</w:t>
      </w:r>
      <w:r w:rsidR="00591C70" w:rsidRPr="008D25D0">
        <w:rPr>
          <w:rFonts w:ascii="標楷體" w:eastAsia="標楷體" w:hAnsi="標楷體"/>
          <w:sz w:val="26"/>
          <w:szCs w:val="26"/>
        </w:rPr>
        <w:t>)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>辦理退費之基準日，應以幼兒實際離開教保服務機構日為準。</w:t>
      </w:r>
      <w:r w:rsidR="00591C70" w:rsidRPr="008D25D0">
        <w:rPr>
          <w:rFonts w:ascii="標楷體" w:eastAsia="標楷體" w:hAnsi="標楷體"/>
          <w:sz w:val="26"/>
          <w:szCs w:val="26"/>
        </w:rPr>
        <w:t xml:space="preserve"> </w:t>
      </w:r>
    </w:p>
    <w:p w:rsidR="00591C70" w:rsidRPr="008D25D0" w:rsidRDefault="00E15468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</w:t>
      </w:r>
      <w:r w:rsidR="00690DB0" w:rsidRPr="008D25D0">
        <w:rPr>
          <w:rFonts w:ascii="標楷體" w:eastAsia="標楷體" w:hAnsi="標楷體" w:hint="eastAsia"/>
          <w:sz w:val="26"/>
          <w:szCs w:val="26"/>
        </w:rPr>
        <w:t xml:space="preserve">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(三)依第一項規定退費時，應發給退費單據，並列明退費項目及數額。 </w:t>
      </w:r>
    </w:p>
    <w:p w:rsidR="00D617D0" w:rsidRPr="008D25D0" w:rsidRDefault="00591C7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>七、幼兒因故請假並於事前辦妥請假手續，且請假日數連續達</w:t>
      </w:r>
      <w:bookmarkStart w:id="0" w:name="_GoBack"/>
      <w:r w:rsidRPr="008D25D0">
        <w:rPr>
          <w:rFonts w:ascii="標楷體" w:eastAsia="標楷體" w:hAnsi="標楷體" w:hint="eastAsia"/>
          <w:sz w:val="26"/>
          <w:szCs w:val="26"/>
        </w:rPr>
        <w:t>七日(含假</w:t>
      </w:r>
      <w:bookmarkEnd w:id="0"/>
      <w:r w:rsidRPr="008D25D0">
        <w:rPr>
          <w:rFonts w:ascii="標楷體" w:eastAsia="標楷體" w:hAnsi="標楷體" w:hint="eastAsia"/>
          <w:sz w:val="26"/>
          <w:szCs w:val="26"/>
        </w:rPr>
        <w:t>日)以上者，</w:t>
      </w:r>
      <w:r w:rsidR="008D25D0" w:rsidRPr="008D25D0">
        <w:rPr>
          <w:rFonts w:ascii="標楷體" w:eastAsia="標楷體" w:hAnsi="標楷體" w:hint="eastAsia"/>
          <w:sz w:val="26"/>
          <w:szCs w:val="26"/>
        </w:rPr>
        <w:t>按當月</w:t>
      </w:r>
    </w:p>
    <w:p w:rsidR="00591C70" w:rsidRPr="008D25D0" w:rsidRDefault="00D617D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未就讀日數比例退還點心費、午餐費、交通費，其餘項目不予退費。 </w:t>
      </w:r>
    </w:p>
    <w:p w:rsidR="00D617D0" w:rsidRPr="008D25D0" w:rsidRDefault="00591C7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>八、因法定傳染病、流行病或流行性疫情等，強制停課日數連續達七日(含假日</w:t>
      </w:r>
      <w:r w:rsidRPr="008D25D0">
        <w:rPr>
          <w:rFonts w:ascii="標楷體" w:eastAsia="標楷體" w:hAnsi="標楷體"/>
          <w:sz w:val="26"/>
          <w:szCs w:val="26"/>
        </w:rPr>
        <w:t>)</w:t>
      </w:r>
      <w:r w:rsidRPr="008D25D0">
        <w:rPr>
          <w:rFonts w:ascii="標楷體" w:eastAsia="標楷體" w:hAnsi="標楷體" w:hint="eastAsia"/>
          <w:sz w:val="26"/>
          <w:szCs w:val="26"/>
        </w:rPr>
        <w:t>以上</w:t>
      </w:r>
      <w:r w:rsidR="008D25D0" w:rsidRPr="008D25D0">
        <w:rPr>
          <w:rFonts w:ascii="標楷體" w:eastAsia="標楷體" w:hAnsi="標楷體" w:hint="eastAsia"/>
          <w:sz w:val="26"/>
          <w:szCs w:val="26"/>
        </w:rPr>
        <w:t>者，按</w:t>
      </w:r>
    </w:p>
    <w:p w:rsidR="00591C70" w:rsidRPr="008D25D0" w:rsidRDefault="00D617D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 xml:space="preserve">當月未就讀日數比例退還點心費、午餐費、交通費，其餘項目不予退費。 </w:t>
      </w:r>
    </w:p>
    <w:p w:rsidR="008D25D0" w:rsidRDefault="00591C7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>九、國定假日、農曆除夕與春節假期連續達七日</w:t>
      </w:r>
      <w:r w:rsidRPr="008D25D0">
        <w:rPr>
          <w:rFonts w:ascii="標楷體" w:eastAsia="標楷體" w:hAnsi="標楷體"/>
          <w:sz w:val="26"/>
          <w:szCs w:val="26"/>
        </w:rPr>
        <w:t>(</w:t>
      </w:r>
      <w:r w:rsidRPr="008D25D0">
        <w:rPr>
          <w:rFonts w:ascii="標楷體" w:eastAsia="標楷體" w:hAnsi="標楷體" w:hint="eastAsia"/>
          <w:sz w:val="26"/>
          <w:szCs w:val="26"/>
        </w:rPr>
        <w:t>含例假日、補假日及調整放假日)以</w:t>
      </w:r>
      <w:r w:rsidR="008D25D0" w:rsidRPr="008D25D0">
        <w:rPr>
          <w:rFonts w:ascii="標楷體" w:eastAsia="標楷體" w:hAnsi="標楷體" w:hint="eastAsia"/>
          <w:sz w:val="26"/>
          <w:szCs w:val="26"/>
        </w:rPr>
        <w:t>上，點</w:t>
      </w:r>
    </w:p>
    <w:p w:rsidR="008D25D0" w:rsidRDefault="008D25D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8D25D0">
        <w:rPr>
          <w:rFonts w:ascii="標楷體" w:eastAsia="標楷體" w:hAnsi="標楷體" w:hint="eastAsia"/>
          <w:sz w:val="26"/>
          <w:szCs w:val="26"/>
        </w:rPr>
        <w:t>心費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>午餐費、交通費等代辦項目，按當月未就讀日數比例採事前扣除方</w:t>
      </w:r>
      <w:r w:rsidRPr="008D25D0">
        <w:rPr>
          <w:rFonts w:ascii="標楷體" w:eastAsia="標楷體" w:hAnsi="標楷體" w:hint="eastAsia"/>
          <w:sz w:val="26"/>
          <w:szCs w:val="26"/>
        </w:rPr>
        <w:t>式辦理。但辦理</w:t>
      </w:r>
    </w:p>
    <w:p w:rsidR="00591C70" w:rsidRPr="008D25D0" w:rsidRDefault="008D25D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8D25D0">
        <w:rPr>
          <w:rFonts w:ascii="標楷體" w:eastAsia="標楷體" w:hAnsi="標楷體" w:hint="eastAsia"/>
          <w:sz w:val="26"/>
          <w:szCs w:val="26"/>
        </w:rPr>
        <w:t>補課</w:t>
      </w:r>
      <w:r w:rsidR="00591C70" w:rsidRPr="008D25D0">
        <w:rPr>
          <w:rFonts w:ascii="標楷體" w:eastAsia="標楷體" w:hAnsi="標楷體" w:hint="eastAsia"/>
          <w:sz w:val="26"/>
          <w:szCs w:val="26"/>
        </w:rPr>
        <w:t>之調整放假日不予退費。</w:t>
      </w:r>
      <w:r w:rsidR="00591C70" w:rsidRPr="008D25D0">
        <w:rPr>
          <w:rFonts w:ascii="標楷體" w:eastAsia="標楷體" w:hAnsi="標楷體"/>
          <w:sz w:val="26"/>
          <w:szCs w:val="26"/>
        </w:rPr>
        <w:t xml:space="preserve"> </w:t>
      </w:r>
    </w:p>
    <w:p w:rsidR="00591C70" w:rsidRPr="008D25D0" w:rsidRDefault="00591C70" w:rsidP="00ED3A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8D25D0">
        <w:rPr>
          <w:rFonts w:ascii="標楷體" w:eastAsia="標楷體" w:hAnsi="標楷體" w:hint="eastAsia"/>
          <w:sz w:val="26"/>
          <w:szCs w:val="26"/>
        </w:rPr>
        <w:t>十、本辦法未盡事宜，依相關法令規定辦理。</w:t>
      </w:r>
    </w:p>
    <w:sectPr w:rsidR="00591C70" w:rsidRPr="008D25D0" w:rsidSect="00ED3A6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08" w:rsidRDefault="00CF7F08" w:rsidP="001E5B7F">
      <w:r>
        <w:separator/>
      </w:r>
    </w:p>
  </w:endnote>
  <w:endnote w:type="continuationSeparator" w:id="0">
    <w:p w:rsidR="00CF7F08" w:rsidRDefault="00CF7F08" w:rsidP="001E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08" w:rsidRDefault="00CF7F08" w:rsidP="001E5B7F">
      <w:r>
        <w:separator/>
      </w:r>
    </w:p>
  </w:footnote>
  <w:footnote w:type="continuationSeparator" w:id="0">
    <w:p w:rsidR="00CF7F08" w:rsidRDefault="00CF7F08" w:rsidP="001E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42"/>
    <w:rsid w:val="000C3B42"/>
    <w:rsid w:val="000F0DFD"/>
    <w:rsid w:val="001120C1"/>
    <w:rsid w:val="001E5B7F"/>
    <w:rsid w:val="00206F63"/>
    <w:rsid w:val="002C54E4"/>
    <w:rsid w:val="0035171F"/>
    <w:rsid w:val="003D1327"/>
    <w:rsid w:val="003E483F"/>
    <w:rsid w:val="005423DA"/>
    <w:rsid w:val="00591C70"/>
    <w:rsid w:val="00601839"/>
    <w:rsid w:val="00611FAD"/>
    <w:rsid w:val="00616CD5"/>
    <w:rsid w:val="00690DB0"/>
    <w:rsid w:val="00784869"/>
    <w:rsid w:val="007E0E07"/>
    <w:rsid w:val="008D25D0"/>
    <w:rsid w:val="009407E9"/>
    <w:rsid w:val="00CF7F08"/>
    <w:rsid w:val="00D617D0"/>
    <w:rsid w:val="00DD7F1E"/>
    <w:rsid w:val="00DE2CC5"/>
    <w:rsid w:val="00E055EC"/>
    <w:rsid w:val="00E15468"/>
    <w:rsid w:val="00E67FCF"/>
    <w:rsid w:val="00EA6F89"/>
    <w:rsid w:val="00ED3A61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40BE3"/>
  <w15:docId w15:val="{4900AF5F-672B-4858-BB58-DAF1FAA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B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B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oris</dc:creator>
  <cp:lastModifiedBy>user</cp:lastModifiedBy>
  <cp:revision>8</cp:revision>
  <dcterms:created xsi:type="dcterms:W3CDTF">2020-01-07T14:19:00Z</dcterms:created>
  <dcterms:modified xsi:type="dcterms:W3CDTF">2020-01-14T14:08:00Z</dcterms:modified>
</cp:coreProperties>
</file>