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8E" w:rsidRPr="00256648" w:rsidRDefault="00015C8E" w:rsidP="00015C8E">
      <w:pPr>
        <w:spacing w:line="360" w:lineRule="exact"/>
        <w:rPr>
          <w:rFonts w:ascii="標楷體" w:eastAsia="標楷體" w:hAnsi="標楷體"/>
          <w:szCs w:val="24"/>
        </w:rPr>
      </w:pPr>
      <w:bookmarkStart w:id="0" w:name="_GoBack"/>
      <w:bookmarkEnd w:id="0"/>
      <w:r w:rsidRPr="00256648">
        <w:rPr>
          <w:rFonts w:ascii="標楷體" w:eastAsia="標楷體" w:hAnsi="標楷體" w:hint="eastAsia"/>
          <w:szCs w:val="24"/>
        </w:rPr>
        <w:t>長興寶貝的家長們好</w:t>
      </w:r>
      <w:r w:rsidRPr="00256648">
        <w:rPr>
          <w:rFonts w:ascii="微軟正黑體" w:eastAsia="微軟正黑體" w:hAnsi="微軟正黑體" w:hint="eastAsia"/>
          <w:szCs w:val="24"/>
        </w:rPr>
        <w:t>：</w:t>
      </w:r>
    </w:p>
    <w:p w:rsidR="00015C8E" w:rsidRPr="00256648" w:rsidRDefault="00015C8E" w:rsidP="00015C8E">
      <w:pPr>
        <w:spacing w:line="360" w:lineRule="exact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 xml:space="preserve"> 以下是教育局關於疫苗注射的說明條列如下</w:t>
      </w:r>
    </w:p>
    <w:p w:rsidR="00015C8E" w:rsidRPr="00256648" w:rsidRDefault="00015C8E" w:rsidP="00015C8E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1.本次注射意願書對象為</w:t>
      </w:r>
      <w:r w:rsidRPr="00256648">
        <w:rPr>
          <w:rFonts w:ascii="標楷體" w:eastAsia="標楷體" w:hAnsi="標楷體" w:hint="eastAsia"/>
          <w:b/>
          <w:szCs w:val="24"/>
          <w:shd w:val="clear" w:color="auto" w:fill="D9E2F3" w:themeFill="accent5" w:themeFillTint="33"/>
        </w:rPr>
        <w:t>滿5歲~12歲學童</w:t>
      </w:r>
      <w:r w:rsidRPr="00256648">
        <w:rPr>
          <w:rFonts w:ascii="標楷體" w:eastAsia="標楷體" w:hAnsi="標楷體" w:hint="eastAsia"/>
          <w:szCs w:val="24"/>
        </w:rPr>
        <w:t>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2.轉發</w:t>
      </w:r>
      <w:r w:rsidRPr="00256648">
        <w:rPr>
          <w:rFonts w:ascii="標楷體" w:eastAsia="標楷體" w:hAnsi="標楷體" w:hint="eastAsia"/>
          <w:b/>
          <w:szCs w:val="24"/>
          <w:shd w:val="clear" w:color="auto" w:fill="D9E2F3" w:themeFill="accent5" w:themeFillTint="33"/>
        </w:rPr>
        <w:t>意願書與注射須知共2份資料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請家長們於7天內詳閱後於</w:t>
      </w:r>
      <w:r w:rsidRPr="00256648">
        <w:rPr>
          <w:rFonts w:ascii="標楷體" w:eastAsia="標楷體" w:hAnsi="標楷體" w:hint="eastAsia"/>
          <w:b/>
          <w:szCs w:val="24"/>
          <w:shd w:val="clear" w:color="auto" w:fill="D9E2F3" w:themeFill="accent5" w:themeFillTint="33"/>
        </w:rPr>
        <w:t>5/25(三)前繳回導師彙整</w:t>
      </w:r>
      <w:r w:rsidRPr="00256648">
        <w:rPr>
          <w:rFonts w:ascii="標楷體" w:eastAsia="標楷體" w:hAnsi="標楷體" w:hint="eastAsia"/>
          <w:szCs w:val="24"/>
        </w:rPr>
        <w:t>(無意願者仍須繳回)。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3.預計</w:t>
      </w:r>
      <w:r w:rsidRPr="00256648">
        <w:rPr>
          <w:rFonts w:ascii="標楷體" w:eastAsia="標楷體" w:hAnsi="標楷體" w:hint="eastAsia"/>
          <w:szCs w:val="24"/>
          <w:shd w:val="clear" w:color="auto" w:fill="D9E2F3" w:themeFill="accent5" w:themeFillTint="33"/>
        </w:rPr>
        <w:t>注射疫苗為</w:t>
      </w:r>
      <w:r w:rsidRPr="00256648">
        <w:rPr>
          <w:rFonts w:ascii="標楷體" w:eastAsia="標楷體" w:hAnsi="標楷體"/>
          <w:b/>
          <w:szCs w:val="24"/>
          <w:shd w:val="clear" w:color="auto" w:fill="D9E2F3" w:themeFill="accent5" w:themeFillTint="33"/>
        </w:rPr>
        <w:t>”BNT”</w:t>
      </w:r>
      <w:r w:rsidRPr="00256648">
        <w:rPr>
          <w:rFonts w:ascii="標楷體" w:eastAsia="標楷體" w:hAnsi="標楷體" w:hint="eastAsia"/>
          <w:szCs w:val="24"/>
          <w:shd w:val="clear" w:color="auto" w:fill="D9E2F3" w:themeFill="accent5" w:themeFillTint="33"/>
        </w:rPr>
        <w:t>疫苗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注射前與注射劑量都會經過專業的醫師進行評估。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4.接種方式有</w:t>
      </w:r>
      <w:r w:rsidRPr="00256648">
        <w:rPr>
          <w:rFonts w:ascii="標楷體" w:eastAsia="標楷體" w:hAnsi="標楷體" w:hint="eastAsia"/>
          <w:szCs w:val="24"/>
          <w:shd w:val="clear" w:color="auto" w:fill="D9E2F3" w:themeFill="accent5" w:themeFillTint="33"/>
        </w:rPr>
        <w:t>校園集中及至衛生所或合約醫院注射</w:t>
      </w:r>
      <w:r w:rsidRPr="00256648">
        <w:rPr>
          <w:rFonts w:ascii="標楷體" w:eastAsia="標楷體" w:hAnsi="標楷體" w:hint="eastAsia"/>
          <w:szCs w:val="24"/>
        </w:rPr>
        <w:t>方式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請家長們自行勾選。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5.六年級部分學生已經注射第一、二劑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亦為此次疫苗注射施打對象，唯</w:t>
      </w:r>
      <w:r w:rsidRPr="00256648">
        <w:rPr>
          <w:rFonts w:ascii="標楷體" w:eastAsia="標楷體" w:hAnsi="標楷體" w:hint="eastAsia"/>
          <w:b/>
          <w:szCs w:val="24"/>
          <w:shd w:val="clear" w:color="auto" w:fill="D9E2F3" w:themeFill="accent5" w:themeFillTint="33"/>
        </w:rPr>
        <w:t>兩劑需間隔12週</w:t>
      </w:r>
      <w:r w:rsidRPr="00256648">
        <w:rPr>
          <w:rFonts w:ascii="標楷體" w:eastAsia="標楷體" w:hAnsi="標楷體" w:hint="eastAsia"/>
          <w:szCs w:val="24"/>
        </w:rPr>
        <w:t>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6</w:t>
      </w:r>
      <w:r w:rsidRPr="00256648">
        <w:rPr>
          <w:rFonts w:ascii="標楷體" w:eastAsia="標楷體" w:hAnsi="標楷體"/>
          <w:szCs w:val="24"/>
        </w:rPr>
        <w:t>.確診者建議自發病日或確診日(無症狀感染者)起至少</w:t>
      </w:r>
      <w:r w:rsidRPr="00256648">
        <w:rPr>
          <w:rFonts w:ascii="標楷體" w:eastAsia="標楷體" w:hAnsi="標楷體"/>
          <w:b/>
          <w:szCs w:val="24"/>
          <w:shd w:val="clear" w:color="auto" w:fill="D9E2F3" w:themeFill="accent5" w:themeFillTint="33"/>
        </w:rPr>
        <w:t>間隔3個月後</w:t>
      </w:r>
      <w:r w:rsidRPr="00256648">
        <w:rPr>
          <w:rFonts w:ascii="標楷體" w:eastAsia="標楷體" w:hAnsi="標楷體"/>
          <w:szCs w:val="24"/>
        </w:rPr>
        <w:t>，再接種COVID-19疫苗。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/>
          <w:szCs w:val="24"/>
        </w:rPr>
        <w:t>7</w:t>
      </w:r>
      <w:r w:rsidRPr="00256648">
        <w:rPr>
          <w:rFonts w:ascii="標楷體" w:eastAsia="標楷體" w:hAnsi="標楷體" w:hint="eastAsia"/>
          <w:szCs w:val="24"/>
        </w:rPr>
        <w:t>.學校僅負責協助調查意願書，有關疫苗注射則由教育局與衛生局統籌辦理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待調查完成後靜候衛生單位安排注射期程。</w:t>
      </w:r>
    </w:p>
    <w:p w:rsidR="00015C8E" w:rsidRPr="00256648" w:rsidRDefault="00015C8E" w:rsidP="00015C8E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以上說明</w:t>
      </w:r>
    </w:p>
    <w:p w:rsidR="00015C8E" w:rsidRPr="00256648" w:rsidRDefault="00015C8E" w:rsidP="00015C8E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:rsidR="009D040F" w:rsidRDefault="00015C8E" w:rsidP="00015C8E">
      <w:r w:rsidRPr="00256648">
        <w:rPr>
          <w:rFonts w:ascii="標楷體" w:eastAsia="標楷體" w:hAnsi="標楷體" w:hint="eastAsia"/>
          <w:szCs w:val="24"/>
        </w:rPr>
        <w:t>長興國小教學團隊敬上</w:t>
      </w:r>
      <w:r>
        <w:rPr>
          <w:rFonts w:ascii="標楷體" w:eastAsia="標楷體" w:hAnsi="標楷體" w:hint="eastAsia"/>
          <w:szCs w:val="24"/>
        </w:rPr>
        <w:t>111.05.19</w:t>
      </w:r>
      <w:r w:rsidRPr="00256648"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 w:hint="eastAsia"/>
          <w:szCs w:val="24"/>
        </w:rPr>
        <w:t>9</w:t>
      </w:r>
      <w:r w:rsidRPr="00256648">
        <w:rPr>
          <w:rFonts w:ascii="標楷體" w:eastAsia="標楷體" w:hAnsi="標楷體" w:hint="eastAsia"/>
          <w:szCs w:val="24"/>
        </w:rPr>
        <w:t>點</w:t>
      </w:r>
    </w:p>
    <w:sectPr w:rsidR="009D040F" w:rsidSect="00256648">
      <w:pgSz w:w="11906" w:h="16838" w:code="9"/>
      <w:pgMar w:top="284" w:right="284" w:bottom="284" w:left="284" w:header="720" w:footer="567" w:gutter="0"/>
      <w:cols w:space="425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bordersDoNotSurroundHeader/>
  <w:bordersDoNotSurroundFooter/>
  <w:defaultTabStop w:val="480"/>
  <w:drawingGridHorizontalSpacing w:val="220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8C"/>
    <w:rsid w:val="00015C8E"/>
    <w:rsid w:val="000C6B15"/>
    <w:rsid w:val="00256648"/>
    <w:rsid w:val="005F00C6"/>
    <w:rsid w:val="0071016C"/>
    <w:rsid w:val="00821899"/>
    <w:rsid w:val="009D040F"/>
    <w:rsid w:val="00CC368C"/>
    <w:rsid w:val="00D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B729D-437F-4A68-BEE2-231303F0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3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cses</dc:creator>
  <cp:keywords/>
  <dc:description/>
  <cp:lastModifiedBy>ASUS</cp:lastModifiedBy>
  <cp:revision>2</cp:revision>
  <cp:lastPrinted>2022-05-18T08:50:00Z</cp:lastPrinted>
  <dcterms:created xsi:type="dcterms:W3CDTF">2022-05-19T01:45:00Z</dcterms:created>
  <dcterms:modified xsi:type="dcterms:W3CDTF">2022-05-19T01:45:00Z</dcterms:modified>
</cp:coreProperties>
</file>