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51" w:rsidRPr="00555DD5" w:rsidRDefault="007D6AB3" w:rsidP="007D6AB3">
      <w:pPr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555DD5">
        <w:rPr>
          <w:rFonts w:ascii="Times New Roman" w:eastAsia="標楷體" w:hAnsi="Times New Roman" w:cs="Times New Roman"/>
          <w:sz w:val="28"/>
          <w:szCs w:val="28"/>
        </w:rPr>
        <w:t>10</w:t>
      </w:r>
      <w:r w:rsidR="00D82234" w:rsidRPr="00555DD5">
        <w:rPr>
          <w:rFonts w:ascii="Times New Roman" w:eastAsia="標楷體" w:hAnsi="Times New Roman" w:cs="Times New Roman"/>
          <w:sz w:val="28"/>
          <w:szCs w:val="28"/>
        </w:rPr>
        <w:t>4</w:t>
      </w:r>
      <w:r w:rsidRPr="00555DD5">
        <w:rPr>
          <w:rFonts w:ascii="Times New Roman" w:eastAsia="標楷體" w:hAnsi="Times New Roman" w:cs="Times New Roman"/>
          <w:sz w:val="28"/>
          <w:szCs w:val="28"/>
        </w:rPr>
        <w:t>學年度</w:t>
      </w:r>
      <w:r w:rsidR="00D82234" w:rsidRPr="00555DD5">
        <w:rPr>
          <w:rFonts w:ascii="Times New Roman" w:eastAsia="標楷體" w:hAnsi="Times New Roman" w:cs="Times New Roman"/>
          <w:sz w:val="28"/>
          <w:szCs w:val="28"/>
        </w:rPr>
        <w:t>高級中等學校</w:t>
      </w:r>
      <w:r w:rsidRPr="00555DD5">
        <w:rPr>
          <w:rFonts w:ascii="Times New Roman" w:eastAsia="標楷體" w:hAnsi="Times New Roman" w:cs="Times New Roman"/>
          <w:sz w:val="28"/>
          <w:szCs w:val="28"/>
        </w:rPr>
        <w:t>特色招生職業類科甄選入學術科測驗內容審查</w:t>
      </w:r>
      <w:r w:rsidR="00F71DCF" w:rsidRPr="00555DD5">
        <w:rPr>
          <w:rFonts w:ascii="Times New Roman" w:eastAsia="標楷體" w:hAnsi="Times New Roman" w:cs="Times New Roman"/>
          <w:sz w:val="28"/>
          <w:szCs w:val="28"/>
        </w:rPr>
        <w:t>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30"/>
        <w:gridCol w:w="3263"/>
        <w:gridCol w:w="993"/>
        <w:gridCol w:w="4097"/>
      </w:tblGrid>
      <w:tr w:rsidR="00AB3769" w:rsidRPr="00555DD5" w:rsidTr="007B4DC2">
        <w:trPr>
          <w:trHeight w:val="547"/>
          <w:jc w:val="center"/>
        </w:trPr>
        <w:tc>
          <w:tcPr>
            <w:tcW w:w="1830" w:type="dxa"/>
            <w:vAlign w:val="center"/>
          </w:tcPr>
          <w:p w:rsidR="00AB3769" w:rsidRPr="00555DD5" w:rsidRDefault="00AB3769" w:rsidP="007D6AB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55DD5">
              <w:rPr>
                <w:rFonts w:ascii="Times New Roman" w:eastAsia="標楷體" w:hAnsi="Times New Roman" w:cs="Times New Roman"/>
              </w:rPr>
              <w:t>學校名稱</w:t>
            </w:r>
            <w:r w:rsidRPr="00555DD5">
              <w:rPr>
                <w:rFonts w:ascii="Times New Roman" w:eastAsia="標楷體" w:hAnsi="Times New Roman" w:cs="Times New Roman"/>
              </w:rPr>
              <w:t>(</w:t>
            </w:r>
            <w:r w:rsidRPr="00555DD5">
              <w:rPr>
                <w:rFonts w:ascii="Times New Roman" w:eastAsia="標楷體" w:hAnsi="Times New Roman" w:cs="Times New Roman"/>
              </w:rPr>
              <w:t>全銜</w:t>
            </w:r>
            <w:r w:rsidRPr="00555DD5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8353" w:type="dxa"/>
            <w:gridSpan w:val="3"/>
            <w:vAlign w:val="center"/>
          </w:tcPr>
          <w:p w:rsidR="00AB3769" w:rsidRPr="00555DD5" w:rsidRDefault="00AB3769" w:rsidP="000B2DEB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55DD5">
              <w:rPr>
                <w:rFonts w:ascii="Times New Roman" w:eastAsia="標楷體" w:hAnsi="Times New Roman" w:cs="Times New Roman"/>
                <w:color w:val="000000" w:themeColor="text1"/>
              </w:rPr>
              <w:t>臺北市私立育達高級商業家事職業學校</w:t>
            </w:r>
          </w:p>
        </w:tc>
      </w:tr>
      <w:tr w:rsidR="00AB3769" w:rsidRPr="00555DD5" w:rsidTr="00134106">
        <w:trPr>
          <w:trHeight w:val="541"/>
          <w:jc w:val="center"/>
        </w:trPr>
        <w:tc>
          <w:tcPr>
            <w:tcW w:w="1830" w:type="dxa"/>
            <w:vAlign w:val="center"/>
          </w:tcPr>
          <w:p w:rsidR="00AB3769" w:rsidRPr="00555DD5" w:rsidRDefault="00AB3769" w:rsidP="007D6AB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55DD5">
              <w:rPr>
                <w:rFonts w:ascii="Times New Roman" w:eastAsia="標楷體" w:hAnsi="Times New Roman" w:cs="Times New Roman"/>
              </w:rPr>
              <w:t>術科測驗日期</w:t>
            </w:r>
          </w:p>
        </w:tc>
        <w:tc>
          <w:tcPr>
            <w:tcW w:w="3263" w:type="dxa"/>
            <w:tcBorders>
              <w:right w:val="single" w:sz="4" w:space="0" w:color="auto"/>
            </w:tcBorders>
            <w:vAlign w:val="center"/>
          </w:tcPr>
          <w:p w:rsidR="00AB3769" w:rsidRPr="00555DD5" w:rsidRDefault="00AB3769" w:rsidP="000B2DEB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55DD5">
              <w:rPr>
                <w:rFonts w:ascii="Times New Roman" w:eastAsia="標楷體" w:hAnsi="Times New Roman" w:cs="Times New Roman"/>
                <w:color w:val="000000" w:themeColor="text1"/>
              </w:rPr>
              <w:t>104</w:t>
            </w:r>
            <w:r w:rsidRPr="00555DD5">
              <w:rPr>
                <w:rFonts w:ascii="Times New Roman" w:eastAsia="標楷體" w:hAnsi="Times New Roman" w:cs="Times New Roman"/>
                <w:color w:val="000000" w:themeColor="text1"/>
              </w:rPr>
              <w:t>年</w:t>
            </w:r>
            <w:r w:rsidRPr="00555DD5">
              <w:rPr>
                <w:rFonts w:ascii="Times New Roman" w:eastAsia="標楷體" w:hAnsi="Times New Roman" w:cs="Times New Roman"/>
                <w:color w:val="000000" w:themeColor="text1"/>
              </w:rPr>
              <w:t>4</w:t>
            </w:r>
            <w:r w:rsidRPr="00555DD5">
              <w:rPr>
                <w:rFonts w:ascii="Times New Roman" w:eastAsia="標楷體" w:hAnsi="Times New Roman" w:cs="Times New Roman"/>
                <w:color w:val="000000" w:themeColor="text1"/>
              </w:rPr>
              <w:t>月</w:t>
            </w:r>
            <w:r w:rsidRPr="00555DD5">
              <w:rPr>
                <w:rFonts w:ascii="Times New Roman" w:eastAsia="標楷體" w:hAnsi="Times New Roman" w:cs="Times New Roman"/>
                <w:color w:val="000000" w:themeColor="text1"/>
              </w:rPr>
              <w:t>25</w:t>
            </w:r>
            <w:r w:rsidRPr="00555DD5">
              <w:rPr>
                <w:rFonts w:ascii="Times New Roman" w:eastAsia="標楷體" w:hAnsi="Times New Roman" w:cs="Times New Roman"/>
                <w:color w:val="000000" w:themeColor="text1"/>
              </w:rPr>
              <w:t>日</w:t>
            </w:r>
            <w:r w:rsidRPr="00555DD5">
              <w:rPr>
                <w:rFonts w:ascii="Times New Roman" w:eastAsia="標楷體" w:hAnsi="Times New Roman" w:cs="Times New Roman"/>
                <w:color w:val="000000" w:themeColor="text1"/>
              </w:rPr>
              <w:t>(</w:t>
            </w:r>
            <w:r w:rsidR="00555DD5">
              <w:rPr>
                <w:rFonts w:ascii="Times New Roman" w:eastAsia="標楷體" w:hAnsi="Times New Roman" w:cs="Times New Roman" w:hint="eastAsia"/>
                <w:color w:val="000000" w:themeColor="text1"/>
              </w:rPr>
              <w:t>星期</w:t>
            </w:r>
            <w:r w:rsidRPr="00555DD5">
              <w:rPr>
                <w:rFonts w:ascii="Times New Roman" w:eastAsia="標楷體" w:hAnsi="Times New Roman" w:cs="Times New Roman"/>
                <w:color w:val="000000" w:themeColor="text1"/>
              </w:rPr>
              <w:t>六</w:t>
            </w:r>
            <w:r w:rsidRPr="00555DD5">
              <w:rPr>
                <w:rFonts w:ascii="Times New Roman" w:eastAsia="標楷體" w:hAnsi="Times New Roman" w:cs="Times New Roman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769" w:rsidRPr="00555DD5" w:rsidRDefault="00AB3769" w:rsidP="00F836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55DD5">
              <w:rPr>
                <w:rFonts w:ascii="Times New Roman" w:eastAsia="標楷體" w:hAnsi="Times New Roman" w:cs="Times New Roman"/>
              </w:rPr>
              <w:t>科班名</w:t>
            </w:r>
          </w:p>
        </w:tc>
        <w:tc>
          <w:tcPr>
            <w:tcW w:w="4097" w:type="dxa"/>
            <w:tcBorders>
              <w:left w:val="single" w:sz="4" w:space="0" w:color="auto"/>
            </w:tcBorders>
            <w:vAlign w:val="center"/>
          </w:tcPr>
          <w:p w:rsidR="00AB3769" w:rsidRPr="00555DD5" w:rsidRDefault="004E3228" w:rsidP="00134106">
            <w:pPr>
              <w:jc w:val="both"/>
              <w:rPr>
                <w:rFonts w:ascii="Times New Roman" w:eastAsia="標楷體" w:hAnsi="Times New Roman" w:cs="Times New Roman"/>
                <w:color w:val="FF0000"/>
                <w:szCs w:val="24"/>
              </w:rPr>
            </w:pPr>
            <w:r w:rsidRPr="00555DD5">
              <w:rPr>
                <w:rFonts w:ascii="Times New Roman" w:eastAsia="標楷體" w:hAnsi="Times New Roman" w:cs="Times New Roman"/>
                <w:color w:val="FF0000"/>
                <w:szCs w:val="24"/>
              </w:rPr>
              <w:t>觀光事業科－領團人員菁英班</w:t>
            </w:r>
          </w:p>
        </w:tc>
      </w:tr>
      <w:tr w:rsidR="007D6AB3" w:rsidRPr="00555DD5" w:rsidTr="00134106">
        <w:trPr>
          <w:trHeight w:val="562"/>
          <w:jc w:val="center"/>
        </w:trPr>
        <w:tc>
          <w:tcPr>
            <w:tcW w:w="1830" w:type="dxa"/>
            <w:vAlign w:val="center"/>
          </w:tcPr>
          <w:p w:rsidR="007D6AB3" w:rsidRPr="00555DD5" w:rsidRDefault="007D6AB3" w:rsidP="007D6AB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55DD5">
              <w:rPr>
                <w:rFonts w:ascii="Times New Roman" w:eastAsia="標楷體" w:hAnsi="Times New Roman" w:cs="Times New Roman"/>
              </w:rPr>
              <w:t>術科測驗項目</w:t>
            </w:r>
          </w:p>
        </w:tc>
        <w:tc>
          <w:tcPr>
            <w:tcW w:w="8353" w:type="dxa"/>
            <w:gridSpan w:val="3"/>
            <w:vAlign w:val="center"/>
          </w:tcPr>
          <w:p w:rsidR="007D6AB3" w:rsidRPr="00555DD5" w:rsidRDefault="000D4B04" w:rsidP="00134106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55DD5">
              <w:rPr>
                <w:rFonts w:ascii="Times New Roman" w:eastAsia="標楷體" w:hAnsi="Times New Roman" w:cs="Times New Roman"/>
                <w:color w:val="000000" w:themeColor="text1"/>
              </w:rPr>
              <w:t>才藝表現</w:t>
            </w:r>
          </w:p>
        </w:tc>
      </w:tr>
      <w:tr w:rsidR="007D6AB3" w:rsidRPr="00555DD5" w:rsidTr="00FB294D">
        <w:trPr>
          <w:trHeight w:val="3228"/>
          <w:jc w:val="center"/>
        </w:trPr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:rsidR="007D6AB3" w:rsidRPr="00555DD5" w:rsidRDefault="00D82234" w:rsidP="007D6AB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55DD5">
              <w:rPr>
                <w:rFonts w:ascii="Times New Roman" w:eastAsia="標楷體" w:hAnsi="Times New Roman" w:cs="Times New Roman"/>
              </w:rPr>
              <w:t>術科命題規範</w:t>
            </w:r>
          </w:p>
        </w:tc>
        <w:tc>
          <w:tcPr>
            <w:tcW w:w="8353" w:type="dxa"/>
            <w:gridSpan w:val="3"/>
            <w:tcBorders>
              <w:bottom w:val="single" w:sz="4" w:space="0" w:color="auto"/>
            </w:tcBorders>
          </w:tcPr>
          <w:p w:rsidR="009B4745" w:rsidRPr="00555DD5" w:rsidRDefault="00F5171B" w:rsidP="00555DD5">
            <w:pPr>
              <w:pStyle w:val="a9"/>
              <w:numPr>
                <w:ilvl w:val="0"/>
                <w:numId w:val="9"/>
              </w:numPr>
              <w:spacing w:beforeLines="50" w:before="180"/>
              <w:ind w:leftChars="0" w:left="320" w:hanging="338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55DD5">
              <w:rPr>
                <w:rFonts w:ascii="Times New Roman" w:eastAsia="標楷體" w:hAnsi="Times New Roman" w:cs="Times New Roman"/>
                <w:b/>
                <w:color w:val="000000" w:themeColor="text1"/>
              </w:rPr>
              <w:t>具連結性</w:t>
            </w:r>
            <w:r w:rsidRPr="00555DD5">
              <w:rPr>
                <w:rFonts w:ascii="Times New Roman" w:eastAsia="標楷體" w:hAnsi="Times New Roman" w:cs="Times New Roman"/>
                <w:color w:val="000000" w:themeColor="text1"/>
              </w:rPr>
              <w:t>：術科測驗考題能聯結與對準九年一貫課程綱要領域之</w:t>
            </w:r>
            <w:r w:rsidR="009B4745" w:rsidRPr="00555DD5">
              <w:rPr>
                <w:rFonts w:ascii="Times New Roman" w:eastAsia="標楷體" w:hAnsi="Times New Roman" w:cs="Times New Roman"/>
                <w:color w:val="000000" w:themeColor="text1"/>
              </w:rPr>
              <w:t>健康與體育、社會、綜合活動等學習領域能力指標。</w:t>
            </w:r>
          </w:p>
          <w:p w:rsidR="00F5171B" w:rsidRPr="00555DD5" w:rsidRDefault="00F5171B" w:rsidP="00555DD5">
            <w:pPr>
              <w:pStyle w:val="a9"/>
              <w:numPr>
                <w:ilvl w:val="0"/>
                <w:numId w:val="9"/>
              </w:numPr>
              <w:ind w:leftChars="0" w:left="320" w:hanging="338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55DD5">
              <w:rPr>
                <w:rFonts w:ascii="Times New Roman" w:eastAsia="標楷體" w:hAnsi="Times New Roman" w:cs="Times New Roman"/>
                <w:b/>
                <w:color w:val="000000" w:themeColor="text1"/>
              </w:rPr>
              <w:t>有區別性</w:t>
            </w:r>
            <w:r w:rsidRPr="00555DD5">
              <w:rPr>
                <w:rFonts w:ascii="Times New Roman" w:eastAsia="標楷體" w:hAnsi="Times New Roman" w:cs="Times New Roman"/>
                <w:color w:val="000000" w:themeColor="text1"/>
              </w:rPr>
              <w:t>：術科測驗考題符合</w:t>
            </w:r>
            <w:r w:rsidR="009B4745" w:rsidRPr="00555DD5">
              <w:rPr>
                <w:rFonts w:ascii="Times New Roman" w:eastAsia="標楷體" w:hAnsi="Times New Roman" w:cs="Times New Roman"/>
                <w:color w:val="000000" w:themeColor="text1"/>
              </w:rPr>
              <w:t>個人服務</w:t>
            </w:r>
            <w:r w:rsidRPr="00555DD5">
              <w:rPr>
                <w:rFonts w:ascii="Times New Roman" w:eastAsia="標楷體" w:hAnsi="Times New Roman" w:cs="Times New Roman"/>
                <w:color w:val="000000" w:themeColor="text1"/>
              </w:rPr>
              <w:t>、</w:t>
            </w:r>
            <w:r w:rsidR="00023DBA" w:rsidRPr="00555DD5">
              <w:rPr>
                <w:rFonts w:ascii="Times New Roman" w:eastAsia="標楷體" w:hAnsi="Times New Roman" w:cs="Times New Roman"/>
                <w:color w:val="000000" w:themeColor="text1"/>
              </w:rPr>
              <w:t>銷售</w:t>
            </w:r>
            <w:r w:rsidRPr="00555DD5">
              <w:rPr>
                <w:rFonts w:ascii="Times New Roman" w:eastAsia="標楷體" w:hAnsi="Times New Roman" w:cs="Times New Roman"/>
                <w:color w:val="000000" w:themeColor="text1"/>
              </w:rPr>
              <w:t>和</w:t>
            </w:r>
            <w:r w:rsidR="00023DBA" w:rsidRPr="00555DD5">
              <w:rPr>
                <w:rFonts w:ascii="Times New Roman" w:eastAsia="標楷體" w:hAnsi="Times New Roman" w:cs="Times New Roman"/>
                <w:color w:val="000000" w:themeColor="text1"/>
              </w:rPr>
              <w:t>創意</w:t>
            </w:r>
            <w:r w:rsidRPr="00555DD5">
              <w:rPr>
                <w:rFonts w:ascii="Times New Roman" w:eastAsia="標楷體" w:hAnsi="Times New Roman" w:cs="Times New Roman"/>
                <w:color w:val="000000" w:themeColor="text1"/>
              </w:rPr>
              <w:t>等性向，能區別學生對</w:t>
            </w:r>
            <w:r w:rsidR="009B4745" w:rsidRPr="00555DD5">
              <w:rPr>
                <w:rFonts w:ascii="Times New Roman" w:eastAsia="標楷體" w:hAnsi="Times New Roman" w:cs="Times New Roman"/>
                <w:color w:val="000000" w:themeColor="text1"/>
              </w:rPr>
              <w:t>餐旅</w:t>
            </w:r>
            <w:r w:rsidRPr="00555DD5">
              <w:rPr>
                <w:rFonts w:ascii="Times New Roman" w:eastAsia="標楷體" w:hAnsi="Times New Roman" w:cs="Times New Roman"/>
                <w:color w:val="000000" w:themeColor="text1"/>
              </w:rPr>
              <w:t>群之學習興趣及發展潛能。</w:t>
            </w:r>
          </w:p>
          <w:p w:rsidR="00F5171B" w:rsidRPr="00555DD5" w:rsidRDefault="00F5171B" w:rsidP="00555DD5">
            <w:pPr>
              <w:pStyle w:val="a9"/>
              <w:numPr>
                <w:ilvl w:val="0"/>
                <w:numId w:val="9"/>
              </w:numPr>
              <w:ind w:leftChars="0" w:left="320" w:hanging="338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55DD5">
              <w:rPr>
                <w:rFonts w:ascii="Times New Roman" w:eastAsia="標楷體" w:hAnsi="Times New Roman" w:cs="Times New Roman"/>
                <w:b/>
                <w:color w:val="000000" w:themeColor="text1"/>
              </w:rPr>
              <w:t>可操作性：</w:t>
            </w:r>
            <w:r w:rsidRPr="00555DD5">
              <w:rPr>
                <w:rFonts w:ascii="Times New Roman" w:eastAsia="標楷體" w:hAnsi="Times New Roman" w:cs="Times New Roman"/>
                <w:color w:val="000000" w:themeColor="text1"/>
              </w:rPr>
              <w:t>術科測驗考題</w:t>
            </w:r>
            <w:r w:rsidR="00F04015" w:rsidRPr="00555DD5">
              <w:rPr>
                <w:rFonts w:ascii="Times New Roman" w:eastAsia="標楷體" w:hAnsi="Times New Roman" w:cs="Times New Roman"/>
                <w:color w:val="000000" w:themeColor="text1"/>
              </w:rPr>
              <w:t>由學生自選拿手之才藝項目</w:t>
            </w:r>
            <w:r w:rsidRPr="00555DD5">
              <w:rPr>
                <w:rFonts w:ascii="Times New Roman" w:eastAsia="標楷體" w:hAnsi="Times New Roman" w:cs="Times New Roman"/>
                <w:color w:val="000000" w:themeColor="text1"/>
              </w:rPr>
              <w:t>進行</w:t>
            </w:r>
            <w:r w:rsidR="00F04015" w:rsidRPr="00555DD5">
              <w:rPr>
                <w:rFonts w:ascii="Times New Roman" w:eastAsia="標楷體" w:hAnsi="Times New Roman" w:cs="Times New Roman"/>
                <w:color w:val="000000" w:themeColor="text1"/>
              </w:rPr>
              <w:t>表演</w:t>
            </w:r>
            <w:r w:rsidRPr="00555DD5">
              <w:rPr>
                <w:rFonts w:ascii="Times New Roman" w:eastAsia="標楷體" w:hAnsi="Times New Roman" w:cs="Times New Roman"/>
                <w:color w:val="000000" w:themeColor="text1"/>
              </w:rPr>
              <w:t>，經過主辦學校統一說明後，應考生能在一定時間內完成測驗。</w:t>
            </w:r>
          </w:p>
          <w:p w:rsidR="00251DE5" w:rsidRPr="00555DD5" w:rsidRDefault="00F5171B" w:rsidP="00555DD5">
            <w:pPr>
              <w:pStyle w:val="a9"/>
              <w:numPr>
                <w:ilvl w:val="0"/>
                <w:numId w:val="9"/>
              </w:numPr>
              <w:ind w:leftChars="0" w:left="320" w:hanging="338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55DD5">
              <w:rPr>
                <w:rFonts w:ascii="Times New Roman" w:eastAsia="標楷體" w:hAnsi="Times New Roman" w:cs="Times New Roman"/>
                <w:b/>
                <w:color w:val="000000" w:themeColor="text1"/>
              </w:rPr>
              <w:t>明確說明：</w:t>
            </w:r>
            <w:r w:rsidR="00F04015" w:rsidRPr="00555DD5">
              <w:rPr>
                <w:rFonts w:ascii="Times New Roman" w:eastAsia="標楷體" w:hAnsi="Times New Roman" w:cs="Times New Roman"/>
                <w:color w:val="000000" w:themeColor="text1"/>
              </w:rPr>
              <w:t>測驗學生</w:t>
            </w:r>
            <w:r w:rsidR="005019FF" w:rsidRPr="00555DD5">
              <w:rPr>
                <w:rFonts w:ascii="Times New Roman" w:eastAsia="標楷體" w:hAnsi="Times New Roman" w:cs="Times New Roman"/>
                <w:color w:val="000000" w:themeColor="text1"/>
              </w:rPr>
              <w:t>個人服務</w:t>
            </w:r>
            <w:r w:rsidR="00F04015" w:rsidRPr="00555DD5">
              <w:rPr>
                <w:rFonts w:ascii="Times New Roman" w:eastAsia="標楷體" w:hAnsi="Times New Roman" w:cs="Times New Roman"/>
                <w:color w:val="000000" w:themeColor="text1"/>
              </w:rPr>
              <w:t>與</w:t>
            </w:r>
            <w:r w:rsidR="005019FF" w:rsidRPr="00555DD5">
              <w:rPr>
                <w:rFonts w:ascii="Times New Roman" w:eastAsia="標楷體" w:hAnsi="Times New Roman" w:cs="Times New Roman"/>
                <w:color w:val="000000" w:themeColor="text1"/>
              </w:rPr>
              <w:t>銷售</w:t>
            </w:r>
            <w:r w:rsidR="00F04015" w:rsidRPr="00555DD5">
              <w:rPr>
                <w:rFonts w:ascii="Times New Roman" w:eastAsia="標楷體" w:hAnsi="Times New Roman" w:cs="Times New Roman"/>
                <w:color w:val="000000" w:themeColor="text1"/>
              </w:rPr>
              <w:t>的</w:t>
            </w:r>
            <w:r w:rsidR="005019FF" w:rsidRPr="00555DD5">
              <w:rPr>
                <w:rFonts w:ascii="Times New Roman" w:eastAsia="標楷體" w:hAnsi="Times New Roman" w:cs="Times New Roman"/>
                <w:color w:val="000000" w:themeColor="text1"/>
              </w:rPr>
              <w:t>特質</w:t>
            </w:r>
            <w:r w:rsidR="00F04015" w:rsidRPr="00555DD5">
              <w:rPr>
                <w:rFonts w:ascii="Times New Roman" w:eastAsia="標楷體" w:hAnsi="Times New Roman" w:cs="Times New Roman"/>
                <w:color w:val="000000" w:themeColor="text1"/>
              </w:rPr>
              <w:t>，並以創意度、臺風表現及整體才藝表現等進行評分。</w:t>
            </w:r>
          </w:p>
        </w:tc>
      </w:tr>
      <w:tr w:rsidR="00D82234" w:rsidRPr="00555DD5" w:rsidTr="00FB294D">
        <w:trPr>
          <w:trHeight w:val="1819"/>
          <w:jc w:val="center"/>
        </w:trPr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:rsidR="00D82234" w:rsidRPr="00555DD5" w:rsidRDefault="00D82234" w:rsidP="00230D9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55DD5">
              <w:rPr>
                <w:rFonts w:ascii="Times New Roman" w:eastAsia="標楷體" w:hAnsi="Times New Roman" w:cs="Times New Roman"/>
              </w:rPr>
              <w:t>術科測驗內容及試題範例</w:t>
            </w:r>
          </w:p>
        </w:tc>
        <w:tc>
          <w:tcPr>
            <w:tcW w:w="8353" w:type="dxa"/>
            <w:gridSpan w:val="3"/>
            <w:tcBorders>
              <w:top w:val="single" w:sz="4" w:space="0" w:color="auto"/>
            </w:tcBorders>
          </w:tcPr>
          <w:p w:rsidR="00F5171B" w:rsidRPr="00555DD5" w:rsidRDefault="00F5171B" w:rsidP="00555DD5">
            <w:pPr>
              <w:pStyle w:val="a9"/>
              <w:numPr>
                <w:ilvl w:val="0"/>
                <w:numId w:val="5"/>
              </w:numPr>
              <w:spacing w:beforeLines="50" w:before="180"/>
              <w:ind w:leftChars="0" w:left="320" w:hanging="340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55DD5">
              <w:rPr>
                <w:rFonts w:ascii="Times New Roman" w:eastAsia="標楷體" w:hAnsi="Times New Roman" w:cs="Times New Roman"/>
                <w:b/>
                <w:color w:val="000000" w:themeColor="text1"/>
              </w:rPr>
              <w:t>測驗內容：</w:t>
            </w:r>
          </w:p>
          <w:p w:rsidR="00555DD5" w:rsidRDefault="00555DD5" w:rsidP="00555DD5">
            <w:pPr>
              <w:snapToGrid w:val="0"/>
              <w:ind w:left="318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(1)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測驗之前，先於</w:t>
            </w:r>
            <w:r w:rsidR="00BC0993">
              <w:rPr>
                <w:rFonts w:ascii="Times New Roman" w:eastAsia="標楷體" w:hAnsi="Times New Roman" w:cs="Times New Roman" w:hint="eastAsia"/>
                <w:color w:val="000000" w:themeColor="text1"/>
              </w:rPr>
              <w:t>臺北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育達</w:t>
            </w:r>
            <w:r w:rsidR="00BC0993">
              <w:rPr>
                <w:rFonts w:ascii="Times New Roman" w:eastAsia="標楷體" w:hAnsi="Times New Roman" w:cs="Times New Roman" w:hint="eastAsia"/>
                <w:color w:val="000000" w:themeColor="text1"/>
              </w:rPr>
              <w:t>高職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觀光科全球資訊網公告才藝表演影片範例，</w:t>
            </w:r>
          </w:p>
          <w:p w:rsidR="00555DD5" w:rsidRDefault="00555DD5" w:rsidP="00555DD5">
            <w:pPr>
              <w:snapToGrid w:val="0"/>
              <w:ind w:left="318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(2)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測驗當天統一說明測驗規則及範例表演。</w:t>
            </w:r>
          </w:p>
          <w:p w:rsidR="00555DD5" w:rsidRPr="00555DD5" w:rsidRDefault="00555DD5" w:rsidP="00555DD5">
            <w:pPr>
              <w:snapToGrid w:val="0"/>
              <w:ind w:left="318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(3)</w:t>
            </w:r>
            <w:r w:rsidR="003A4ECA">
              <w:rPr>
                <w:rFonts w:ascii="Times New Roman" w:eastAsia="標楷體" w:hAnsi="Times New Roman" w:cs="Times New Roman" w:hint="eastAsia"/>
                <w:color w:val="000000" w:themeColor="text1"/>
              </w:rPr>
              <w:t>術科</w:t>
            </w:r>
            <w:r w:rsidRPr="00555DD5">
              <w:rPr>
                <w:rFonts w:ascii="Times New Roman" w:eastAsia="標楷體" w:hAnsi="Times New Roman" w:cs="Times New Roman"/>
                <w:color w:val="000000" w:themeColor="text1"/>
              </w:rPr>
              <w:t>自選拿手之才藝項目，測驗時間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需控制於</w:t>
            </w:r>
            <w:r w:rsidRPr="00555DD5">
              <w:rPr>
                <w:rFonts w:ascii="Times New Roman" w:eastAsia="標楷體" w:hAnsi="Times New Roman" w:cs="Times New Roman"/>
                <w:color w:val="000000" w:themeColor="text1"/>
              </w:rPr>
              <w:t>5</w:t>
            </w:r>
            <w:r w:rsidRPr="00555DD5">
              <w:rPr>
                <w:rFonts w:ascii="Times New Roman" w:eastAsia="標楷體" w:hAnsi="Times New Roman" w:cs="Times New Roman"/>
                <w:color w:val="000000" w:themeColor="text1"/>
              </w:rPr>
              <w:t>分鐘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之</w:t>
            </w:r>
            <w:r w:rsidRPr="00555DD5">
              <w:rPr>
                <w:rFonts w:ascii="Times New Roman" w:eastAsia="標楷體" w:hAnsi="Times New Roman" w:cs="Times New Roman"/>
                <w:color w:val="000000" w:themeColor="text1"/>
              </w:rPr>
              <w:t>內。</w:t>
            </w:r>
          </w:p>
          <w:p w:rsidR="00555DD5" w:rsidRPr="00555DD5" w:rsidRDefault="00555DD5" w:rsidP="00555DD5">
            <w:pPr>
              <w:snapToGrid w:val="0"/>
              <w:ind w:left="318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(4)</w:t>
            </w:r>
            <w:r w:rsidRPr="00555DD5">
              <w:rPr>
                <w:rFonts w:ascii="Times New Roman" w:eastAsia="標楷體" w:hAnsi="Times New Roman" w:cs="Times New Roman"/>
                <w:color w:val="000000" w:themeColor="text1"/>
              </w:rPr>
              <w:t>本校提供麥克風、音響</w:t>
            </w:r>
            <w:r w:rsidR="002F4943">
              <w:rPr>
                <w:rFonts w:ascii="Times New Roman" w:eastAsia="標楷體" w:hAnsi="Times New Roman" w:cs="Times New Roman" w:hint="eastAsia"/>
                <w:color w:val="000000" w:themeColor="text1"/>
              </w:rPr>
              <w:t>；</w:t>
            </w:r>
            <w:r w:rsidRPr="00555DD5">
              <w:rPr>
                <w:rFonts w:ascii="Times New Roman" w:eastAsia="標楷體" w:hAnsi="Times New Roman" w:cs="Times New Roman"/>
                <w:color w:val="000000" w:themeColor="text1"/>
              </w:rPr>
              <w:t>學生</w:t>
            </w:r>
            <w:r w:rsidR="002F4943">
              <w:rPr>
                <w:rFonts w:ascii="Times New Roman" w:eastAsia="標楷體" w:hAnsi="Times New Roman" w:cs="Times New Roman" w:hint="eastAsia"/>
                <w:color w:val="000000" w:themeColor="text1"/>
              </w:rPr>
              <w:t>可</w:t>
            </w:r>
            <w:r w:rsidRPr="00555DD5">
              <w:rPr>
                <w:rFonts w:ascii="Times New Roman" w:eastAsia="標楷體" w:hAnsi="Times New Roman" w:cs="Times New Roman"/>
                <w:color w:val="000000" w:themeColor="text1"/>
              </w:rPr>
              <w:t>自備</w:t>
            </w:r>
            <w:r w:rsidR="002F4943">
              <w:rPr>
                <w:rFonts w:ascii="Times New Roman" w:eastAsia="標楷體" w:hAnsi="Times New Roman" w:cs="Times New Roman" w:hint="eastAsia"/>
                <w:color w:val="000000" w:themeColor="text1"/>
              </w:rPr>
              <w:t>相關才藝</w:t>
            </w:r>
            <w:r w:rsidRPr="00555DD5">
              <w:rPr>
                <w:rFonts w:ascii="Times New Roman" w:eastAsia="標楷體" w:hAnsi="Times New Roman" w:cs="Times New Roman"/>
                <w:color w:val="000000" w:themeColor="text1"/>
              </w:rPr>
              <w:t>MP3</w:t>
            </w:r>
            <w:r w:rsidR="002F4943">
              <w:rPr>
                <w:rFonts w:ascii="Times New Roman" w:eastAsia="標楷體" w:hAnsi="Times New Roman" w:cs="Times New Roman"/>
                <w:color w:val="000000" w:themeColor="text1"/>
              </w:rPr>
              <w:t>音樂</w:t>
            </w:r>
            <w:r w:rsidR="002F4943">
              <w:rPr>
                <w:rFonts w:ascii="Times New Roman" w:eastAsia="標楷體" w:hAnsi="Times New Roman" w:cs="Times New Roman" w:hint="eastAsia"/>
                <w:color w:val="000000" w:themeColor="text1"/>
              </w:rPr>
              <w:t>及</w:t>
            </w:r>
            <w:r w:rsidRPr="00555DD5">
              <w:rPr>
                <w:rFonts w:ascii="Times New Roman" w:eastAsia="標楷體" w:hAnsi="Times New Roman" w:cs="Times New Roman"/>
                <w:color w:val="000000" w:themeColor="text1"/>
              </w:rPr>
              <w:t>器材等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。</w:t>
            </w:r>
          </w:p>
          <w:p w:rsidR="00D82234" w:rsidRDefault="005861A2" w:rsidP="00555DD5">
            <w:pPr>
              <w:pStyle w:val="a9"/>
              <w:numPr>
                <w:ilvl w:val="0"/>
                <w:numId w:val="5"/>
              </w:numPr>
              <w:ind w:leftChars="0" w:left="317" w:hanging="340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55DD5">
              <w:rPr>
                <w:rFonts w:ascii="Times New Roman" w:eastAsia="標楷體" w:hAnsi="Times New Roman" w:cs="Times New Roman"/>
                <w:b/>
                <w:color w:val="000000" w:themeColor="text1"/>
              </w:rPr>
              <w:t>才藝項目</w:t>
            </w:r>
            <w:r w:rsidR="00F5171B" w:rsidRPr="00555DD5">
              <w:rPr>
                <w:rFonts w:ascii="Times New Roman" w:eastAsia="標楷體" w:hAnsi="Times New Roman" w:cs="Times New Roman"/>
                <w:b/>
                <w:color w:val="000000" w:themeColor="text1"/>
              </w:rPr>
              <w:t>參考：</w:t>
            </w:r>
            <w:r w:rsidRPr="00555DD5">
              <w:rPr>
                <w:rFonts w:ascii="Times New Roman" w:eastAsia="標楷體" w:hAnsi="Times New Roman" w:cs="Times New Roman"/>
                <w:color w:val="000000" w:themeColor="text1"/>
              </w:rPr>
              <w:t>歌唱、舞蹈、戲劇、手語、團康技巧</w:t>
            </w:r>
            <w:r w:rsidR="00AD482D" w:rsidRPr="00555DD5">
              <w:rPr>
                <w:rFonts w:ascii="Times New Roman" w:eastAsia="標楷體" w:hAnsi="Times New Roman" w:cs="Times New Roman"/>
                <w:color w:val="000000" w:themeColor="text1"/>
              </w:rPr>
              <w:t>等。</w:t>
            </w:r>
          </w:p>
          <w:p w:rsidR="00B56AA9" w:rsidRPr="00555DD5" w:rsidRDefault="00B56AA9" w:rsidP="00B56AA9">
            <w:pPr>
              <w:pStyle w:val="a9"/>
              <w:numPr>
                <w:ilvl w:val="0"/>
                <w:numId w:val="5"/>
              </w:numPr>
              <w:ind w:leftChars="0" w:left="320" w:hanging="320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B56AA9"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育達高職觀光科網站</w:t>
            </w:r>
            <w:r w:rsidRPr="00B56AA9">
              <w:rPr>
                <w:rFonts w:ascii="Times New Roman" w:eastAsia="標楷體" w:hAnsi="Times New Roman" w:cs="Times New Roman"/>
                <w:color w:val="000000" w:themeColor="text1"/>
              </w:rPr>
              <w:t>http://iweb.yudah.tp.edu.tw/ischool/publish_page/2/</w:t>
            </w:r>
          </w:p>
        </w:tc>
      </w:tr>
      <w:tr w:rsidR="007D6AB3" w:rsidRPr="00555DD5" w:rsidTr="00FB294D">
        <w:trPr>
          <w:trHeight w:val="5393"/>
          <w:jc w:val="center"/>
        </w:trPr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:rsidR="007D6AB3" w:rsidRPr="00555DD5" w:rsidRDefault="00D82234" w:rsidP="007D6AB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55DD5">
              <w:rPr>
                <w:rFonts w:ascii="Times New Roman" w:eastAsia="標楷體" w:hAnsi="Times New Roman" w:cs="Times New Roman"/>
              </w:rPr>
              <w:t>術科評量規範</w:t>
            </w:r>
          </w:p>
        </w:tc>
        <w:tc>
          <w:tcPr>
            <w:tcW w:w="8353" w:type="dxa"/>
            <w:gridSpan w:val="3"/>
            <w:tcBorders>
              <w:bottom w:val="single" w:sz="4" w:space="0" w:color="auto"/>
            </w:tcBorders>
          </w:tcPr>
          <w:tbl>
            <w:tblPr>
              <w:tblStyle w:val="a3"/>
              <w:tblpPr w:leftFromText="180" w:rightFromText="180" w:horzAnchor="margin" w:tblpY="25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838"/>
              <w:gridCol w:w="1559"/>
              <w:gridCol w:w="4253"/>
            </w:tblGrid>
            <w:tr w:rsidR="003C0061" w:rsidRPr="00555DD5" w:rsidTr="00E0506C">
              <w:tc>
                <w:tcPr>
                  <w:tcW w:w="1838" w:type="dxa"/>
                  <w:vAlign w:val="center"/>
                </w:tcPr>
                <w:p w:rsidR="003C0061" w:rsidRPr="00555DD5" w:rsidRDefault="003C0061" w:rsidP="003C0061">
                  <w:pPr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評量項目</w:t>
                  </w:r>
                </w:p>
              </w:tc>
              <w:tc>
                <w:tcPr>
                  <w:tcW w:w="1559" w:type="dxa"/>
                  <w:vAlign w:val="center"/>
                </w:tcPr>
                <w:p w:rsidR="003C0061" w:rsidRPr="00555DD5" w:rsidRDefault="003C0061" w:rsidP="003C0061">
                  <w:pPr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計分比例</w:t>
                  </w:r>
                </w:p>
              </w:tc>
              <w:tc>
                <w:tcPr>
                  <w:tcW w:w="4253" w:type="dxa"/>
                  <w:vAlign w:val="center"/>
                </w:tcPr>
                <w:p w:rsidR="003C0061" w:rsidRPr="00555DD5" w:rsidRDefault="003C0061" w:rsidP="003C0061">
                  <w:pPr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評量規準</w:t>
                  </w:r>
                </w:p>
              </w:tc>
            </w:tr>
            <w:tr w:rsidR="003C0061" w:rsidRPr="00555DD5" w:rsidTr="00E0506C">
              <w:trPr>
                <w:trHeight w:val="1422"/>
              </w:trPr>
              <w:tc>
                <w:tcPr>
                  <w:tcW w:w="1838" w:type="dxa"/>
                  <w:vAlign w:val="center"/>
                </w:tcPr>
                <w:p w:rsidR="003C0061" w:rsidRPr="00555DD5" w:rsidRDefault="003C0061" w:rsidP="00555DD5">
                  <w:pPr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創意性</w:t>
                  </w:r>
                </w:p>
              </w:tc>
              <w:tc>
                <w:tcPr>
                  <w:tcW w:w="1559" w:type="dxa"/>
                  <w:vAlign w:val="center"/>
                </w:tcPr>
                <w:p w:rsidR="003C0061" w:rsidRPr="00555DD5" w:rsidRDefault="003C0061" w:rsidP="00AB64BE">
                  <w:pPr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30%</w:t>
                  </w:r>
                </w:p>
              </w:tc>
              <w:tc>
                <w:tcPr>
                  <w:tcW w:w="4253" w:type="dxa"/>
                  <w:vAlign w:val="center"/>
                </w:tcPr>
                <w:p w:rsidR="003C0061" w:rsidRPr="00555DD5" w:rsidRDefault="003C0061" w:rsidP="003C0061">
                  <w:pPr>
                    <w:pStyle w:val="a9"/>
                    <w:numPr>
                      <w:ilvl w:val="0"/>
                      <w:numId w:val="7"/>
                    </w:numPr>
                    <w:spacing w:line="260" w:lineRule="exact"/>
                    <w:ind w:leftChars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全部具有創意</w:t>
                  </w:r>
                  <w:r w:rsidR="002F353E"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3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0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3C0061" w:rsidRPr="00555DD5" w:rsidRDefault="003C0061" w:rsidP="003C0061">
                  <w:pPr>
                    <w:pStyle w:val="a9"/>
                    <w:numPr>
                      <w:ilvl w:val="0"/>
                      <w:numId w:val="7"/>
                    </w:numPr>
                    <w:spacing w:line="260" w:lineRule="exact"/>
                    <w:ind w:leftChars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大部分具創意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2</w:t>
                  </w:r>
                  <w:r w:rsidR="002F353E"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4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3C0061" w:rsidRPr="00555DD5" w:rsidRDefault="003C0061" w:rsidP="003C0061">
                  <w:pPr>
                    <w:pStyle w:val="a9"/>
                    <w:numPr>
                      <w:ilvl w:val="0"/>
                      <w:numId w:val="7"/>
                    </w:numPr>
                    <w:spacing w:line="260" w:lineRule="exact"/>
                    <w:ind w:leftChars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部分具創意</w:t>
                  </w:r>
                  <w:r w:rsidR="002F353E"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18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3C0061" w:rsidRPr="00555DD5" w:rsidRDefault="003C0061" w:rsidP="003C0061">
                  <w:pPr>
                    <w:pStyle w:val="a9"/>
                    <w:numPr>
                      <w:ilvl w:val="0"/>
                      <w:numId w:val="7"/>
                    </w:numPr>
                    <w:spacing w:line="260" w:lineRule="exact"/>
                    <w:ind w:leftChars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大部分不具創意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1</w:t>
                  </w:r>
                  <w:r w:rsidR="002F353E"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2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3C0061" w:rsidRPr="00555DD5" w:rsidRDefault="003C0061" w:rsidP="003C0061">
                  <w:pPr>
                    <w:spacing w:line="26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5.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ab/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完全無創意</w:t>
                  </w:r>
                  <w:r w:rsidR="002F353E"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6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</w:tc>
            </w:tr>
            <w:tr w:rsidR="003C0061" w:rsidRPr="00555DD5" w:rsidTr="00E0506C">
              <w:trPr>
                <w:trHeight w:val="1409"/>
              </w:trPr>
              <w:tc>
                <w:tcPr>
                  <w:tcW w:w="1838" w:type="dxa"/>
                  <w:vAlign w:val="center"/>
                </w:tcPr>
                <w:p w:rsidR="003C0061" w:rsidRPr="00555DD5" w:rsidRDefault="003C0061" w:rsidP="00555DD5">
                  <w:pPr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臺風表現</w:t>
                  </w:r>
                </w:p>
              </w:tc>
              <w:tc>
                <w:tcPr>
                  <w:tcW w:w="1559" w:type="dxa"/>
                  <w:vAlign w:val="center"/>
                </w:tcPr>
                <w:p w:rsidR="003C0061" w:rsidRPr="00555DD5" w:rsidRDefault="003C0061" w:rsidP="00AB64BE">
                  <w:pPr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20%</w:t>
                  </w:r>
                </w:p>
              </w:tc>
              <w:tc>
                <w:tcPr>
                  <w:tcW w:w="4253" w:type="dxa"/>
                  <w:vAlign w:val="center"/>
                </w:tcPr>
                <w:p w:rsidR="00287B1E" w:rsidRPr="00555DD5" w:rsidRDefault="00287B1E" w:rsidP="00287B1E">
                  <w:pPr>
                    <w:pStyle w:val="a9"/>
                    <w:numPr>
                      <w:ilvl w:val="0"/>
                      <w:numId w:val="8"/>
                    </w:numPr>
                    <w:spacing w:line="260" w:lineRule="exact"/>
                    <w:ind w:leftChars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整體臺風表現良好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20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287B1E" w:rsidRPr="00555DD5" w:rsidRDefault="00287B1E" w:rsidP="00287B1E">
                  <w:pPr>
                    <w:spacing w:line="26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2.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ab/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大部分臺風表現良好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16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287B1E" w:rsidRPr="00555DD5" w:rsidRDefault="00287B1E" w:rsidP="00287B1E">
                  <w:pPr>
                    <w:spacing w:line="26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3.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ab/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部分臺風表現良好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12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287B1E" w:rsidRPr="00555DD5" w:rsidRDefault="00287B1E" w:rsidP="00287B1E">
                  <w:pPr>
                    <w:spacing w:line="26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4.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ab/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大部分臺風表現不良好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8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3C0061" w:rsidRPr="00555DD5" w:rsidRDefault="00287B1E" w:rsidP="00287B1E">
                  <w:pPr>
                    <w:spacing w:line="26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5.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ab/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全部臺風表現不良好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4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</w:tc>
            </w:tr>
            <w:tr w:rsidR="003C0061" w:rsidRPr="00555DD5" w:rsidTr="00E0506C">
              <w:trPr>
                <w:trHeight w:val="1438"/>
              </w:trPr>
              <w:tc>
                <w:tcPr>
                  <w:tcW w:w="1838" w:type="dxa"/>
                  <w:vAlign w:val="center"/>
                </w:tcPr>
                <w:p w:rsidR="003C0061" w:rsidRPr="00555DD5" w:rsidRDefault="003C0061" w:rsidP="00555DD5">
                  <w:pPr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整體才藝表現</w:t>
                  </w:r>
                </w:p>
              </w:tc>
              <w:tc>
                <w:tcPr>
                  <w:tcW w:w="1559" w:type="dxa"/>
                  <w:vAlign w:val="center"/>
                </w:tcPr>
                <w:p w:rsidR="003C0061" w:rsidRPr="00555DD5" w:rsidRDefault="003C0061" w:rsidP="00AB64BE">
                  <w:pPr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50%</w:t>
                  </w:r>
                </w:p>
              </w:tc>
              <w:tc>
                <w:tcPr>
                  <w:tcW w:w="4253" w:type="dxa"/>
                  <w:vAlign w:val="center"/>
                </w:tcPr>
                <w:p w:rsidR="003C0061" w:rsidRPr="00555DD5" w:rsidRDefault="003C0061" w:rsidP="003C0061">
                  <w:pPr>
                    <w:spacing w:line="26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1.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ab/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整體才藝表現</w:t>
                  </w:r>
                  <w:r w:rsidR="00FF145D"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良好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50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3C0061" w:rsidRPr="00555DD5" w:rsidRDefault="003C0061" w:rsidP="003C0061">
                  <w:pPr>
                    <w:spacing w:line="26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2.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ab/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大部分</w:t>
                  </w:r>
                  <w:r w:rsidR="00FF145D"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才藝表現良好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40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3C0061" w:rsidRPr="00555DD5" w:rsidRDefault="003C0061" w:rsidP="003C0061">
                  <w:pPr>
                    <w:spacing w:line="26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3.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ab/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部分</w:t>
                  </w:r>
                  <w:r w:rsidR="00FF145D"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才藝表現良好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30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3C0061" w:rsidRPr="00555DD5" w:rsidRDefault="003C0061" w:rsidP="003C0061">
                  <w:pPr>
                    <w:spacing w:line="26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4.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ab/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大部分</w:t>
                  </w:r>
                  <w:r w:rsidR="00FF145D"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才藝表現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不</w:t>
                  </w:r>
                  <w:r w:rsidR="00FF145D"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良好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20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3C0061" w:rsidRPr="00555DD5" w:rsidRDefault="003C0061" w:rsidP="003C0061">
                  <w:pPr>
                    <w:spacing w:line="26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5.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ab/>
                  </w:r>
                  <w:r w:rsidR="00FF145D"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全部才藝表現不良好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10</w:t>
                  </w:r>
                  <w:r w:rsidRPr="00555DD5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</w:tc>
            </w:tr>
          </w:tbl>
          <w:p w:rsidR="00E70F8D" w:rsidRPr="00555DD5" w:rsidRDefault="00E70F8D" w:rsidP="00F5171B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D82234" w:rsidRPr="00555DD5" w:rsidTr="00FB294D">
        <w:trPr>
          <w:trHeight w:val="1418"/>
          <w:jc w:val="center"/>
        </w:trPr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:rsidR="00D82234" w:rsidRPr="00555DD5" w:rsidRDefault="00D82234" w:rsidP="00230D9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55DD5">
              <w:rPr>
                <w:rFonts w:ascii="Times New Roman" w:eastAsia="標楷體" w:hAnsi="Times New Roman" w:cs="Times New Roman"/>
              </w:rPr>
              <w:t>術科測驗評分標準</w:t>
            </w:r>
          </w:p>
        </w:tc>
        <w:tc>
          <w:tcPr>
            <w:tcW w:w="8353" w:type="dxa"/>
            <w:gridSpan w:val="3"/>
            <w:tcBorders>
              <w:top w:val="single" w:sz="4" w:space="0" w:color="auto"/>
            </w:tcBorders>
          </w:tcPr>
          <w:p w:rsidR="00AB515A" w:rsidRPr="00E0506C" w:rsidRDefault="003A4ECA" w:rsidP="00555DD5">
            <w:pPr>
              <w:pStyle w:val="a9"/>
              <w:numPr>
                <w:ilvl w:val="0"/>
                <w:numId w:val="3"/>
              </w:numPr>
              <w:spacing w:beforeLines="50" w:before="180"/>
              <w:ind w:leftChars="0" w:left="320" w:hanging="320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E0506C">
              <w:rPr>
                <w:rFonts w:ascii="Times New Roman" w:eastAsia="標楷體" w:hAnsi="Times New Roman" w:cs="Times New Roman"/>
                <w:color w:val="000000" w:themeColor="text1"/>
              </w:rPr>
              <w:t>創意</w:t>
            </w:r>
            <w:r w:rsidRPr="00E0506C">
              <w:rPr>
                <w:rFonts w:ascii="Times New Roman" w:eastAsia="標楷體" w:hAnsi="Times New Roman" w:cs="Times New Roman" w:hint="eastAsia"/>
                <w:color w:val="000000" w:themeColor="text1"/>
              </w:rPr>
              <w:t>性</w:t>
            </w:r>
            <w:r w:rsidR="00AB515A" w:rsidRPr="00E0506C">
              <w:rPr>
                <w:rFonts w:ascii="Times New Roman" w:eastAsia="標楷體" w:hAnsi="Times New Roman" w:cs="Times New Roman"/>
                <w:color w:val="000000" w:themeColor="text1"/>
              </w:rPr>
              <w:t>30%</w:t>
            </w:r>
            <w:r w:rsidRPr="00E0506C">
              <w:rPr>
                <w:rFonts w:ascii="Times New Roman" w:eastAsia="標楷體" w:hAnsi="Times New Roman" w:cs="Times New Roman" w:hint="eastAsia"/>
                <w:color w:val="000000" w:themeColor="text1"/>
              </w:rPr>
              <w:t>。</w:t>
            </w:r>
          </w:p>
          <w:p w:rsidR="00AB515A" w:rsidRPr="00E0506C" w:rsidRDefault="00AB515A" w:rsidP="00555DD5">
            <w:pPr>
              <w:pStyle w:val="a9"/>
              <w:numPr>
                <w:ilvl w:val="0"/>
                <w:numId w:val="3"/>
              </w:numPr>
              <w:ind w:leftChars="0" w:left="320" w:hanging="320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E0506C">
              <w:rPr>
                <w:rFonts w:ascii="Times New Roman" w:eastAsia="標楷體" w:hAnsi="Times New Roman" w:cs="Times New Roman"/>
                <w:color w:val="000000" w:themeColor="text1"/>
              </w:rPr>
              <w:t>臺風表現</w:t>
            </w:r>
            <w:r w:rsidRPr="00E0506C">
              <w:rPr>
                <w:rFonts w:ascii="Times New Roman" w:eastAsia="標楷體" w:hAnsi="Times New Roman" w:cs="Times New Roman"/>
                <w:color w:val="000000" w:themeColor="text1"/>
              </w:rPr>
              <w:t>20%</w:t>
            </w:r>
            <w:r w:rsidR="003A4ECA" w:rsidRPr="00E0506C">
              <w:rPr>
                <w:rFonts w:ascii="Times New Roman" w:eastAsia="標楷體" w:hAnsi="Times New Roman" w:cs="Times New Roman" w:hint="eastAsia"/>
                <w:color w:val="000000" w:themeColor="text1"/>
              </w:rPr>
              <w:t>。</w:t>
            </w:r>
          </w:p>
          <w:p w:rsidR="00D82234" w:rsidRPr="00555DD5" w:rsidRDefault="00AB515A" w:rsidP="00555DD5">
            <w:pPr>
              <w:pStyle w:val="a9"/>
              <w:numPr>
                <w:ilvl w:val="0"/>
                <w:numId w:val="3"/>
              </w:numPr>
              <w:ind w:leftChars="0" w:left="320" w:hanging="320"/>
              <w:rPr>
                <w:rFonts w:ascii="Times New Roman" w:eastAsia="標楷體" w:hAnsi="Times New Roman" w:cs="Times New Roman"/>
              </w:rPr>
            </w:pPr>
            <w:r w:rsidRPr="00E0506C">
              <w:rPr>
                <w:rFonts w:ascii="Times New Roman" w:eastAsia="標楷體" w:hAnsi="Times New Roman" w:cs="Times New Roman"/>
                <w:color w:val="000000" w:themeColor="text1"/>
              </w:rPr>
              <w:t>整體才藝表現</w:t>
            </w:r>
            <w:r w:rsidRPr="00E0506C">
              <w:rPr>
                <w:rFonts w:ascii="Times New Roman" w:eastAsia="標楷體" w:hAnsi="Times New Roman" w:cs="Times New Roman"/>
                <w:color w:val="000000" w:themeColor="text1"/>
              </w:rPr>
              <w:t>50%</w:t>
            </w:r>
            <w:r w:rsidR="003A4ECA" w:rsidRPr="00E0506C">
              <w:rPr>
                <w:rFonts w:ascii="Times New Roman" w:eastAsia="標楷體" w:hAnsi="Times New Roman" w:cs="Times New Roman" w:hint="eastAsia"/>
                <w:color w:val="000000" w:themeColor="text1"/>
              </w:rPr>
              <w:t>。</w:t>
            </w:r>
            <w:bookmarkStart w:id="0" w:name="_GoBack"/>
            <w:bookmarkEnd w:id="0"/>
          </w:p>
        </w:tc>
      </w:tr>
    </w:tbl>
    <w:p w:rsidR="0058100D" w:rsidRPr="00555DD5" w:rsidRDefault="0058100D" w:rsidP="003C0061">
      <w:pPr>
        <w:jc w:val="both"/>
        <w:rPr>
          <w:rFonts w:ascii="Times New Roman" w:eastAsia="標楷體" w:hAnsi="Times New Roman" w:cs="Times New Roman"/>
        </w:rPr>
      </w:pPr>
    </w:p>
    <w:sectPr w:rsidR="0058100D" w:rsidRPr="00555DD5" w:rsidSect="00F836BA">
      <w:pgSz w:w="11906" w:h="16838"/>
      <w:pgMar w:top="680" w:right="851" w:bottom="6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735" w:rsidRDefault="00161735" w:rsidP="00251DE5">
      <w:r>
        <w:separator/>
      </w:r>
    </w:p>
  </w:endnote>
  <w:endnote w:type="continuationSeparator" w:id="0">
    <w:p w:rsidR="00161735" w:rsidRDefault="00161735" w:rsidP="00251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735" w:rsidRDefault="00161735" w:rsidP="00251DE5">
      <w:r>
        <w:separator/>
      </w:r>
    </w:p>
  </w:footnote>
  <w:footnote w:type="continuationSeparator" w:id="0">
    <w:p w:rsidR="00161735" w:rsidRDefault="00161735" w:rsidP="00251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5535"/>
    <w:multiLevelType w:val="hybridMultilevel"/>
    <w:tmpl w:val="42CCF1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2E2271E"/>
    <w:multiLevelType w:val="hybridMultilevel"/>
    <w:tmpl w:val="D0C4A4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D545036"/>
    <w:multiLevelType w:val="hybridMultilevel"/>
    <w:tmpl w:val="7AD22D78"/>
    <w:lvl w:ilvl="0" w:tplc="8306F0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9CF675F"/>
    <w:multiLevelType w:val="hybridMultilevel"/>
    <w:tmpl w:val="D91EF9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3E417D08"/>
    <w:multiLevelType w:val="hybridMultilevel"/>
    <w:tmpl w:val="C72EE9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4436005A"/>
    <w:multiLevelType w:val="hybridMultilevel"/>
    <w:tmpl w:val="E0581998"/>
    <w:lvl w:ilvl="0" w:tplc="FBF698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46A49EA"/>
    <w:multiLevelType w:val="hybridMultilevel"/>
    <w:tmpl w:val="190C4A6A"/>
    <w:lvl w:ilvl="0" w:tplc="E1982BC8">
      <w:numFmt w:val="bullet"/>
      <w:lvlText w:val="※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5A2635AC"/>
    <w:multiLevelType w:val="hybridMultilevel"/>
    <w:tmpl w:val="9F40D8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6EBA1D4F"/>
    <w:multiLevelType w:val="hybridMultilevel"/>
    <w:tmpl w:val="4AF61660"/>
    <w:lvl w:ilvl="0" w:tplc="0409000F">
      <w:start w:val="1"/>
      <w:numFmt w:val="decimal"/>
      <w:lvlText w:val="%1."/>
      <w:lvlJc w:val="left"/>
      <w:pPr>
        <w:ind w:left="5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535" w:hanging="480"/>
      </w:pPr>
    </w:lvl>
    <w:lvl w:ilvl="2" w:tplc="0409001B" w:tentative="1">
      <w:start w:val="1"/>
      <w:numFmt w:val="lowerRoman"/>
      <w:lvlText w:val="%3."/>
      <w:lvlJc w:val="right"/>
      <w:pPr>
        <w:ind w:left="1015" w:hanging="480"/>
      </w:pPr>
    </w:lvl>
    <w:lvl w:ilvl="3" w:tplc="0409000F" w:tentative="1">
      <w:start w:val="1"/>
      <w:numFmt w:val="decimal"/>
      <w:lvlText w:val="%4."/>
      <w:lvlJc w:val="left"/>
      <w:pPr>
        <w:ind w:left="14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75" w:hanging="480"/>
      </w:pPr>
    </w:lvl>
    <w:lvl w:ilvl="5" w:tplc="0409001B" w:tentative="1">
      <w:start w:val="1"/>
      <w:numFmt w:val="lowerRoman"/>
      <w:lvlText w:val="%6."/>
      <w:lvlJc w:val="right"/>
      <w:pPr>
        <w:ind w:left="2455" w:hanging="480"/>
      </w:pPr>
    </w:lvl>
    <w:lvl w:ilvl="6" w:tplc="0409000F" w:tentative="1">
      <w:start w:val="1"/>
      <w:numFmt w:val="decimal"/>
      <w:lvlText w:val="%7."/>
      <w:lvlJc w:val="left"/>
      <w:pPr>
        <w:ind w:left="29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15" w:hanging="480"/>
      </w:pPr>
    </w:lvl>
    <w:lvl w:ilvl="8" w:tplc="0409001B" w:tentative="1">
      <w:start w:val="1"/>
      <w:numFmt w:val="lowerRoman"/>
      <w:lvlText w:val="%9."/>
      <w:lvlJc w:val="right"/>
      <w:pPr>
        <w:ind w:left="3895" w:hanging="4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AB3"/>
    <w:rsid w:val="00023DBA"/>
    <w:rsid w:val="000D4B04"/>
    <w:rsid w:val="000E0DE3"/>
    <w:rsid w:val="00134106"/>
    <w:rsid w:val="0014003A"/>
    <w:rsid w:val="00161735"/>
    <w:rsid w:val="00164DAA"/>
    <w:rsid w:val="00173A50"/>
    <w:rsid w:val="00191411"/>
    <w:rsid w:val="001F6D48"/>
    <w:rsid w:val="00251DE5"/>
    <w:rsid w:val="0027306E"/>
    <w:rsid w:val="00281BE1"/>
    <w:rsid w:val="00287B1E"/>
    <w:rsid w:val="002F353E"/>
    <w:rsid w:val="002F4943"/>
    <w:rsid w:val="003A4ECA"/>
    <w:rsid w:val="003B15FD"/>
    <w:rsid w:val="003C0061"/>
    <w:rsid w:val="00444BE5"/>
    <w:rsid w:val="004D32DD"/>
    <w:rsid w:val="004E3228"/>
    <w:rsid w:val="005019FF"/>
    <w:rsid w:val="005520C8"/>
    <w:rsid w:val="00555DD5"/>
    <w:rsid w:val="00560331"/>
    <w:rsid w:val="0058100D"/>
    <w:rsid w:val="005861A2"/>
    <w:rsid w:val="00652F05"/>
    <w:rsid w:val="0066172A"/>
    <w:rsid w:val="006A28F3"/>
    <w:rsid w:val="007254BF"/>
    <w:rsid w:val="007476EA"/>
    <w:rsid w:val="007B1306"/>
    <w:rsid w:val="007D6AB3"/>
    <w:rsid w:val="007F0E98"/>
    <w:rsid w:val="00852301"/>
    <w:rsid w:val="0088415B"/>
    <w:rsid w:val="00890E29"/>
    <w:rsid w:val="008B6A59"/>
    <w:rsid w:val="008C32E2"/>
    <w:rsid w:val="00911609"/>
    <w:rsid w:val="009B4745"/>
    <w:rsid w:val="009B4F63"/>
    <w:rsid w:val="009E2B62"/>
    <w:rsid w:val="00A46CA3"/>
    <w:rsid w:val="00AB3769"/>
    <w:rsid w:val="00AB515A"/>
    <w:rsid w:val="00AB64BE"/>
    <w:rsid w:val="00AD482D"/>
    <w:rsid w:val="00AF36C1"/>
    <w:rsid w:val="00B56AA9"/>
    <w:rsid w:val="00BC0993"/>
    <w:rsid w:val="00BF1EF6"/>
    <w:rsid w:val="00C63B66"/>
    <w:rsid w:val="00C7099D"/>
    <w:rsid w:val="00C80854"/>
    <w:rsid w:val="00C94222"/>
    <w:rsid w:val="00CC61B7"/>
    <w:rsid w:val="00D82234"/>
    <w:rsid w:val="00DB54EB"/>
    <w:rsid w:val="00E0506C"/>
    <w:rsid w:val="00E27751"/>
    <w:rsid w:val="00E339BD"/>
    <w:rsid w:val="00E70F8D"/>
    <w:rsid w:val="00F04015"/>
    <w:rsid w:val="00F1135A"/>
    <w:rsid w:val="00F23997"/>
    <w:rsid w:val="00F45832"/>
    <w:rsid w:val="00F5171B"/>
    <w:rsid w:val="00F71DCF"/>
    <w:rsid w:val="00F836BA"/>
    <w:rsid w:val="00FB294D"/>
    <w:rsid w:val="00FF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7E3A5-845F-4C50-BCC3-528F7EA1B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724</Characters>
  <Application>Microsoft Office Word</Application>
  <DocSecurity>0</DocSecurity>
  <Lines>6</Lines>
  <Paragraphs>1</Paragraphs>
  <ScaleCrop>false</ScaleCrop>
  <Company>Microsoft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吳惠君</cp:lastModifiedBy>
  <cp:revision>7</cp:revision>
  <cp:lastPrinted>2014-12-16T06:45:00Z</cp:lastPrinted>
  <dcterms:created xsi:type="dcterms:W3CDTF">2015-01-07T03:56:00Z</dcterms:created>
  <dcterms:modified xsi:type="dcterms:W3CDTF">2015-01-07T09:38:00Z</dcterms:modified>
</cp:coreProperties>
</file>