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7D6AB3" w:rsidRDefault="007D6AB3" w:rsidP="007D6AB3">
      <w:pPr>
        <w:jc w:val="center"/>
        <w:rPr>
          <w:sz w:val="28"/>
          <w:szCs w:val="28"/>
        </w:rPr>
      </w:pPr>
      <w:r w:rsidRPr="007D6AB3">
        <w:rPr>
          <w:rFonts w:hint="eastAsia"/>
          <w:sz w:val="28"/>
          <w:szCs w:val="28"/>
        </w:rPr>
        <w:t>10</w:t>
      </w:r>
      <w:r w:rsidR="00D82234">
        <w:rPr>
          <w:rFonts w:hint="eastAsia"/>
          <w:sz w:val="28"/>
          <w:szCs w:val="28"/>
        </w:rPr>
        <w:t>4</w:t>
      </w:r>
      <w:r w:rsidRPr="007D6AB3">
        <w:rPr>
          <w:rFonts w:hint="eastAsia"/>
          <w:sz w:val="28"/>
          <w:szCs w:val="28"/>
        </w:rPr>
        <w:t>學年度</w:t>
      </w:r>
      <w:r w:rsidR="00D82234">
        <w:rPr>
          <w:rFonts w:hint="eastAsia"/>
          <w:sz w:val="28"/>
          <w:szCs w:val="28"/>
        </w:rPr>
        <w:t>高級中等學校</w:t>
      </w:r>
      <w:r w:rsidRPr="007D6AB3">
        <w:rPr>
          <w:rFonts w:hint="eastAsia"/>
          <w:sz w:val="28"/>
          <w:szCs w:val="28"/>
        </w:rPr>
        <w:t>特色招生職業類科甄選入學術科測驗內容審查</w:t>
      </w:r>
      <w:r w:rsidR="00F71DCF">
        <w:rPr>
          <w:rFonts w:hint="eastAsia"/>
          <w:sz w:val="28"/>
          <w:szCs w:val="28"/>
        </w:rPr>
        <w:t>表</w:t>
      </w:r>
    </w:p>
    <w:tbl>
      <w:tblPr>
        <w:tblStyle w:val="a3"/>
        <w:tblW w:w="107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03"/>
        <w:gridCol w:w="3789"/>
        <w:gridCol w:w="1322"/>
        <w:gridCol w:w="4126"/>
      </w:tblGrid>
      <w:tr w:rsidR="00F836BA" w:rsidTr="008E2C91">
        <w:trPr>
          <w:trHeight w:val="547"/>
          <w:jc w:val="center"/>
        </w:trPr>
        <w:tc>
          <w:tcPr>
            <w:tcW w:w="1503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學校名稱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全銜</w:t>
            </w:r>
            <w:r>
              <w:rPr>
                <w:rFonts w:hint="eastAsia"/>
              </w:rPr>
              <w:t>)</w:t>
            </w:r>
          </w:p>
        </w:tc>
        <w:tc>
          <w:tcPr>
            <w:tcW w:w="9237" w:type="dxa"/>
            <w:gridSpan w:val="3"/>
            <w:vAlign w:val="center"/>
          </w:tcPr>
          <w:p w:rsidR="00F836BA" w:rsidRPr="009B4F63" w:rsidRDefault="008E67D6" w:rsidP="006D2E13">
            <w:pPr>
              <w:jc w:val="both"/>
            </w:pPr>
            <w:r>
              <w:rPr>
                <w:rFonts w:hint="eastAsia"/>
              </w:rPr>
              <w:t>桃園縣育達高級中學</w:t>
            </w:r>
          </w:p>
        </w:tc>
      </w:tr>
      <w:tr w:rsidR="00F836BA" w:rsidTr="008E2C91">
        <w:trPr>
          <w:trHeight w:val="541"/>
          <w:jc w:val="center"/>
        </w:trPr>
        <w:tc>
          <w:tcPr>
            <w:tcW w:w="1503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術科測驗日期</w:t>
            </w:r>
          </w:p>
        </w:tc>
        <w:tc>
          <w:tcPr>
            <w:tcW w:w="3789" w:type="dxa"/>
            <w:tcBorders>
              <w:right w:val="single" w:sz="4" w:space="0" w:color="auto"/>
            </w:tcBorders>
            <w:vAlign w:val="center"/>
          </w:tcPr>
          <w:p w:rsidR="00F836BA" w:rsidRPr="009B4F63" w:rsidRDefault="008E67D6" w:rsidP="008E67D6">
            <w:pPr>
              <w:jc w:val="both"/>
            </w:pPr>
            <w:r>
              <w:rPr>
                <w:rFonts w:hint="eastAsia"/>
              </w:rPr>
              <w:t>104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 w:rsidR="006D2E13">
              <w:rPr>
                <w:rFonts w:hint="eastAsia"/>
              </w:rPr>
              <w:t>(</w:t>
            </w:r>
            <w:r w:rsidR="006D2E13">
              <w:rPr>
                <w:rFonts w:hint="eastAsia"/>
              </w:rPr>
              <w:t>六</w:t>
            </w:r>
            <w:r w:rsidR="006D2E13">
              <w:rPr>
                <w:rFonts w:hint="eastAsia"/>
              </w:rPr>
              <w:t>)</w:t>
            </w:r>
          </w:p>
        </w:tc>
        <w:tc>
          <w:tcPr>
            <w:tcW w:w="13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6BA" w:rsidRPr="009B4F63" w:rsidRDefault="00F836BA" w:rsidP="008E67D6">
            <w:pPr>
              <w:jc w:val="both"/>
            </w:pPr>
            <w:r>
              <w:rPr>
                <w:rFonts w:hint="eastAsia"/>
              </w:rPr>
              <w:t>科班名</w:t>
            </w:r>
          </w:p>
        </w:tc>
        <w:tc>
          <w:tcPr>
            <w:tcW w:w="4126" w:type="dxa"/>
            <w:tcBorders>
              <w:left w:val="single" w:sz="4" w:space="0" w:color="auto"/>
            </w:tcBorders>
            <w:vAlign w:val="center"/>
          </w:tcPr>
          <w:p w:rsidR="00F836BA" w:rsidRPr="009B4F63" w:rsidRDefault="009D4200" w:rsidP="008E67D6">
            <w:pPr>
              <w:jc w:val="both"/>
            </w:pPr>
            <w:r>
              <w:rPr>
                <w:rFonts w:hint="eastAsia"/>
              </w:rPr>
              <w:t>時尚造型</w:t>
            </w:r>
            <w:r w:rsidR="008E67D6" w:rsidRPr="008E67D6">
              <w:rPr>
                <w:rFonts w:hint="eastAsia"/>
              </w:rPr>
              <w:t>科特色班</w:t>
            </w:r>
          </w:p>
        </w:tc>
      </w:tr>
      <w:tr w:rsidR="007D6AB3" w:rsidTr="008E2C91">
        <w:trPr>
          <w:trHeight w:val="617"/>
          <w:jc w:val="center"/>
        </w:trPr>
        <w:tc>
          <w:tcPr>
            <w:tcW w:w="1503" w:type="dxa"/>
            <w:vAlign w:val="center"/>
          </w:tcPr>
          <w:p w:rsidR="004F3F66" w:rsidRDefault="007D6AB3" w:rsidP="007D6AB3">
            <w:pPr>
              <w:jc w:val="center"/>
            </w:pPr>
            <w:r>
              <w:rPr>
                <w:rFonts w:hint="eastAsia"/>
              </w:rPr>
              <w:t>術科測驗</w:t>
            </w:r>
          </w:p>
          <w:p w:rsidR="007D6AB3" w:rsidRDefault="007D6AB3" w:rsidP="007D6AB3">
            <w:pPr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9237" w:type="dxa"/>
            <w:gridSpan w:val="3"/>
            <w:vAlign w:val="center"/>
          </w:tcPr>
          <w:p w:rsidR="007D6AB3" w:rsidRPr="009B4F63" w:rsidRDefault="009D4200" w:rsidP="00A2104D">
            <w:pPr>
              <w:jc w:val="both"/>
            </w:pPr>
            <w:r w:rsidRPr="00391BF0">
              <w:rPr>
                <w:rFonts w:hint="eastAsia"/>
              </w:rPr>
              <w:t>簡易美髮</w:t>
            </w:r>
            <w:proofErr w:type="gramStart"/>
            <w:r>
              <w:rPr>
                <w:rFonts w:hint="eastAsia"/>
              </w:rPr>
              <w:t>與紙圖化</w:t>
            </w:r>
            <w:r w:rsidRPr="00391BF0">
              <w:rPr>
                <w:rFonts w:hint="eastAsia"/>
              </w:rPr>
              <w:t>妝</w:t>
            </w:r>
            <w:proofErr w:type="gramEnd"/>
          </w:p>
        </w:tc>
      </w:tr>
      <w:tr w:rsidR="007239C9" w:rsidTr="008E2C91">
        <w:trPr>
          <w:trHeight w:val="3421"/>
          <w:jc w:val="center"/>
        </w:trPr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:rsidR="004F3F66" w:rsidRDefault="007239C9" w:rsidP="007D6AB3">
            <w:pPr>
              <w:jc w:val="center"/>
            </w:pPr>
            <w:r>
              <w:rPr>
                <w:rFonts w:hint="eastAsia"/>
              </w:rPr>
              <w:t>術科命題</w:t>
            </w:r>
          </w:p>
          <w:p w:rsidR="007239C9" w:rsidRDefault="007239C9" w:rsidP="007D6AB3">
            <w:pPr>
              <w:jc w:val="center"/>
            </w:pPr>
            <w:r>
              <w:rPr>
                <w:rFonts w:hint="eastAsia"/>
              </w:rPr>
              <w:t>規範</w:t>
            </w:r>
          </w:p>
        </w:tc>
        <w:tc>
          <w:tcPr>
            <w:tcW w:w="9237" w:type="dxa"/>
            <w:gridSpan w:val="3"/>
            <w:tcBorders>
              <w:bottom w:val="single" w:sz="4" w:space="0" w:color="auto"/>
            </w:tcBorders>
            <w:vAlign w:val="center"/>
          </w:tcPr>
          <w:p w:rsidR="007239C9" w:rsidRDefault="006418F2" w:rsidP="00BD2D96">
            <w:pPr>
              <w:pStyle w:val="a9"/>
              <w:numPr>
                <w:ilvl w:val="0"/>
                <w:numId w:val="5"/>
              </w:numPr>
              <w:ind w:leftChars="0"/>
              <w:jc w:val="both"/>
            </w:pPr>
            <w:r>
              <w:rPr>
                <w:rFonts w:hint="eastAsia"/>
              </w:rPr>
              <w:t>具連結性：</w:t>
            </w:r>
            <w:r w:rsidR="007239C9">
              <w:rPr>
                <w:rFonts w:hint="eastAsia"/>
              </w:rPr>
              <w:t>命題設計能連結國中九年一貫課程綱要領域之能力指標：</w:t>
            </w:r>
          </w:p>
          <w:p w:rsidR="007239C9" w:rsidRDefault="007239C9" w:rsidP="00BD2D96">
            <w:pPr>
              <w:pStyle w:val="a9"/>
              <w:numPr>
                <w:ilvl w:val="1"/>
                <w:numId w:val="5"/>
              </w:numPr>
              <w:ind w:leftChars="0"/>
              <w:jc w:val="both"/>
            </w:pPr>
            <w:r>
              <w:rPr>
                <w:rFonts w:ascii="細明體" w:eastAsia="細明體" w:hAnsi="細明體" w:cs="細明體" w:hint="eastAsia"/>
              </w:rPr>
              <w:t>「藝術與人文」領域</w:t>
            </w:r>
            <w:r>
              <w:rPr>
                <w:rFonts w:ascii="Calibri" w:hAnsi="Calibri" w:cs="Calibri"/>
              </w:rPr>
              <w:t>→</w:t>
            </w:r>
            <w:r>
              <w:rPr>
                <w:rFonts w:ascii="細明體" w:eastAsia="細明體" w:hAnsi="細明體" w:cs="細明體" w:hint="eastAsia"/>
              </w:rPr>
              <w:t>探索與表現單元</w:t>
            </w:r>
            <w:r>
              <w:rPr>
                <w:rFonts w:hint="eastAsia"/>
              </w:rPr>
              <w:t>→</w:t>
            </w:r>
          </w:p>
          <w:p w:rsidR="007239C9" w:rsidRDefault="007239C9" w:rsidP="00991B67">
            <w:pPr>
              <w:pStyle w:val="a9"/>
              <w:ind w:leftChars="0" w:left="960"/>
              <w:jc w:val="both"/>
            </w:pPr>
            <w:r>
              <w:t>1-4-1</w:t>
            </w:r>
            <w:r w:rsidRPr="00BD2D96">
              <w:rPr>
                <w:rFonts w:ascii="細明體" w:eastAsia="細明體" w:hAnsi="細明體" w:cs="細明體" w:hint="eastAsia"/>
              </w:rPr>
              <w:t>舉例瞭解藝術創作與社會文化的關係，表現獨立的思考能力，嘗試多元的藝術創作</w:t>
            </w:r>
            <w:r>
              <w:rPr>
                <w:rFonts w:hint="eastAsia"/>
              </w:rPr>
              <w:t>。</w:t>
            </w:r>
          </w:p>
          <w:p w:rsidR="007239C9" w:rsidRDefault="007239C9" w:rsidP="00991B67">
            <w:pPr>
              <w:pStyle w:val="a9"/>
              <w:ind w:leftChars="0" w:left="960"/>
              <w:jc w:val="both"/>
            </w:pPr>
            <w:r>
              <w:t>1-4-4</w:t>
            </w:r>
            <w:r w:rsidRPr="00BD2D96">
              <w:rPr>
                <w:rFonts w:ascii="細明體" w:eastAsia="細明體" w:hAnsi="細明體" w:cs="細明體" w:hint="eastAsia"/>
              </w:rPr>
              <w:t>在引導下結合藝術與科技媒體，設計製作生活應用及傳達訊息的作品</w:t>
            </w:r>
            <w:r>
              <w:rPr>
                <w:rFonts w:hint="eastAsia"/>
              </w:rPr>
              <w:t>。</w:t>
            </w:r>
          </w:p>
          <w:p w:rsidR="007239C9" w:rsidRDefault="007239C9" w:rsidP="00BD2D96">
            <w:pPr>
              <w:pStyle w:val="a9"/>
              <w:numPr>
                <w:ilvl w:val="1"/>
                <w:numId w:val="5"/>
              </w:numPr>
              <w:ind w:leftChars="0"/>
              <w:jc w:val="both"/>
            </w:pPr>
            <w:r w:rsidRPr="00BD2D96">
              <w:rPr>
                <w:rFonts w:ascii="細明體" w:eastAsia="細明體" w:hAnsi="細明體" w:cs="細明體" w:hint="eastAsia"/>
              </w:rPr>
              <w:t>「藝術與人文」領域</w:t>
            </w:r>
            <w:r w:rsidRPr="00BD2D96">
              <w:rPr>
                <w:rFonts w:ascii="Calibri" w:hAnsi="Calibri" w:cs="Calibri"/>
              </w:rPr>
              <w:t>→</w:t>
            </w:r>
            <w:r w:rsidRPr="00BD2D96">
              <w:rPr>
                <w:rFonts w:ascii="細明體" w:eastAsia="細明體" w:hAnsi="細明體" w:cs="細明體" w:hint="eastAsia"/>
              </w:rPr>
              <w:t>實踐與應用單元</w:t>
            </w:r>
            <w:r>
              <w:rPr>
                <w:rFonts w:hint="eastAsia"/>
              </w:rPr>
              <w:t>→</w:t>
            </w:r>
          </w:p>
          <w:p w:rsidR="007239C9" w:rsidRDefault="007239C9" w:rsidP="00991B67">
            <w:pPr>
              <w:pStyle w:val="a9"/>
              <w:ind w:leftChars="0" w:left="960"/>
              <w:jc w:val="both"/>
            </w:pPr>
            <w:r>
              <w:t>3-4-11</w:t>
            </w:r>
            <w:r w:rsidRPr="00BD2D96">
              <w:rPr>
                <w:rFonts w:ascii="細明體" w:eastAsia="細明體" w:hAnsi="細明體" w:cs="細明體" w:hint="eastAsia"/>
              </w:rPr>
              <w:t>在引導與協助下，根據自己的性向、興趣與能力，選擇適合的表現色彩、外型，呈現自己獨特的想法</w:t>
            </w:r>
            <w:r>
              <w:rPr>
                <w:rFonts w:hint="eastAsia"/>
              </w:rPr>
              <w:t>。</w:t>
            </w:r>
          </w:p>
          <w:p w:rsidR="00E62E46" w:rsidRPr="00E62E46" w:rsidRDefault="006418F2" w:rsidP="00BD2D96">
            <w:pPr>
              <w:numPr>
                <w:ilvl w:val="0"/>
                <w:numId w:val="5"/>
              </w:numPr>
              <w:jc w:val="both"/>
            </w:pPr>
            <w:r w:rsidRPr="006418F2">
              <w:rPr>
                <w:rFonts w:ascii="細明體" w:eastAsia="細明體" w:hAnsi="細明體" w:cs="細明體" w:hint="eastAsia"/>
              </w:rPr>
              <w:t>有區別性：</w:t>
            </w:r>
            <w:r w:rsidR="007239C9">
              <w:rPr>
                <w:rFonts w:ascii="細明體" w:eastAsia="細明體" w:hAnsi="細明體" w:cs="細明體" w:hint="eastAsia"/>
              </w:rPr>
              <w:t>以「簡易美髮</w:t>
            </w:r>
            <w:proofErr w:type="gramStart"/>
            <w:r w:rsidR="007239C9">
              <w:rPr>
                <w:rFonts w:ascii="細明體" w:eastAsia="細明體" w:hAnsi="細明體" w:cs="細明體" w:hint="eastAsia"/>
              </w:rPr>
              <w:t>與紙圖化妝</w:t>
            </w:r>
            <w:proofErr w:type="gramEnd"/>
            <w:r w:rsidR="007239C9">
              <w:rPr>
                <w:rFonts w:ascii="細明體" w:eastAsia="細明體" w:hAnsi="細明體" w:cs="細明體" w:hint="eastAsia"/>
              </w:rPr>
              <w:t>」方式命題能區別學生對</w:t>
            </w:r>
            <w:proofErr w:type="gramStart"/>
            <w:r w:rsidR="007239C9">
              <w:rPr>
                <w:rFonts w:ascii="細明體" w:eastAsia="細明體" w:hAnsi="細明體" w:cs="細明體" w:hint="eastAsia"/>
              </w:rPr>
              <w:t>該科具</w:t>
            </w:r>
            <w:r w:rsidR="008E2C91">
              <w:rPr>
                <w:rFonts w:ascii="細明體" w:eastAsia="細明體" w:hAnsi="細明體" w:cs="細明體" w:hint="eastAsia"/>
              </w:rPr>
              <w:t>興趣</w:t>
            </w:r>
            <w:proofErr w:type="gramEnd"/>
            <w:r w:rsidR="008E2C91">
              <w:rPr>
                <w:rFonts w:ascii="細明體" w:eastAsia="細明體" w:hAnsi="細明體" w:cs="細明體" w:hint="eastAsia"/>
              </w:rPr>
              <w:t>及潛能</w:t>
            </w:r>
            <w:r w:rsidR="008E2C91">
              <w:rPr>
                <w:rFonts w:ascii="細明體" w:eastAsia="細明體" w:hAnsi="細明體" w:cs="細明體" w:hint="eastAsia"/>
              </w:rPr>
              <w:t>。</w:t>
            </w:r>
          </w:p>
          <w:p w:rsidR="00E62E46" w:rsidRPr="00E62E46" w:rsidRDefault="006418F2" w:rsidP="00BD2D96">
            <w:pPr>
              <w:numPr>
                <w:ilvl w:val="0"/>
                <w:numId w:val="5"/>
              </w:numPr>
              <w:jc w:val="both"/>
            </w:pPr>
            <w:r w:rsidRPr="006418F2">
              <w:rPr>
                <w:rFonts w:ascii="細明體" w:eastAsia="細明體" w:hAnsi="細明體" w:cs="細明體" w:hint="eastAsia"/>
              </w:rPr>
              <w:t>可操作性：</w:t>
            </w:r>
            <w:r w:rsidR="007239C9" w:rsidRPr="006418F2">
              <w:rPr>
                <w:rFonts w:ascii="細明體" w:eastAsia="細明體" w:hAnsi="細明體" w:cs="細明體" w:hint="eastAsia"/>
              </w:rPr>
              <w:t>命題設計可運用化妝用品、美髮工具</w:t>
            </w:r>
            <w:r w:rsidR="007239C9">
              <w:t>..</w:t>
            </w:r>
            <w:r w:rsidR="007239C9" w:rsidRPr="006418F2">
              <w:rPr>
                <w:rFonts w:ascii="細明體" w:eastAsia="細明體" w:hAnsi="細明體" w:cs="細明體" w:hint="eastAsia"/>
              </w:rPr>
              <w:t>等於固定測驗時間內完</w:t>
            </w:r>
            <w:r w:rsidR="008E2C91" w:rsidRPr="006418F2">
              <w:rPr>
                <w:rFonts w:ascii="細明體" w:eastAsia="細明體" w:hAnsi="細明體" w:cs="細明體" w:hint="eastAsia"/>
              </w:rPr>
              <w:t>成測驗</w:t>
            </w:r>
            <w:r w:rsidR="008E2C91">
              <w:rPr>
                <w:rFonts w:ascii="細明體" w:eastAsia="細明體" w:hAnsi="細明體" w:cs="細明體" w:hint="eastAsia"/>
              </w:rPr>
              <w:t>。</w:t>
            </w:r>
          </w:p>
          <w:p w:rsidR="00A0656F" w:rsidRDefault="006418F2" w:rsidP="00A0656F">
            <w:pPr>
              <w:pStyle w:val="a9"/>
              <w:numPr>
                <w:ilvl w:val="0"/>
                <w:numId w:val="5"/>
              </w:numPr>
              <w:ind w:leftChars="0"/>
              <w:jc w:val="both"/>
            </w:pPr>
            <w:bookmarkStart w:id="0" w:name="_GoBack"/>
            <w:bookmarkEnd w:id="0"/>
            <w:r w:rsidRPr="006418F2">
              <w:rPr>
                <w:rFonts w:hint="eastAsia"/>
              </w:rPr>
              <w:t>明確說明：</w:t>
            </w:r>
            <w:r w:rsidR="00E62E46">
              <w:rPr>
                <w:rFonts w:hint="eastAsia"/>
              </w:rPr>
              <w:t>測驗學生基本美髮技巧</w:t>
            </w:r>
            <w:r w:rsidR="00E62E46" w:rsidRPr="001C7A48">
              <w:rPr>
                <w:rFonts w:hint="eastAsia"/>
              </w:rPr>
              <w:t>以及</w:t>
            </w:r>
            <w:r w:rsidR="00E62E46">
              <w:rPr>
                <w:rFonts w:ascii="細明體" w:eastAsia="細明體" w:hAnsi="細明體" w:cs="細明體" w:hint="eastAsia"/>
              </w:rPr>
              <w:t>紙圖化妝</w:t>
            </w:r>
            <w:r w:rsidR="00E62E46" w:rsidRPr="001C7A48">
              <w:rPr>
                <w:rFonts w:hint="eastAsia"/>
              </w:rPr>
              <w:t>實作能力，並以</w:t>
            </w:r>
            <w:r w:rsidR="00E62E46">
              <w:rPr>
                <w:rFonts w:hint="eastAsia"/>
              </w:rPr>
              <w:t>測驗</w:t>
            </w:r>
            <w:r w:rsidR="00E62E46" w:rsidRPr="001C7A48">
              <w:rPr>
                <w:rFonts w:hint="eastAsia"/>
              </w:rPr>
              <w:t>結果</w:t>
            </w:r>
            <w:r w:rsidR="00E62E46">
              <w:rPr>
                <w:rFonts w:hint="eastAsia"/>
              </w:rPr>
              <w:t>的完</w:t>
            </w:r>
          </w:p>
          <w:p w:rsidR="007239C9" w:rsidRDefault="00E62E46" w:rsidP="00A0656F">
            <w:pPr>
              <w:pStyle w:val="a9"/>
              <w:ind w:leftChars="0" w:firstLineChars="500" w:firstLine="1200"/>
              <w:jc w:val="both"/>
            </w:pPr>
            <w:r>
              <w:rPr>
                <w:rFonts w:hint="eastAsia"/>
              </w:rPr>
              <w:t>整性</w:t>
            </w:r>
            <w:r w:rsidRPr="001C7A48">
              <w:rPr>
                <w:rFonts w:hint="eastAsia"/>
              </w:rPr>
              <w:t>、</w:t>
            </w:r>
            <w:r>
              <w:rPr>
                <w:rFonts w:hint="eastAsia"/>
              </w:rPr>
              <w:t>精緻度</w:t>
            </w:r>
            <w:r w:rsidRPr="001C7A48">
              <w:rPr>
                <w:rFonts w:hint="eastAsia"/>
              </w:rPr>
              <w:t>等進行評分。</w:t>
            </w:r>
          </w:p>
        </w:tc>
      </w:tr>
      <w:tr w:rsidR="007239C9" w:rsidTr="008E2C91">
        <w:trPr>
          <w:trHeight w:val="2253"/>
          <w:jc w:val="center"/>
        </w:trPr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:rsidR="007239C9" w:rsidRDefault="007239C9" w:rsidP="00230D98">
            <w:pPr>
              <w:jc w:val="center"/>
            </w:pPr>
            <w:r>
              <w:rPr>
                <w:rFonts w:hint="eastAsia"/>
              </w:rPr>
              <w:t>術科測驗內容及試題範例</w:t>
            </w:r>
          </w:p>
        </w:tc>
        <w:tc>
          <w:tcPr>
            <w:tcW w:w="9237" w:type="dxa"/>
            <w:gridSpan w:val="3"/>
            <w:tcBorders>
              <w:top w:val="single" w:sz="4" w:space="0" w:color="auto"/>
            </w:tcBorders>
            <w:vAlign w:val="center"/>
          </w:tcPr>
          <w:p w:rsidR="00BD2D96" w:rsidRDefault="00BD2D96" w:rsidP="00BD2D96">
            <w:pPr>
              <w:pStyle w:val="a9"/>
              <w:numPr>
                <w:ilvl w:val="0"/>
                <w:numId w:val="6"/>
              </w:numPr>
              <w:ind w:leftChars="0"/>
              <w:jc w:val="both"/>
            </w:pPr>
            <w:r>
              <w:rPr>
                <w:rFonts w:hint="eastAsia"/>
              </w:rPr>
              <w:t>測驗內容</w:t>
            </w:r>
          </w:p>
          <w:p w:rsidR="00AC6AC0" w:rsidRDefault="00AC6AC0" w:rsidP="00BD2D96">
            <w:pPr>
              <w:pStyle w:val="a9"/>
              <w:numPr>
                <w:ilvl w:val="1"/>
                <w:numId w:val="6"/>
              </w:numPr>
              <w:ind w:leftChars="0"/>
              <w:jc w:val="both"/>
              <w:rPr>
                <w:rFonts w:ascii="細明體" w:eastAsia="細明體" w:hAnsi="細明體" w:cs="細明體"/>
              </w:rPr>
            </w:pPr>
            <w:r>
              <w:rPr>
                <w:rFonts w:ascii="細明體" w:eastAsia="細明體" w:hAnsi="細明體" w:cs="細明體" w:hint="eastAsia"/>
              </w:rPr>
              <w:t>簡易美髮實作</w:t>
            </w:r>
          </w:p>
          <w:p w:rsidR="00BD2D96" w:rsidRDefault="007239C9" w:rsidP="00BD2D96">
            <w:pPr>
              <w:pStyle w:val="a9"/>
              <w:numPr>
                <w:ilvl w:val="1"/>
                <w:numId w:val="6"/>
              </w:numPr>
              <w:ind w:leftChars="0"/>
              <w:jc w:val="both"/>
              <w:rPr>
                <w:rFonts w:ascii="細明體" w:eastAsia="細明體" w:hAnsi="細明體" w:cs="細明體"/>
              </w:rPr>
            </w:pPr>
            <w:r w:rsidRPr="00BD2D96">
              <w:rPr>
                <w:rFonts w:ascii="細明體" w:eastAsia="細明體" w:hAnsi="細明體" w:cs="細明體" w:hint="eastAsia"/>
              </w:rPr>
              <w:t>化妝設計圖實作</w:t>
            </w:r>
          </w:p>
          <w:p w:rsidR="00AC6AC0" w:rsidRDefault="00BD2D96" w:rsidP="00AC6AC0">
            <w:pPr>
              <w:pStyle w:val="a9"/>
              <w:numPr>
                <w:ilvl w:val="1"/>
                <w:numId w:val="6"/>
              </w:numPr>
              <w:ind w:leftChars="0"/>
              <w:jc w:val="both"/>
              <w:rPr>
                <w:rFonts w:ascii="細明體" w:eastAsia="細明體" w:hAnsi="細明體" w:cs="細明體"/>
              </w:rPr>
            </w:pPr>
            <w:r w:rsidRPr="00BD2D96">
              <w:rPr>
                <w:rFonts w:ascii="細明體" w:eastAsia="細明體" w:hAnsi="細明體" w:cs="細明體" w:hint="eastAsia"/>
              </w:rPr>
              <w:t>無需自備工具</w:t>
            </w:r>
          </w:p>
          <w:p w:rsidR="00BD2D96" w:rsidRPr="00AC6AC0" w:rsidRDefault="00BD2D96" w:rsidP="00AC6AC0">
            <w:pPr>
              <w:pStyle w:val="a9"/>
              <w:numPr>
                <w:ilvl w:val="1"/>
                <w:numId w:val="6"/>
              </w:numPr>
              <w:ind w:leftChars="0"/>
              <w:jc w:val="both"/>
              <w:rPr>
                <w:rFonts w:ascii="細明體" w:eastAsia="細明體" w:hAnsi="細明體" w:cs="細明體"/>
              </w:rPr>
            </w:pPr>
            <w:r w:rsidRPr="00AC6AC0">
              <w:rPr>
                <w:rFonts w:ascii="細明體" w:eastAsia="細明體" w:hAnsi="細明體" w:cs="細明體" w:hint="eastAsia"/>
              </w:rPr>
              <w:t>測驗時間：各約</w:t>
            </w:r>
            <w:r w:rsidRPr="00AC6AC0">
              <w:rPr>
                <w:rFonts w:ascii="細明體" w:eastAsia="細明體" w:hAnsi="細明體" w:cs="細明體"/>
              </w:rPr>
              <w:t>15</w:t>
            </w:r>
            <w:r w:rsidRPr="00AC6AC0">
              <w:rPr>
                <w:rFonts w:ascii="細明體" w:eastAsia="細明體" w:hAnsi="細明體" w:cs="細明體" w:hint="eastAsia"/>
              </w:rPr>
              <w:t>分鐘</w:t>
            </w:r>
          </w:p>
          <w:p w:rsidR="00BD2D96" w:rsidRDefault="00BD2D96" w:rsidP="00BD2D96">
            <w:pPr>
              <w:pStyle w:val="a9"/>
              <w:numPr>
                <w:ilvl w:val="0"/>
                <w:numId w:val="6"/>
              </w:numPr>
              <w:ind w:leftChars="0"/>
              <w:jc w:val="both"/>
            </w:pPr>
            <w:r>
              <w:rPr>
                <w:rFonts w:hint="eastAsia"/>
              </w:rPr>
              <w:t>試題範例</w:t>
            </w:r>
          </w:p>
          <w:p w:rsidR="00AC6AC0" w:rsidRPr="00AC6AC0" w:rsidRDefault="00AC6AC0" w:rsidP="00991B67">
            <w:pPr>
              <w:pStyle w:val="a9"/>
              <w:numPr>
                <w:ilvl w:val="1"/>
                <w:numId w:val="6"/>
              </w:numPr>
              <w:ind w:leftChars="0"/>
              <w:jc w:val="both"/>
              <w:rPr>
                <w:rFonts w:ascii="細明體" w:eastAsia="細明體" w:hAnsi="細明體" w:cs="細明體"/>
              </w:rPr>
            </w:pPr>
            <w:r w:rsidRPr="00AC6AC0">
              <w:rPr>
                <w:rFonts w:ascii="細明體" w:eastAsia="細明體" w:hAnsi="細明體" w:cs="細明體" w:hint="eastAsia"/>
              </w:rPr>
              <w:t>簡易美髮實作為測試基本綁</w:t>
            </w:r>
            <w:proofErr w:type="gramStart"/>
            <w:r w:rsidRPr="00AC6AC0">
              <w:rPr>
                <w:rFonts w:ascii="細明體" w:eastAsia="細明體" w:hAnsi="細明體" w:cs="細明體" w:hint="eastAsia"/>
              </w:rPr>
              <w:t>髮</w:t>
            </w:r>
            <w:proofErr w:type="gramEnd"/>
            <w:r w:rsidR="00E62E46">
              <w:rPr>
                <w:rFonts w:ascii="細明體" w:eastAsia="細明體" w:hAnsi="細明體" w:cs="細明體" w:hint="eastAsia"/>
              </w:rPr>
              <w:t xml:space="preserve"> </w:t>
            </w:r>
            <w:proofErr w:type="gramStart"/>
            <w:r w:rsidR="00E62E46">
              <w:rPr>
                <w:rFonts w:ascii="細明體" w:eastAsia="細明體" w:hAnsi="細明體" w:cs="細明體" w:hint="eastAsia"/>
              </w:rPr>
              <w:t>一</w:t>
            </w:r>
            <w:proofErr w:type="gramEnd"/>
            <w:r w:rsidR="00E62E46">
              <w:rPr>
                <w:rFonts w:ascii="細明體" w:eastAsia="細明體" w:hAnsi="細明體" w:cs="細明體" w:hint="eastAsia"/>
              </w:rPr>
              <w:t xml:space="preserve"> 綁馬尾</w:t>
            </w:r>
          </w:p>
          <w:p w:rsidR="00AC6AC0" w:rsidRPr="00991B67" w:rsidRDefault="00AC6AC0" w:rsidP="00A0656F">
            <w:pPr>
              <w:pStyle w:val="a9"/>
              <w:numPr>
                <w:ilvl w:val="1"/>
                <w:numId w:val="6"/>
              </w:numPr>
              <w:ind w:leftChars="0"/>
              <w:jc w:val="both"/>
              <w:rPr>
                <w:rFonts w:ascii="細明體" w:eastAsia="細明體" w:hAnsi="細明體" w:cs="細明體"/>
                <w:color w:val="FF0000"/>
              </w:rPr>
            </w:pPr>
            <w:r w:rsidRPr="00AC6AC0">
              <w:rPr>
                <w:rFonts w:ascii="細明體" w:eastAsia="細明體" w:hAnsi="細明體" w:cs="細明體" w:hint="eastAsia"/>
              </w:rPr>
              <w:t>化妝設計圖實</w:t>
            </w:r>
            <w:proofErr w:type="gramStart"/>
            <w:r w:rsidRPr="00AC6AC0">
              <w:rPr>
                <w:rFonts w:ascii="細明體" w:eastAsia="細明體" w:hAnsi="細明體" w:cs="細明體" w:hint="eastAsia"/>
              </w:rPr>
              <w:t>作為紙圖</w:t>
            </w:r>
            <w:r w:rsidR="00A0656F">
              <w:rPr>
                <w:rFonts w:ascii="細明體" w:eastAsia="細明體" w:hAnsi="細明體" w:cs="細明體" w:hint="eastAsia"/>
              </w:rPr>
              <w:t>化妝</w:t>
            </w:r>
            <w:proofErr w:type="gramEnd"/>
            <w:r w:rsidR="00E62E46">
              <w:rPr>
                <w:rFonts w:ascii="細明體" w:eastAsia="細明體" w:hAnsi="細明體" w:cs="細明體" w:hint="eastAsia"/>
              </w:rPr>
              <w:t xml:space="preserve"> </w:t>
            </w:r>
            <w:proofErr w:type="gramStart"/>
            <w:r w:rsidR="00E62E46">
              <w:rPr>
                <w:rFonts w:ascii="細明體" w:eastAsia="細明體" w:hAnsi="細明體" w:cs="細明體" w:hint="eastAsia"/>
              </w:rPr>
              <w:t>一</w:t>
            </w:r>
            <w:proofErr w:type="gramEnd"/>
            <w:r w:rsidR="00E62E46">
              <w:rPr>
                <w:rFonts w:ascii="細明體" w:eastAsia="細明體" w:hAnsi="細明體" w:cs="細明體" w:hint="eastAsia"/>
              </w:rPr>
              <w:t xml:space="preserve"> </w:t>
            </w:r>
            <w:r w:rsidR="00037D00">
              <w:rPr>
                <w:rFonts w:ascii="細明體" w:eastAsia="細明體" w:hAnsi="細明體" w:cs="細明體" w:hint="eastAsia"/>
              </w:rPr>
              <w:t>一</w:t>
            </w:r>
            <w:proofErr w:type="gramStart"/>
            <w:r w:rsidR="00037D00">
              <w:rPr>
                <w:rFonts w:ascii="細明體" w:eastAsia="細明體" w:hAnsi="細明體" w:cs="細明體" w:hint="eastAsia"/>
              </w:rPr>
              <w:t>般</w:t>
            </w:r>
            <w:r w:rsidR="00E62E46">
              <w:rPr>
                <w:rFonts w:ascii="細明體" w:eastAsia="細明體" w:hAnsi="細明體" w:cs="細明體" w:hint="eastAsia"/>
              </w:rPr>
              <w:t>妝</w:t>
            </w:r>
            <w:proofErr w:type="gramEnd"/>
          </w:p>
        </w:tc>
      </w:tr>
      <w:tr w:rsidR="00062696" w:rsidTr="008E2C91">
        <w:trPr>
          <w:trHeight w:val="1247"/>
          <w:jc w:val="center"/>
        </w:trPr>
        <w:tc>
          <w:tcPr>
            <w:tcW w:w="1503" w:type="dxa"/>
            <w:vAlign w:val="center"/>
          </w:tcPr>
          <w:p w:rsidR="00062696" w:rsidRDefault="00062696" w:rsidP="007D6AB3">
            <w:pPr>
              <w:jc w:val="center"/>
            </w:pPr>
            <w:r>
              <w:rPr>
                <w:rFonts w:hint="eastAsia"/>
              </w:rPr>
              <w:t>術科評量</w:t>
            </w:r>
          </w:p>
          <w:p w:rsidR="00062696" w:rsidRDefault="00062696" w:rsidP="007D6AB3">
            <w:pPr>
              <w:jc w:val="center"/>
            </w:pPr>
            <w:r>
              <w:rPr>
                <w:rFonts w:hint="eastAsia"/>
              </w:rPr>
              <w:t>規範</w:t>
            </w:r>
          </w:p>
        </w:tc>
        <w:tc>
          <w:tcPr>
            <w:tcW w:w="9237" w:type="dxa"/>
            <w:gridSpan w:val="3"/>
            <w:vAlign w:val="center"/>
          </w:tcPr>
          <w:tbl>
            <w:tblPr>
              <w:tblpPr w:leftFromText="180" w:rightFromText="180" w:horzAnchor="margin" w:tblpY="255"/>
              <w:tblOverlap w:val="never"/>
              <w:tblW w:w="864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6"/>
              <w:gridCol w:w="2551"/>
              <w:gridCol w:w="1701"/>
              <w:gridCol w:w="3969"/>
            </w:tblGrid>
            <w:tr w:rsidR="00062696" w:rsidRPr="00977A50" w:rsidTr="00062696">
              <w:trPr>
                <w:trHeight w:val="399"/>
              </w:trPr>
              <w:tc>
                <w:tcPr>
                  <w:tcW w:w="2977" w:type="dxa"/>
                  <w:gridSpan w:val="2"/>
                  <w:shd w:val="clear" w:color="auto" w:fill="D9D9D9"/>
                  <w:vAlign w:val="center"/>
                </w:tcPr>
                <w:p w:rsidR="00062696" w:rsidRPr="00AF10B8" w:rsidRDefault="00062696" w:rsidP="00AC7E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F10B8">
                    <w:rPr>
                      <w:rFonts w:ascii="Times New Roman" w:hAnsi="Times New Roman" w:cs="Times New Roman"/>
                    </w:rPr>
                    <w:t>評分項目</w:t>
                  </w:r>
                </w:p>
              </w:tc>
              <w:tc>
                <w:tcPr>
                  <w:tcW w:w="1701" w:type="dxa"/>
                  <w:shd w:val="clear" w:color="auto" w:fill="D9D9D9"/>
                  <w:vAlign w:val="center"/>
                </w:tcPr>
                <w:p w:rsidR="00062696" w:rsidRPr="00AF10B8" w:rsidRDefault="00062696" w:rsidP="00AC7EF9">
                  <w:pPr>
                    <w:rPr>
                      <w:rFonts w:ascii="Times New Roman" w:hAnsi="Times New Roman" w:cs="Times New Roman"/>
                    </w:rPr>
                  </w:pPr>
                  <w:r w:rsidRPr="00AF10B8">
                    <w:rPr>
                      <w:rFonts w:ascii="Times New Roman" w:hAnsi="Times New Roman" w:cs="Times New Roman"/>
                    </w:rPr>
                    <w:t>計分分數比例</w:t>
                  </w:r>
                </w:p>
              </w:tc>
              <w:tc>
                <w:tcPr>
                  <w:tcW w:w="3969" w:type="dxa"/>
                  <w:shd w:val="clear" w:color="auto" w:fill="D9D9D9"/>
                  <w:vAlign w:val="center"/>
                </w:tcPr>
                <w:p w:rsidR="00062696" w:rsidRPr="00AF10B8" w:rsidRDefault="00062696" w:rsidP="00AC7E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F10B8">
                    <w:rPr>
                      <w:rFonts w:ascii="Times New Roman" w:hAnsi="Times New Roman" w:cs="Times New Roman"/>
                    </w:rPr>
                    <w:t>評量規</w:t>
                  </w:r>
                  <w:proofErr w:type="gramStart"/>
                  <w:r w:rsidRPr="00AF10B8">
                    <w:rPr>
                      <w:rFonts w:ascii="Times New Roman" w:hAnsi="Times New Roman" w:cs="Times New Roman"/>
                    </w:rPr>
                    <w:t>準</w:t>
                  </w:r>
                  <w:proofErr w:type="gramEnd"/>
                </w:p>
              </w:tc>
            </w:tr>
            <w:tr w:rsidR="00062696" w:rsidRPr="00977A50" w:rsidTr="00062696">
              <w:trPr>
                <w:trHeight w:val="399"/>
              </w:trPr>
              <w:tc>
                <w:tcPr>
                  <w:tcW w:w="426" w:type="dxa"/>
                </w:tcPr>
                <w:p w:rsidR="00062696" w:rsidRPr="00AF10B8" w:rsidRDefault="00062696" w:rsidP="00AC7EF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1</w:t>
                  </w:r>
                </w:p>
              </w:tc>
              <w:tc>
                <w:tcPr>
                  <w:tcW w:w="2551" w:type="dxa"/>
                  <w:vAlign w:val="center"/>
                </w:tcPr>
                <w:p w:rsidR="00062696" w:rsidRPr="00AF10B8" w:rsidRDefault="00062696" w:rsidP="00AC7EF9">
                  <w:pPr>
                    <w:rPr>
                      <w:rFonts w:ascii="Times New Roman" w:hAnsi="Times New Roman" w:cs="Times New Roman"/>
                    </w:rPr>
                  </w:pPr>
                  <w:r w:rsidRPr="00037D00">
                    <w:rPr>
                      <w:rFonts w:ascii="Times New Roman" w:hAnsi="Times New Roman" w:cs="Times New Roman" w:hint="eastAsia"/>
                    </w:rPr>
                    <w:t>簡易美髮實作</w:t>
                  </w:r>
                </w:p>
                <w:p w:rsidR="00062696" w:rsidRPr="00AF10B8" w:rsidRDefault="00062696" w:rsidP="00AC7EF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062696" w:rsidRPr="00AF10B8" w:rsidRDefault="00062696" w:rsidP="00AC7EF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5</w:t>
                  </w:r>
                  <w:r w:rsidRPr="00AF10B8">
                    <w:rPr>
                      <w:rFonts w:ascii="Times New Roman" w:hAnsi="Times New Roman" w:cs="Times New Roman"/>
                    </w:rPr>
                    <w:t>0%</w:t>
                  </w:r>
                </w:p>
              </w:tc>
              <w:tc>
                <w:tcPr>
                  <w:tcW w:w="3969" w:type="dxa"/>
                  <w:vAlign w:val="center"/>
                </w:tcPr>
                <w:p w:rsidR="00062696" w:rsidRDefault="00062696" w:rsidP="00AC7EF9">
                  <w:pPr>
                    <w:rPr>
                      <w:rFonts w:asciiTheme="majorEastAsia" w:eastAsiaTheme="majorEastAsia" w:hAnsiTheme="majorEastAsia" w:cs="Times New Roman"/>
                    </w:rPr>
                  </w:pPr>
                  <w:proofErr w:type="gramStart"/>
                  <w:r w:rsidRPr="00037D00">
                    <w:rPr>
                      <w:rFonts w:asciiTheme="majorEastAsia" w:eastAsiaTheme="majorEastAsia" w:hAnsiTheme="majorEastAsia" w:cs="Times New Roman" w:hint="eastAsia"/>
                    </w:rPr>
                    <w:t>緊度</w:t>
                  </w:r>
                  <w:proofErr w:type="gramEnd"/>
                  <w:r w:rsidRPr="00037D00">
                    <w:rPr>
                      <w:rFonts w:asciiTheme="majorEastAsia" w:eastAsiaTheme="majorEastAsia" w:hAnsiTheme="majorEastAsia" w:cs="Times New Roman" w:hint="eastAsia"/>
                    </w:rPr>
                    <w:t>、亮度、</w:t>
                  </w:r>
                  <w:r>
                    <w:rPr>
                      <w:rFonts w:asciiTheme="majorEastAsia" w:eastAsiaTheme="majorEastAsia" w:hAnsiTheme="majorEastAsia" w:cs="Times New Roman" w:hint="eastAsia"/>
                    </w:rPr>
                    <w:t>位置</w:t>
                  </w:r>
                  <w:r w:rsidRPr="00037D00">
                    <w:rPr>
                      <w:rFonts w:asciiTheme="majorEastAsia" w:eastAsiaTheme="majorEastAsia" w:hAnsiTheme="majorEastAsia" w:cs="Times New Roman" w:hint="eastAsia"/>
                    </w:rPr>
                    <w:t>、</w:t>
                  </w:r>
                  <w:r>
                    <w:rPr>
                      <w:rFonts w:asciiTheme="majorEastAsia" w:eastAsiaTheme="majorEastAsia" w:hAnsiTheme="majorEastAsia" w:cs="Times New Roman" w:hint="eastAsia"/>
                    </w:rPr>
                    <w:t>整體感</w:t>
                  </w:r>
                  <w:r>
                    <w:rPr>
                      <w:rFonts w:ascii="標楷體" w:eastAsia="標楷體" w:hAnsi="標楷體" w:cs="Times New Roman" w:hint="eastAsia"/>
                    </w:rPr>
                    <w:t>、</w:t>
                  </w:r>
                  <w:r>
                    <w:rPr>
                      <w:rFonts w:asciiTheme="majorEastAsia" w:eastAsiaTheme="majorEastAsia" w:hAnsiTheme="majorEastAsia" w:cs="Times New Roman" w:hint="eastAsia"/>
                    </w:rPr>
                    <w:t>姿勢儀態及清潔各10分</w:t>
                  </w:r>
                </w:p>
                <w:p w:rsidR="00062696" w:rsidRDefault="00062696" w:rsidP="00062696">
                  <w:pPr>
                    <w:rPr>
                      <w:rFonts w:asciiTheme="majorEastAsia" w:eastAsiaTheme="majorEastAsia" w:hAnsiTheme="majorEastAsia" w:cs="Times New Roman"/>
                    </w:rPr>
                  </w:pPr>
                  <w:r>
                    <w:rPr>
                      <w:rFonts w:asciiTheme="majorEastAsia" w:eastAsiaTheme="majorEastAsia" w:hAnsiTheme="majorEastAsia" w:cs="Times New Roman" w:hint="eastAsia"/>
                    </w:rPr>
                    <w:t>配分規範:6~10分  佳</w:t>
                  </w:r>
                </w:p>
                <w:p w:rsidR="00062696" w:rsidRDefault="00062696" w:rsidP="00062696">
                  <w:pPr>
                    <w:rPr>
                      <w:rFonts w:asciiTheme="majorEastAsia" w:eastAsiaTheme="majorEastAsia" w:hAnsiTheme="majorEastAsia" w:cs="Times New Roman"/>
                    </w:rPr>
                  </w:pPr>
                  <w:r>
                    <w:rPr>
                      <w:rFonts w:asciiTheme="majorEastAsia" w:eastAsiaTheme="majorEastAsia" w:hAnsiTheme="majorEastAsia" w:cs="Times New Roman" w:hint="eastAsia"/>
                    </w:rPr>
                    <w:t xml:space="preserve">         3~ 5分 普通</w:t>
                  </w:r>
                </w:p>
                <w:p w:rsidR="00062696" w:rsidRPr="00037D00" w:rsidRDefault="00062696" w:rsidP="00062696">
                  <w:pPr>
                    <w:rPr>
                      <w:rFonts w:asciiTheme="majorEastAsia" w:eastAsiaTheme="majorEastAsia" w:hAnsiTheme="majorEastAsia" w:cs="Times New Roman"/>
                    </w:rPr>
                  </w:pPr>
                  <w:r>
                    <w:rPr>
                      <w:rFonts w:asciiTheme="majorEastAsia" w:eastAsiaTheme="majorEastAsia" w:hAnsiTheme="majorEastAsia" w:cs="Times New Roman" w:hint="eastAsia"/>
                    </w:rPr>
                    <w:t xml:space="preserve">         1~3 分 待加強</w:t>
                  </w:r>
                </w:p>
              </w:tc>
            </w:tr>
            <w:tr w:rsidR="00062696" w:rsidRPr="00977A50" w:rsidTr="00062696">
              <w:trPr>
                <w:trHeight w:val="399"/>
              </w:trPr>
              <w:tc>
                <w:tcPr>
                  <w:tcW w:w="426" w:type="dxa"/>
                  <w:vAlign w:val="center"/>
                </w:tcPr>
                <w:p w:rsidR="00062696" w:rsidRPr="00AF10B8" w:rsidRDefault="00062696" w:rsidP="00AC7E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2</w:t>
                  </w:r>
                </w:p>
              </w:tc>
              <w:tc>
                <w:tcPr>
                  <w:tcW w:w="2551" w:type="dxa"/>
                  <w:vAlign w:val="center"/>
                </w:tcPr>
                <w:p w:rsidR="00062696" w:rsidRPr="00AF10B8" w:rsidRDefault="00062696" w:rsidP="00AC7EF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細明體" w:eastAsia="細明體" w:hAnsi="細明體" w:cs="細明體" w:hint="eastAsia"/>
                    </w:rPr>
                    <w:t>化妝設計</w:t>
                  </w:r>
                  <w:r w:rsidRPr="00AC6AC0">
                    <w:rPr>
                      <w:rFonts w:ascii="細明體" w:eastAsia="細明體" w:hAnsi="細明體" w:cs="細明體" w:hint="eastAsia"/>
                    </w:rPr>
                    <w:t>圖</w:t>
                  </w:r>
                  <w:r>
                    <w:rPr>
                      <w:rFonts w:ascii="細明體" w:eastAsia="細明體" w:hAnsi="細明體" w:cs="細明體" w:hint="eastAsia"/>
                    </w:rPr>
                    <w:t>實作</w:t>
                  </w:r>
                </w:p>
              </w:tc>
              <w:tc>
                <w:tcPr>
                  <w:tcW w:w="1701" w:type="dxa"/>
                  <w:vAlign w:val="center"/>
                </w:tcPr>
                <w:p w:rsidR="00062696" w:rsidRPr="00AF10B8" w:rsidRDefault="00062696" w:rsidP="00AC7EF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5</w:t>
                  </w:r>
                  <w:r w:rsidRPr="00AF10B8">
                    <w:rPr>
                      <w:rFonts w:ascii="Times New Roman" w:hAnsi="Times New Roman" w:cs="Times New Roman"/>
                    </w:rPr>
                    <w:t>0%</w:t>
                  </w:r>
                </w:p>
              </w:tc>
              <w:tc>
                <w:tcPr>
                  <w:tcW w:w="3969" w:type="dxa"/>
                  <w:vAlign w:val="center"/>
                </w:tcPr>
                <w:p w:rsidR="00062696" w:rsidRDefault="00062696" w:rsidP="00062696">
                  <w:pPr>
                    <w:rPr>
                      <w:rFonts w:asciiTheme="majorEastAsia" w:eastAsiaTheme="majorEastAsia" w:hAnsiTheme="majorEastAsia" w:cs="Times New Roman"/>
                    </w:rPr>
                  </w:pPr>
                  <w:r>
                    <w:rPr>
                      <w:rFonts w:ascii="Times New Roman" w:cs="Times New Roman" w:hint="eastAsia"/>
                    </w:rPr>
                    <w:t>眉型</w:t>
                  </w:r>
                  <w:r>
                    <w:rPr>
                      <w:rFonts w:ascii="標楷體" w:eastAsia="標楷體" w:hAnsi="標楷體" w:cs="Times New Roman" w:hint="eastAsia"/>
                    </w:rPr>
                    <w:t>、</w:t>
                  </w:r>
                  <w:r>
                    <w:rPr>
                      <w:rFonts w:ascii="Times New Roman" w:cs="Times New Roman" w:hint="eastAsia"/>
                    </w:rPr>
                    <w:t>眼影</w:t>
                  </w:r>
                  <w:r w:rsidRPr="00037D00">
                    <w:rPr>
                      <w:rFonts w:asciiTheme="majorEastAsia" w:eastAsiaTheme="majorEastAsia" w:hAnsiTheme="majorEastAsia" w:cs="Times New Roman" w:hint="eastAsia"/>
                    </w:rPr>
                    <w:t>、</w:t>
                  </w:r>
                  <w:r>
                    <w:rPr>
                      <w:rFonts w:asciiTheme="majorEastAsia" w:eastAsiaTheme="majorEastAsia" w:hAnsiTheme="majorEastAsia" w:cs="Times New Roman" w:hint="eastAsia"/>
                    </w:rPr>
                    <w:t>唇膏</w:t>
                  </w:r>
                  <w:r w:rsidRPr="00A0656F">
                    <w:rPr>
                      <w:rFonts w:asciiTheme="majorEastAsia" w:eastAsiaTheme="majorEastAsia" w:hAnsiTheme="majorEastAsia" w:cs="Times New Roman" w:hint="eastAsia"/>
                    </w:rPr>
                    <w:t>、整體感</w:t>
                  </w:r>
                  <w:r>
                    <w:rPr>
                      <w:rFonts w:asciiTheme="majorEastAsia" w:eastAsiaTheme="majorEastAsia" w:hAnsiTheme="majorEastAsia" w:cs="Times New Roman" w:hint="eastAsia"/>
                    </w:rPr>
                    <w:t>姿勢儀態及清潔各10分</w:t>
                  </w:r>
                </w:p>
                <w:p w:rsidR="00062696" w:rsidRPr="00062696" w:rsidRDefault="00062696" w:rsidP="00062696">
                  <w:pPr>
                    <w:rPr>
                      <w:rFonts w:ascii="Times New Roman" w:cs="Times New Roman"/>
                    </w:rPr>
                  </w:pPr>
                  <w:r w:rsidRPr="00062696">
                    <w:rPr>
                      <w:rFonts w:ascii="Times New Roman" w:cs="Times New Roman" w:hint="eastAsia"/>
                    </w:rPr>
                    <w:t>配分規範</w:t>
                  </w:r>
                  <w:r w:rsidRPr="00062696">
                    <w:rPr>
                      <w:rFonts w:ascii="Times New Roman" w:cs="Times New Roman" w:hint="eastAsia"/>
                    </w:rPr>
                    <w:t>:6~10</w:t>
                  </w:r>
                  <w:r w:rsidRPr="00062696">
                    <w:rPr>
                      <w:rFonts w:ascii="Times New Roman" w:cs="Times New Roman" w:hint="eastAsia"/>
                    </w:rPr>
                    <w:t>分</w:t>
                  </w:r>
                  <w:r w:rsidRPr="00062696">
                    <w:rPr>
                      <w:rFonts w:ascii="Times New Roman" w:cs="Times New Roman" w:hint="eastAsia"/>
                    </w:rPr>
                    <w:t xml:space="preserve">  </w:t>
                  </w:r>
                  <w:r w:rsidRPr="00062696">
                    <w:rPr>
                      <w:rFonts w:ascii="Times New Roman" w:cs="Times New Roman" w:hint="eastAsia"/>
                    </w:rPr>
                    <w:t>佳</w:t>
                  </w:r>
                </w:p>
                <w:p w:rsidR="00062696" w:rsidRPr="00062696" w:rsidRDefault="00062696" w:rsidP="00062696">
                  <w:pPr>
                    <w:rPr>
                      <w:rFonts w:ascii="Times New Roman" w:cs="Times New Roman"/>
                    </w:rPr>
                  </w:pPr>
                  <w:r w:rsidRPr="00062696">
                    <w:rPr>
                      <w:rFonts w:ascii="Times New Roman" w:cs="Times New Roman" w:hint="eastAsia"/>
                    </w:rPr>
                    <w:t xml:space="preserve">         3~ 5</w:t>
                  </w:r>
                  <w:r w:rsidRPr="00062696">
                    <w:rPr>
                      <w:rFonts w:ascii="Times New Roman" w:cs="Times New Roman" w:hint="eastAsia"/>
                    </w:rPr>
                    <w:t>分</w:t>
                  </w:r>
                  <w:r w:rsidRPr="00062696">
                    <w:rPr>
                      <w:rFonts w:ascii="Times New Roman" w:cs="Times New Roman" w:hint="eastAsia"/>
                    </w:rPr>
                    <w:t xml:space="preserve"> </w:t>
                  </w:r>
                  <w:r w:rsidRPr="00062696">
                    <w:rPr>
                      <w:rFonts w:ascii="Times New Roman" w:cs="Times New Roman" w:hint="eastAsia"/>
                    </w:rPr>
                    <w:t>普通</w:t>
                  </w:r>
                </w:p>
                <w:p w:rsidR="00062696" w:rsidRPr="00062696" w:rsidRDefault="00062696" w:rsidP="00062696">
                  <w:pPr>
                    <w:rPr>
                      <w:rFonts w:ascii="Times New Roman" w:cs="Times New Roman"/>
                    </w:rPr>
                  </w:pPr>
                  <w:r w:rsidRPr="00062696">
                    <w:rPr>
                      <w:rFonts w:ascii="Times New Roman" w:cs="Times New Roman" w:hint="eastAsia"/>
                    </w:rPr>
                    <w:t xml:space="preserve">         1~3 </w:t>
                  </w:r>
                  <w:r w:rsidRPr="00062696">
                    <w:rPr>
                      <w:rFonts w:ascii="Times New Roman" w:cs="Times New Roman" w:hint="eastAsia"/>
                    </w:rPr>
                    <w:t>分</w:t>
                  </w:r>
                  <w:r w:rsidRPr="00062696">
                    <w:rPr>
                      <w:rFonts w:ascii="Times New Roman" w:cs="Times New Roman" w:hint="eastAsia"/>
                    </w:rPr>
                    <w:t xml:space="preserve"> </w:t>
                  </w:r>
                  <w:r w:rsidRPr="00062696">
                    <w:rPr>
                      <w:rFonts w:ascii="Times New Roman" w:cs="Times New Roman" w:hint="eastAsia"/>
                    </w:rPr>
                    <w:t>待加強</w:t>
                  </w:r>
                </w:p>
              </w:tc>
            </w:tr>
          </w:tbl>
          <w:p w:rsidR="00062696" w:rsidRPr="00062696" w:rsidRDefault="00062696" w:rsidP="00062696">
            <w:pPr>
              <w:jc w:val="both"/>
            </w:pPr>
          </w:p>
        </w:tc>
      </w:tr>
      <w:tr w:rsidR="007239C9" w:rsidTr="008E2C91">
        <w:trPr>
          <w:trHeight w:val="449"/>
          <w:jc w:val="center"/>
        </w:trPr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9C9" w:rsidRDefault="007239C9" w:rsidP="00230D98">
            <w:pPr>
              <w:jc w:val="center"/>
            </w:pPr>
            <w:r>
              <w:rPr>
                <w:rFonts w:hint="eastAsia"/>
              </w:rPr>
              <w:t>術科測驗評分標準</w:t>
            </w:r>
          </w:p>
        </w:tc>
        <w:tc>
          <w:tcPr>
            <w:tcW w:w="92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696" w:rsidRPr="00062696" w:rsidRDefault="00062696" w:rsidP="00062696">
            <w:pPr>
              <w:pStyle w:val="a9"/>
              <w:numPr>
                <w:ilvl w:val="0"/>
                <w:numId w:val="8"/>
              </w:numPr>
              <w:ind w:left="960"/>
              <w:jc w:val="both"/>
            </w:pPr>
            <w:r w:rsidRPr="00062696">
              <w:rPr>
                <w:rFonts w:hint="eastAsia"/>
              </w:rPr>
              <w:t>簡易美髮實作</w:t>
            </w:r>
            <w:r w:rsidRPr="00062696">
              <w:t>50</w:t>
            </w:r>
            <w:r w:rsidRPr="00062696">
              <w:rPr>
                <w:rFonts w:hint="eastAsia"/>
              </w:rPr>
              <w:t>分</w:t>
            </w:r>
          </w:p>
          <w:p w:rsidR="007239C9" w:rsidRPr="00193FB9" w:rsidRDefault="00062696" w:rsidP="008E2C91">
            <w:pPr>
              <w:pStyle w:val="a9"/>
              <w:jc w:val="both"/>
            </w:pPr>
            <w:r w:rsidRPr="00062696">
              <w:rPr>
                <w:rFonts w:hint="eastAsia"/>
              </w:rPr>
              <w:t>二、化妝設計圖實作</w:t>
            </w:r>
            <w:r w:rsidRPr="00062696">
              <w:t>50</w:t>
            </w:r>
            <w:r w:rsidRPr="00062696">
              <w:rPr>
                <w:rFonts w:hint="eastAsia"/>
              </w:rPr>
              <w:t>分</w:t>
            </w:r>
          </w:p>
        </w:tc>
      </w:tr>
    </w:tbl>
    <w:p w:rsidR="00F836BA" w:rsidRDefault="00F836BA" w:rsidP="0058100D">
      <w:pPr>
        <w:pStyle w:val="a9"/>
        <w:numPr>
          <w:ilvl w:val="0"/>
          <w:numId w:val="2"/>
        </w:numPr>
        <w:ind w:leftChars="0"/>
        <w:jc w:val="both"/>
      </w:pP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科班填寫在同一審查表</w:t>
      </w:r>
    </w:p>
    <w:p w:rsidR="0058100D" w:rsidRDefault="0058100D" w:rsidP="0058100D">
      <w:pPr>
        <w:pStyle w:val="a9"/>
        <w:numPr>
          <w:ilvl w:val="0"/>
          <w:numId w:val="2"/>
        </w:numPr>
        <w:ind w:leftChars="0"/>
        <w:jc w:val="both"/>
      </w:pPr>
      <w:r>
        <w:rPr>
          <w:rFonts w:hint="eastAsia"/>
        </w:rPr>
        <w:lastRenderedPageBreak/>
        <w:t>請於</w:t>
      </w:r>
      <w:r>
        <w:rPr>
          <w:rFonts w:hint="eastAsia"/>
        </w:rPr>
        <w:t>12/23(</w:t>
      </w:r>
      <w:r>
        <w:rPr>
          <w:rFonts w:hint="eastAsia"/>
        </w:rPr>
        <w:t>二</w:t>
      </w:r>
      <w:r>
        <w:rPr>
          <w:rFonts w:hint="eastAsia"/>
        </w:rPr>
        <w:t>)</w:t>
      </w:r>
      <w:r>
        <w:rPr>
          <w:rFonts w:hint="eastAsia"/>
        </w:rPr>
        <w:t>前</w:t>
      </w:r>
      <w:r>
        <w:rPr>
          <w:rFonts w:hint="eastAsia"/>
        </w:rPr>
        <w:t>Email</w:t>
      </w:r>
      <w:r>
        <w:rPr>
          <w:rFonts w:hint="eastAsia"/>
        </w:rPr>
        <w:t>回覆至國立新竹高工註冊組李佩娟組長信箱</w:t>
      </w:r>
      <w:r>
        <w:rPr>
          <w:rFonts w:hint="eastAsia"/>
        </w:rPr>
        <w:t>(</w:t>
      </w:r>
      <w:hyperlink r:id="rId9" w:history="1">
        <w:r w:rsidRPr="00422273">
          <w:rPr>
            <w:rStyle w:val="a4"/>
            <w:rFonts w:hint="eastAsia"/>
          </w:rPr>
          <w:t>jopeyaya@hcvs.hc.edu.tw</w:t>
        </w:r>
      </w:hyperlink>
      <w:r>
        <w:rPr>
          <w:rFonts w:hint="eastAsia"/>
        </w:rPr>
        <w:t>)</w:t>
      </w:r>
      <w:r>
        <w:rPr>
          <w:rFonts w:hint="eastAsia"/>
        </w:rPr>
        <w:t>。</w:t>
      </w:r>
      <w:r>
        <w:br/>
      </w:r>
      <w:r>
        <w:rPr>
          <w:rFonts w:hint="eastAsia"/>
        </w:rPr>
        <w:t>回覆格式如下：信件主旨：</w:t>
      </w:r>
      <w:r>
        <w:rPr>
          <w:rFonts w:hint="eastAsia"/>
        </w:rPr>
        <w:t>OO</w:t>
      </w:r>
      <w:r>
        <w:rPr>
          <w:rFonts w:hint="eastAsia"/>
        </w:rPr>
        <w:t>學校</w:t>
      </w:r>
      <w:r>
        <w:rPr>
          <w:rFonts w:hint="eastAsia"/>
        </w:rPr>
        <w:t>-104</w:t>
      </w:r>
      <w:r>
        <w:rPr>
          <w:rFonts w:hint="eastAsia"/>
        </w:rPr>
        <w:t>特招</w:t>
      </w:r>
      <w:r w:rsidRPr="0058100D">
        <w:rPr>
          <w:rFonts w:hint="eastAsia"/>
        </w:rPr>
        <w:t>術科測驗評分規範</w:t>
      </w:r>
      <w:r>
        <w:rPr>
          <w:rFonts w:hint="eastAsia"/>
        </w:rPr>
        <w:br/>
      </w:r>
      <w:r>
        <w:rPr>
          <w:rFonts w:hint="eastAsia"/>
        </w:rPr>
        <w:t>附檔名稱：「</w:t>
      </w:r>
      <w:r>
        <w:rPr>
          <w:rFonts w:hint="eastAsia"/>
        </w:rPr>
        <w:t>OO</w:t>
      </w:r>
      <w:r>
        <w:rPr>
          <w:rFonts w:hint="eastAsia"/>
        </w:rPr>
        <w:t>學校</w:t>
      </w:r>
      <w:r>
        <w:rPr>
          <w:rFonts w:hint="eastAsia"/>
        </w:rPr>
        <w:t>-104</w:t>
      </w:r>
      <w:r>
        <w:rPr>
          <w:rFonts w:hint="eastAsia"/>
        </w:rPr>
        <w:t>特招</w:t>
      </w:r>
      <w:r w:rsidRPr="0058100D">
        <w:rPr>
          <w:rFonts w:hint="eastAsia"/>
        </w:rPr>
        <w:t>術科測驗評分規範</w:t>
      </w:r>
      <w:r w:rsidR="00890E29">
        <w:rPr>
          <w:rFonts w:hint="eastAsia"/>
        </w:rPr>
        <w:t>(XX</w:t>
      </w:r>
      <w:r w:rsidR="00890E29">
        <w:rPr>
          <w:rFonts w:hint="eastAsia"/>
        </w:rPr>
        <w:t>班</w:t>
      </w:r>
      <w:r w:rsidR="00890E29">
        <w:rPr>
          <w:rFonts w:hint="eastAsia"/>
        </w:rPr>
        <w:t>)</w:t>
      </w:r>
      <w:r>
        <w:rPr>
          <w:rFonts w:hint="eastAsia"/>
        </w:rPr>
        <w:t>.doc</w:t>
      </w:r>
      <w:r>
        <w:rPr>
          <w:rFonts w:hint="eastAsia"/>
        </w:rPr>
        <w:t>」</w:t>
      </w:r>
    </w:p>
    <w:p w:rsidR="00193FB9" w:rsidRDefault="00193FB9" w:rsidP="00193FB9">
      <w:pPr>
        <w:jc w:val="both"/>
      </w:pPr>
    </w:p>
    <w:sectPr w:rsidR="00193FB9" w:rsidSect="008E2C91">
      <w:pgSz w:w="11906" w:h="16838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88A" w:rsidRDefault="005E788A" w:rsidP="00251DE5">
      <w:r>
        <w:separator/>
      </w:r>
    </w:p>
  </w:endnote>
  <w:endnote w:type="continuationSeparator" w:id="0">
    <w:p w:rsidR="005E788A" w:rsidRDefault="005E788A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88A" w:rsidRDefault="005E788A" w:rsidP="00251DE5">
      <w:r>
        <w:separator/>
      </w:r>
    </w:p>
  </w:footnote>
  <w:footnote w:type="continuationSeparator" w:id="0">
    <w:p w:rsidR="005E788A" w:rsidRDefault="005E788A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245B8"/>
    <w:multiLevelType w:val="hybridMultilevel"/>
    <w:tmpl w:val="917254D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684A4D2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51B687E"/>
    <w:multiLevelType w:val="hybridMultilevel"/>
    <w:tmpl w:val="D0085C8A"/>
    <w:lvl w:ilvl="0" w:tplc="A54015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203344A"/>
    <w:multiLevelType w:val="hybridMultilevel"/>
    <w:tmpl w:val="7738428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1A76714C">
      <w:start w:val="1"/>
      <w:numFmt w:val="taiwaneseCountingThousand"/>
      <w:lvlText w:val="(%2)"/>
      <w:lvlJc w:val="left"/>
      <w:pPr>
        <w:ind w:left="960" w:hanging="48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4F7663E"/>
    <w:multiLevelType w:val="hybridMultilevel"/>
    <w:tmpl w:val="6C92BE9C"/>
    <w:lvl w:ilvl="0" w:tplc="1E40D2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79B36F8"/>
    <w:multiLevelType w:val="hybridMultilevel"/>
    <w:tmpl w:val="D21E84E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684A4D2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788147DD"/>
    <w:multiLevelType w:val="hybridMultilevel"/>
    <w:tmpl w:val="67827308"/>
    <w:lvl w:ilvl="0" w:tplc="684A4D28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012CB"/>
    <w:rsid w:val="00037D00"/>
    <w:rsid w:val="0006138A"/>
    <w:rsid w:val="00062696"/>
    <w:rsid w:val="00091F1B"/>
    <w:rsid w:val="000A403A"/>
    <w:rsid w:val="000B6BE7"/>
    <w:rsid w:val="000E4755"/>
    <w:rsid w:val="00123D26"/>
    <w:rsid w:val="00132267"/>
    <w:rsid w:val="0014003A"/>
    <w:rsid w:val="00191411"/>
    <w:rsid w:val="00193FB9"/>
    <w:rsid w:val="001D5A7E"/>
    <w:rsid w:val="001F6D48"/>
    <w:rsid w:val="00251DE5"/>
    <w:rsid w:val="0027306E"/>
    <w:rsid w:val="00281BE1"/>
    <w:rsid w:val="002B6B83"/>
    <w:rsid w:val="00336876"/>
    <w:rsid w:val="004F3F66"/>
    <w:rsid w:val="0058100D"/>
    <w:rsid w:val="005E0C2F"/>
    <w:rsid w:val="005E788A"/>
    <w:rsid w:val="006418F2"/>
    <w:rsid w:val="006573EB"/>
    <w:rsid w:val="0066172A"/>
    <w:rsid w:val="006D2E13"/>
    <w:rsid w:val="00713B88"/>
    <w:rsid w:val="007239C9"/>
    <w:rsid w:val="00737548"/>
    <w:rsid w:val="007B1306"/>
    <w:rsid w:val="007D6AB3"/>
    <w:rsid w:val="007E0E0B"/>
    <w:rsid w:val="007E1165"/>
    <w:rsid w:val="007F0E98"/>
    <w:rsid w:val="0088415B"/>
    <w:rsid w:val="00890E29"/>
    <w:rsid w:val="008E2C91"/>
    <w:rsid w:val="008E67D6"/>
    <w:rsid w:val="00911609"/>
    <w:rsid w:val="00990F24"/>
    <w:rsid w:val="00991B67"/>
    <w:rsid w:val="009948BF"/>
    <w:rsid w:val="009B4F63"/>
    <w:rsid w:val="009D4200"/>
    <w:rsid w:val="009E2B62"/>
    <w:rsid w:val="009E6304"/>
    <w:rsid w:val="00A0656F"/>
    <w:rsid w:val="00A2104D"/>
    <w:rsid w:val="00AC6AC0"/>
    <w:rsid w:val="00B30E7A"/>
    <w:rsid w:val="00B44981"/>
    <w:rsid w:val="00BA41E1"/>
    <w:rsid w:val="00BC74CA"/>
    <w:rsid w:val="00BD2D96"/>
    <w:rsid w:val="00BD71BD"/>
    <w:rsid w:val="00BE36DD"/>
    <w:rsid w:val="00BF1EF6"/>
    <w:rsid w:val="00CC61B7"/>
    <w:rsid w:val="00CD45B9"/>
    <w:rsid w:val="00D82234"/>
    <w:rsid w:val="00DF63F5"/>
    <w:rsid w:val="00E27751"/>
    <w:rsid w:val="00E62E46"/>
    <w:rsid w:val="00E70F8D"/>
    <w:rsid w:val="00E821BC"/>
    <w:rsid w:val="00E92FE1"/>
    <w:rsid w:val="00F7199A"/>
    <w:rsid w:val="00F71DCF"/>
    <w:rsid w:val="00F80EBB"/>
    <w:rsid w:val="00F836BA"/>
    <w:rsid w:val="00F86511"/>
    <w:rsid w:val="00FC268E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jopeyaya@hcvs.hc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154ED-FC7B-4519-A977-246D25F59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144</Words>
  <Characters>822</Characters>
  <Application>Microsoft Office Word</Application>
  <DocSecurity>0</DocSecurity>
  <Lines>6</Lines>
  <Paragraphs>1</Paragraphs>
  <ScaleCrop>false</ScaleCrop>
  <Company>Microsoft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巫靜宜</cp:lastModifiedBy>
  <cp:revision>3</cp:revision>
  <cp:lastPrinted>2014-12-16T06:45:00Z</cp:lastPrinted>
  <dcterms:created xsi:type="dcterms:W3CDTF">2015-01-09T09:38:00Z</dcterms:created>
  <dcterms:modified xsi:type="dcterms:W3CDTF">2015-01-12T01:10:00Z</dcterms:modified>
</cp:coreProperties>
</file>