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8"/>
        <w:gridCol w:w="3969"/>
        <w:gridCol w:w="992"/>
        <w:gridCol w:w="3814"/>
      </w:tblGrid>
      <w:tr w:rsidR="00F836BA" w:rsidTr="000A7F0F">
        <w:trPr>
          <w:trHeight w:val="547"/>
          <w:jc w:val="center"/>
        </w:trPr>
        <w:tc>
          <w:tcPr>
            <w:tcW w:w="1408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775" w:type="dxa"/>
            <w:gridSpan w:val="3"/>
            <w:vAlign w:val="center"/>
          </w:tcPr>
          <w:p w:rsidR="00F836BA" w:rsidRPr="009B4F63" w:rsidRDefault="00193799" w:rsidP="00062711">
            <w:pPr>
              <w:jc w:val="both"/>
            </w:pPr>
            <w:r>
              <w:rPr>
                <w:rFonts w:hint="eastAsia"/>
              </w:rPr>
              <w:t>桃</w:t>
            </w:r>
            <w:r>
              <w:t>園縣</w:t>
            </w:r>
            <w:r w:rsidR="00346883">
              <w:rPr>
                <w:rFonts w:hint="eastAsia"/>
              </w:rPr>
              <w:t>私</w:t>
            </w:r>
            <w:r w:rsidR="00346883">
              <w:t>立方曙高級商工職業學校</w:t>
            </w:r>
          </w:p>
        </w:tc>
      </w:tr>
      <w:tr w:rsidR="00F836BA" w:rsidTr="000A7F0F">
        <w:trPr>
          <w:trHeight w:val="541"/>
          <w:jc w:val="center"/>
        </w:trPr>
        <w:tc>
          <w:tcPr>
            <w:tcW w:w="1408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F836BA" w:rsidRPr="00062711" w:rsidRDefault="00346883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104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年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4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月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25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日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(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星期六</w:t>
            </w:r>
            <w:r w:rsidRPr="00062711">
              <w:rPr>
                <w:rFonts w:ascii="Times New Roman" w:eastAsia="細明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062711" w:rsidRDefault="00F836BA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062711" w:rsidRDefault="00520DA9" w:rsidP="00062711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520DA9">
              <w:rPr>
                <w:rFonts w:ascii="Times New Roman" w:eastAsia="細明體" w:hAnsi="Times New Roman" w:cs="Times New Roman" w:hint="eastAsia"/>
                <w:color w:val="000000"/>
              </w:rPr>
              <w:t>餐飲科微型創業特色班</w:t>
            </w:r>
          </w:p>
        </w:tc>
      </w:tr>
      <w:tr w:rsidR="007D6AB3" w:rsidTr="000A7F0F">
        <w:trPr>
          <w:trHeight w:val="562"/>
          <w:jc w:val="center"/>
        </w:trPr>
        <w:tc>
          <w:tcPr>
            <w:tcW w:w="1408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775" w:type="dxa"/>
            <w:gridSpan w:val="3"/>
            <w:vAlign w:val="center"/>
          </w:tcPr>
          <w:p w:rsidR="007D6AB3" w:rsidRPr="00062711" w:rsidRDefault="00346883" w:rsidP="000A7F0F">
            <w:pPr>
              <w:jc w:val="both"/>
              <w:rPr>
                <w:rFonts w:ascii="Times New Roman" w:eastAsia="細明體" w:hAnsi="Times New Roman" w:cs="Times New Roman"/>
              </w:rPr>
            </w:pPr>
            <w:r w:rsidRPr="00062711">
              <w:rPr>
                <w:rFonts w:ascii="Times New Roman" w:eastAsia="細明體" w:hAnsi="Times New Roman" w:cs="Times New Roman"/>
                <w:color w:val="000000"/>
              </w:rPr>
              <w:t>採面試</w:t>
            </w:r>
            <w:r w:rsidR="000A7F0F">
              <w:rPr>
                <w:rFonts w:ascii="Times New Roman" w:eastAsia="細明體" w:hAnsi="Times New Roman" w:cs="Times New Roman" w:hint="eastAsia"/>
                <w:color w:val="000000"/>
              </w:rPr>
              <w:t>及</w:t>
            </w:r>
            <w:r w:rsidR="00520DA9">
              <w:rPr>
                <w:rFonts w:ascii="Times New Roman" w:eastAsia="細明體" w:hAnsi="Times New Roman" w:cs="Times New Roman" w:hint="eastAsia"/>
                <w:color w:val="000000"/>
              </w:rPr>
              <w:t>口</w:t>
            </w:r>
            <w:r w:rsidR="00520DA9">
              <w:rPr>
                <w:rFonts w:ascii="Times New Roman" w:eastAsia="細明體" w:hAnsi="Times New Roman" w:cs="Times New Roman"/>
                <w:color w:val="000000"/>
              </w:rPr>
              <w:t>布折疊</w:t>
            </w:r>
          </w:p>
        </w:tc>
      </w:tr>
      <w:tr w:rsidR="007D6AB3" w:rsidTr="000A7F0F">
        <w:trPr>
          <w:trHeight w:val="3937"/>
          <w:jc w:val="center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775" w:type="dxa"/>
            <w:gridSpan w:val="3"/>
            <w:tcBorders>
              <w:bottom w:val="single" w:sz="4" w:space="0" w:color="auto"/>
            </w:tcBorders>
          </w:tcPr>
          <w:p w:rsidR="00251DE5" w:rsidRDefault="00062711">
            <w:r>
              <w:rPr>
                <w:rFonts w:hint="eastAsia"/>
              </w:rPr>
              <w:t>命</w:t>
            </w:r>
            <w:r>
              <w:t>題規準：針對具聯接性、有區別性、可操作性及明確說明四個項目說明如下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08"/>
              <w:gridCol w:w="6942"/>
            </w:tblGrid>
            <w:tr w:rsidR="00062711" w:rsidTr="000A7F0F">
              <w:tc>
                <w:tcPr>
                  <w:tcW w:w="1308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命</w:t>
                  </w:r>
                  <w:r>
                    <w:t>題規準</w:t>
                  </w:r>
                </w:p>
              </w:tc>
              <w:tc>
                <w:tcPr>
                  <w:tcW w:w="6942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分</w:t>
                  </w:r>
                  <w:r>
                    <w:t>析結果</w:t>
                  </w:r>
                </w:p>
              </w:tc>
            </w:tr>
            <w:tr w:rsidR="00062711" w:rsidTr="000A7F0F">
              <w:tc>
                <w:tcPr>
                  <w:tcW w:w="1308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具</w:t>
                  </w:r>
                  <w:r>
                    <w:t>聯接性</w:t>
                  </w:r>
                </w:p>
              </w:tc>
              <w:tc>
                <w:tcPr>
                  <w:tcW w:w="6942" w:type="dxa"/>
                </w:tcPr>
                <w:p w:rsidR="00062711" w:rsidRPr="000A7F0F" w:rsidRDefault="00062711">
                  <w:pPr>
                    <w:rPr>
                      <w:szCs w:val="24"/>
                    </w:rPr>
                  </w:pPr>
                  <w:r w:rsidRPr="000A7F0F">
                    <w:rPr>
                      <w:rFonts w:hint="eastAsia"/>
                      <w:szCs w:val="24"/>
                    </w:rPr>
                    <w:t>術</w:t>
                  </w:r>
                  <w:r w:rsidR="00520DA9" w:rsidRPr="000A7F0F">
                    <w:rPr>
                      <w:szCs w:val="24"/>
                    </w:rPr>
                    <w:t>科測驗考題能聯結與對準九年一貫課程綱要領域之</w:t>
                  </w:r>
                  <w:r w:rsidR="00520DA9" w:rsidRPr="000A7F0F">
                    <w:rPr>
                      <w:rFonts w:hint="eastAsia"/>
                      <w:szCs w:val="24"/>
                    </w:rPr>
                    <w:t>語</w:t>
                  </w:r>
                  <w:r w:rsidR="00520DA9" w:rsidRPr="000A7F0F">
                    <w:rPr>
                      <w:szCs w:val="24"/>
                    </w:rPr>
                    <w:t>文、</w:t>
                  </w:r>
                  <w:r w:rsidR="00520DA9" w:rsidRPr="000A7F0F">
                    <w:rPr>
                      <w:rFonts w:hint="eastAsia"/>
                      <w:szCs w:val="24"/>
                    </w:rPr>
                    <w:t>健</w:t>
                  </w:r>
                  <w:r w:rsidR="00520DA9" w:rsidRPr="000A7F0F">
                    <w:rPr>
                      <w:szCs w:val="24"/>
                    </w:rPr>
                    <w:t>康與體育</w:t>
                  </w:r>
                  <w:r w:rsidRPr="000A7F0F">
                    <w:rPr>
                      <w:szCs w:val="24"/>
                    </w:rPr>
                    <w:t>、</w:t>
                  </w:r>
                  <w:r w:rsidR="000A7F0F" w:rsidRPr="000A7F0F">
                    <w:rPr>
                      <w:rFonts w:hint="eastAsia"/>
                      <w:szCs w:val="24"/>
                    </w:rPr>
                    <w:t>藝</w:t>
                  </w:r>
                  <w:r w:rsidR="000A7F0F" w:rsidRPr="000A7F0F">
                    <w:rPr>
                      <w:szCs w:val="24"/>
                    </w:rPr>
                    <w:t>術與人文</w:t>
                  </w:r>
                  <w:r w:rsidR="00520DA9" w:rsidRPr="000A7F0F">
                    <w:rPr>
                      <w:rFonts w:hint="eastAsia"/>
                      <w:szCs w:val="24"/>
                    </w:rPr>
                    <w:t>及</w:t>
                  </w:r>
                  <w:r w:rsidRPr="000A7F0F">
                    <w:rPr>
                      <w:szCs w:val="24"/>
                    </w:rPr>
                    <w:t>綜合活動學習領域等能力指標</w:t>
                  </w:r>
                  <w:r w:rsidRPr="000A7F0F">
                    <w:rPr>
                      <w:rFonts w:hint="eastAsia"/>
                      <w:szCs w:val="24"/>
                    </w:rPr>
                    <w:t>。</w:t>
                  </w:r>
                </w:p>
                <w:p w:rsidR="000A7F0F" w:rsidRPr="000A7F0F" w:rsidRDefault="000A7F0F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0A7F0F">
                    <w:rPr>
                      <w:rFonts w:hint="eastAsia"/>
                      <w:szCs w:val="24"/>
                    </w:rPr>
                    <w:t>語</w:t>
                  </w:r>
                  <w:r w:rsidRPr="000A7F0F">
                    <w:rPr>
                      <w:rFonts w:ascii="Times New Roman" w:hAnsi="Times New Roman" w:cs="Times New Roman"/>
                      <w:szCs w:val="24"/>
                    </w:rPr>
                    <w:t>B-3-1-9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能養成主動聆聽及探索學習的能力。</w:t>
                  </w:r>
                </w:p>
                <w:p w:rsidR="000A7F0F" w:rsidRPr="000A7F0F" w:rsidRDefault="000A7F0F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健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4-3-5-1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培養欣賞、分析運動美感與比賽的能力。</w:t>
                  </w:r>
                </w:p>
                <w:p w:rsidR="000A7F0F" w:rsidRPr="000A7F0F" w:rsidRDefault="000A7F0F" w:rsidP="000A7F0F">
                  <w:pPr>
                    <w:ind w:left="1164" w:hangingChars="485" w:hanging="1164"/>
                    <w:rPr>
                      <w:rFonts w:ascii="Times New Roman" w:hAnsi="Times New Roman" w:cs="Times New Roman"/>
                      <w:szCs w:val="24"/>
                    </w:rPr>
                  </w:pP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藝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1-1-2-2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嘗試各種媒材，引發豐富的想像力，以從事基礎性視覺藝術活動，感受創作的喜悅與樂趣。</w:t>
                  </w:r>
                </w:p>
                <w:p w:rsidR="000A7F0F" w:rsidRPr="000A7F0F" w:rsidRDefault="000A7F0F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w:r w:rsidRPr="000A7F0F">
                    <w:rPr>
                      <w:rFonts w:hint="eastAsia"/>
                      <w:szCs w:val="24"/>
                    </w:rPr>
                    <w:t>藝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2-2-3-6</w:t>
                  </w:r>
                  <w:r w:rsidRPr="000A7F0F">
                    <w:rPr>
                      <w:rFonts w:ascii="Times New Roman" w:hAnsi="Times New Roman" w:cs="Times New Roman" w:hint="eastAsia"/>
                      <w:szCs w:val="24"/>
                    </w:rPr>
                    <w:t>樂於參觀與欣賞生活周遭環境的文化古蹟、民俗文物。</w:t>
                  </w:r>
                </w:p>
                <w:p w:rsidR="000A7F0F" w:rsidRPr="000A7F0F" w:rsidRDefault="000A7F0F">
                  <w:pPr>
                    <w:rPr>
                      <w:szCs w:val="24"/>
                    </w:rPr>
                  </w:pPr>
                  <w:r w:rsidRPr="000A7F0F">
                    <w:rPr>
                      <w:rFonts w:hint="eastAsia"/>
                      <w:szCs w:val="24"/>
                    </w:rPr>
                    <w:t>綜</w:t>
                  </w:r>
                  <w:r w:rsidRPr="000A7F0F">
                    <w:rPr>
                      <w:rFonts w:ascii="Times New Roman" w:hAnsi="Times New Roman" w:cs="Times New Roman" w:hint="eastAsia"/>
                      <w:color w:val="000000"/>
                      <w:szCs w:val="24"/>
                    </w:rPr>
                    <w:t>1-3-5-9</w:t>
                  </w:r>
                  <w:r w:rsidRPr="000A7F0F">
                    <w:rPr>
                      <w:rFonts w:hint="eastAsia"/>
                      <w:szCs w:val="24"/>
                    </w:rPr>
                    <w:t>瞭解學習與研究的方法，並實際應用於生活中。</w:t>
                  </w:r>
                </w:p>
              </w:tc>
            </w:tr>
            <w:tr w:rsidR="00062711" w:rsidTr="000A7F0F">
              <w:tc>
                <w:tcPr>
                  <w:tcW w:w="1308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有</w:t>
                  </w:r>
                  <w:r>
                    <w:t>區</w:t>
                  </w:r>
                  <w:r>
                    <w:rPr>
                      <w:rFonts w:hint="eastAsia"/>
                    </w:rPr>
                    <w:t>別</w:t>
                  </w:r>
                  <w:r>
                    <w:t>性</w:t>
                  </w:r>
                </w:p>
              </w:tc>
              <w:tc>
                <w:tcPr>
                  <w:tcW w:w="6942" w:type="dxa"/>
                </w:tcPr>
                <w:p w:rsidR="00062711" w:rsidRDefault="00062711">
                  <w:r>
                    <w:rPr>
                      <w:rFonts w:hint="eastAsia"/>
                    </w:rPr>
                    <w:t>術</w:t>
                  </w:r>
                  <w:r>
                    <w:t>科測驗考題符合</w:t>
                  </w:r>
                  <w:r>
                    <w:rPr>
                      <w:rFonts w:hint="eastAsia"/>
                    </w:rPr>
                    <w:t>手</w:t>
                  </w:r>
                  <w:r>
                    <w:t>眼協調、</w:t>
                  </w:r>
                  <w:r w:rsidR="002C44D4">
                    <w:rPr>
                      <w:rFonts w:hint="eastAsia"/>
                    </w:rPr>
                    <w:t>觀</w:t>
                  </w:r>
                  <w:r w:rsidR="00520DA9">
                    <w:t>察力</w:t>
                  </w:r>
                  <w:r w:rsidR="00392DFD">
                    <w:rPr>
                      <w:rFonts w:hint="eastAsia"/>
                    </w:rPr>
                    <w:t>、</w:t>
                  </w:r>
                  <w:r w:rsidR="00392DFD">
                    <w:t>空間、美感與創意</w:t>
                  </w:r>
                  <w:r>
                    <w:t>等性向，能區別</w:t>
                  </w:r>
                  <w:r>
                    <w:rPr>
                      <w:rFonts w:hint="eastAsia"/>
                    </w:rPr>
                    <w:t>學</w:t>
                  </w:r>
                  <w:r w:rsidR="0061235A">
                    <w:t>生對</w:t>
                  </w:r>
                  <w:r w:rsidR="00520DA9">
                    <w:rPr>
                      <w:rFonts w:hint="eastAsia"/>
                    </w:rPr>
                    <w:t>餐</w:t>
                  </w:r>
                  <w:r w:rsidR="00520DA9">
                    <w:t>旅</w:t>
                  </w:r>
                  <w:r>
                    <w:t>群之學習興趣及發展潛能。</w:t>
                  </w:r>
                </w:p>
              </w:tc>
            </w:tr>
            <w:tr w:rsidR="00062711" w:rsidTr="000A7F0F">
              <w:tc>
                <w:tcPr>
                  <w:tcW w:w="1308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可</w:t>
                  </w:r>
                  <w:r>
                    <w:t>操作性</w:t>
                  </w:r>
                </w:p>
              </w:tc>
              <w:tc>
                <w:tcPr>
                  <w:tcW w:w="6942" w:type="dxa"/>
                </w:tcPr>
                <w:p w:rsidR="00062711" w:rsidRDefault="00062711" w:rsidP="00062711">
                  <w:r>
                    <w:rPr>
                      <w:rFonts w:hint="eastAsia"/>
                    </w:rPr>
                    <w:t>術</w:t>
                  </w:r>
                  <w:r>
                    <w:t>科測驗考題可運用</w:t>
                  </w:r>
                  <w:r w:rsidR="00392DFD">
                    <w:rPr>
                      <w:rFonts w:hint="eastAsia"/>
                    </w:rPr>
                    <w:t>口</w:t>
                  </w:r>
                  <w:r w:rsidR="00392DFD">
                    <w:t>布</w:t>
                  </w:r>
                  <w:r>
                    <w:t>，經本校統一說明後，</w:t>
                  </w:r>
                  <w:r>
                    <w:rPr>
                      <w:rFonts w:hint="eastAsia"/>
                    </w:rPr>
                    <w:t>考</w:t>
                  </w:r>
                  <w:r>
                    <w:t>生應能在一定時間內完成</w:t>
                  </w:r>
                  <w:r w:rsidR="00392DFD">
                    <w:rPr>
                      <w:rFonts w:hint="eastAsia"/>
                    </w:rPr>
                    <w:t>折</w:t>
                  </w:r>
                  <w:r w:rsidR="00392DFD">
                    <w:t>疊教宗帽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</w:tr>
            <w:tr w:rsidR="00062711" w:rsidTr="000A7F0F">
              <w:tc>
                <w:tcPr>
                  <w:tcW w:w="1308" w:type="dxa"/>
                  <w:vAlign w:val="center"/>
                </w:tcPr>
                <w:p w:rsidR="00062711" w:rsidRDefault="00062711" w:rsidP="00062711">
                  <w:pPr>
                    <w:jc w:val="center"/>
                  </w:pPr>
                  <w:r>
                    <w:rPr>
                      <w:rFonts w:hint="eastAsia"/>
                    </w:rPr>
                    <w:t>明</w:t>
                  </w:r>
                  <w:r>
                    <w:t>確說明</w:t>
                  </w:r>
                </w:p>
              </w:tc>
              <w:tc>
                <w:tcPr>
                  <w:tcW w:w="6942" w:type="dxa"/>
                </w:tcPr>
                <w:p w:rsidR="00062711" w:rsidRDefault="00062711" w:rsidP="00392DFD">
                  <w:r>
                    <w:rPr>
                      <w:rFonts w:hint="eastAsia"/>
                    </w:rPr>
                    <w:t>測</w:t>
                  </w:r>
                  <w:r>
                    <w:t>驗學生手眼協調</w:t>
                  </w:r>
                  <w:r>
                    <w:rPr>
                      <w:rFonts w:hint="eastAsia"/>
                    </w:rPr>
                    <w:t>能</w:t>
                  </w:r>
                  <w:r w:rsidR="00EA68BF">
                    <w:t>力</w:t>
                  </w:r>
                  <w:r w:rsidR="00EA68BF">
                    <w:rPr>
                      <w:rFonts w:hint="eastAsia"/>
                    </w:rPr>
                    <w:t>，</w:t>
                  </w:r>
                  <w:r w:rsidR="00EA68BF">
                    <w:t>並針對</w:t>
                  </w:r>
                  <w:r w:rsidR="00EA68BF">
                    <w:rPr>
                      <w:rFonts w:hint="eastAsia"/>
                    </w:rPr>
                    <w:t>完</w:t>
                  </w:r>
                  <w:r w:rsidR="00392DFD">
                    <w:t>成</w:t>
                  </w:r>
                  <w:r w:rsidR="00392DFD">
                    <w:rPr>
                      <w:rFonts w:hint="eastAsia"/>
                    </w:rPr>
                    <w:t>時</w:t>
                  </w:r>
                  <w:r w:rsidR="00392DFD">
                    <w:t>間</w:t>
                  </w:r>
                  <w:r w:rsidR="00392DFD">
                    <w:rPr>
                      <w:rFonts w:hint="eastAsia"/>
                    </w:rPr>
                    <w:t>、</w:t>
                  </w:r>
                  <w:r w:rsidR="00392DFD">
                    <w:t>作品完成度</w:t>
                  </w:r>
                  <w:r w:rsidR="00392DFD">
                    <w:rPr>
                      <w:rFonts w:hint="eastAsia"/>
                    </w:rPr>
                    <w:t>及</w:t>
                  </w:r>
                  <w:r w:rsidR="00392DFD">
                    <w:t>作品美觀度</w:t>
                  </w:r>
                  <w:r>
                    <w:rPr>
                      <w:rFonts w:hint="eastAsia"/>
                    </w:rPr>
                    <w:t>等進</w:t>
                  </w:r>
                  <w:r>
                    <w:t>行評分。</w:t>
                  </w:r>
                </w:p>
              </w:tc>
            </w:tr>
          </w:tbl>
          <w:p w:rsidR="00062711" w:rsidRPr="009B4F63" w:rsidRDefault="00062711"/>
        </w:tc>
      </w:tr>
      <w:tr w:rsidR="00D82234" w:rsidTr="000A7F0F">
        <w:trPr>
          <w:trHeight w:val="4354"/>
          <w:jc w:val="center"/>
        </w:trPr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D82234" w:rsidRPr="00062711" w:rsidRDefault="00D82234" w:rsidP="00230D98">
            <w:pPr>
              <w:jc w:val="center"/>
              <w:rPr>
                <w:rFonts w:ascii="Times New Roman" w:hAnsi="Times New Roman" w:cs="Times New Roman"/>
              </w:rPr>
            </w:pPr>
            <w:r w:rsidRPr="00062711">
              <w:rPr>
                <w:rFonts w:ascii="Times New Roman" w:hAnsi="Times New Roman" w:cs="Times New Roman"/>
              </w:rPr>
              <w:t>術科測驗內容及試題範例</w:t>
            </w:r>
          </w:p>
        </w:tc>
        <w:tc>
          <w:tcPr>
            <w:tcW w:w="8775" w:type="dxa"/>
            <w:gridSpan w:val="3"/>
            <w:tcBorders>
              <w:top w:val="single" w:sz="4" w:space="0" w:color="auto"/>
            </w:tcBorders>
          </w:tcPr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1.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施測時間：</w:t>
            </w:r>
            <w:r w:rsidR="00392DFD">
              <w:rPr>
                <w:rFonts w:ascii="Times New Roman" w:hAnsi="Times New Roman" w:cs="Times New Roman"/>
                <w:kern w:val="0"/>
                <w:szCs w:val="24"/>
              </w:rPr>
              <w:t>3</w:t>
            </w:r>
            <w:r w:rsidR="00EA68BF">
              <w:rPr>
                <w:rFonts w:ascii="Times New Roman" w:hAnsi="Times New Roman" w:cs="Times New Roman"/>
                <w:kern w:val="0"/>
                <w:szCs w:val="24"/>
              </w:rPr>
              <w:t>5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(1)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試題說明：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(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含考生提問及評審解答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)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(2)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面試時間：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10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91E8D" w:rsidRPr="00062711" w:rsidRDefault="00391E8D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 xml:space="preserve">  (3)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術科測驗：</w:t>
            </w:r>
            <w:r w:rsidR="00392DFD">
              <w:rPr>
                <w:rFonts w:ascii="Times New Roman" w:hAnsi="Times New Roman" w:cs="Times New Roman"/>
                <w:kern w:val="0"/>
                <w:szCs w:val="24"/>
              </w:rPr>
              <w:t>15</w:t>
            </w:r>
            <w:r w:rsidR="00100A31" w:rsidRPr="00062711">
              <w:rPr>
                <w:rFonts w:ascii="Times New Roman" w:hAnsi="Times New Roman" w:cs="Times New Roman"/>
                <w:kern w:val="0"/>
                <w:szCs w:val="24"/>
              </w:rPr>
              <w:t>分鐘。</w:t>
            </w:r>
          </w:p>
          <w:p w:rsidR="00346883" w:rsidRPr="00062711" w:rsidRDefault="00100A31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="245" w:hangingChars="102" w:hanging="24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2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面試成績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50%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：</w:t>
            </w:r>
          </w:p>
          <w:p w:rsidR="00346883" w:rsidRPr="00062711" w:rsidRDefault="00346883" w:rsidP="00346883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ind w:leftChars="50" w:left="245" w:hangingChars="52" w:hanging="125"/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）自我介紹：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 xml:space="preserve">   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）儀容談吐：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15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  <w:r w:rsidR="00EA68BF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 xml:space="preserve"> 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（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3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）學習意願：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20</w:t>
            </w: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％</w:t>
            </w:r>
          </w:p>
          <w:p w:rsidR="00346883" w:rsidRPr="00062711" w:rsidRDefault="00100A31" w:rsidP="00346883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3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.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術科測驗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50</w:t>
            </w:r>
            <w:r w:rsidR="00346883" w:rsidRPr="00062711">
              <w:rPr>
                <w:rFonts w:ascii="Times New Roman" w:hAnsi="Times New Roman" w:cs="Times New Roman"/>
                <w:kern w:val="0"/>
                <w:szCs w:val="24"/>
              </w:rPr>
              <w:t>％：</w:t>
            </w:r>
          </w:p>
          <w:p w:rsidR="00392DFD" w:rsidRPr="00392DFD" w:rsidRDefault="00392DFD" w:rsidP="00392DFD">
            <w:pPr>
              <w:tabs>
                <w:tab w:val="left" w:pos="2198"/>
              </w:tabs>
              <w:jc w:val="both"/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 xml:space="preserve">  (1) 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本校備置口布教學影片一組，口布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(50*50cm)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一條。</w:t>
            </w:r>
          </w:p>
          <w:p w:rsidR="00392DFD" w:rsidRPr="00392DFD" w:rsidRDefault="00392DFD" w:rsidP="00392DFD">
            <w:pPr>
              <w:tabs>
                <w:tab w:val="left" w:pos="2198"/>
              </w:tabs>
              <w:ind w:left="857" w:hangingChars="357" w:hanging="857"/>
              <w:jc w:val="both"/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</w:pP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 xml:space="preserve">   (2) 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每一位學生面前勻放置口布一條，配合教學影片練習摺疊客用口布乙款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-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教宗帽，練習時間為</w:t>
            </w:r>
            <w:r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10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分鐘。</w:t>
            </w:r>
            <w:r w:rsidR="00210226">
              <w:rPr>
                <w:rFonts w:ascii="Times New Roman" w:eastAsia="細明體" w:hAnsi="Times New Roman" w:cs="Times New Roman" w:hint="eastAsia"/>
                <w:color w:val="000000" w:themeColor="text1"/>
                <w:kern w:val="0"/>
                <w:szCs w:val="24"/>
              </w:rPr>
              <w:t>(</w:t>
            </w:r>
            <w:r w:rsidR="00210226">
              <w:rPr>
                <w:rFonts w:ascii="Times New Roman" w:eastAsia="細明體" w:hAnsi="Times New Roman" w:cs="Times New Roman" w:hint="eastAsia"/>
                <w:color w:val="000000" w:themeColor="text1"/>
                <w:kern w:val="0"/>
                <w:szCs w:val="24"/>
              </w:rPr>
              <w:t>折</w:t>
            </w:r>
            <w:r w:rsidR="00210226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法如下圖所示</w:t>
            </w:r>
            <w:r w:rsidR="00210226">
              <w:rPr>
                <w:rFonts w:ascii="Times New Roman" w:eastAsia="細明體" w:hAnsi="Times New Roman" w:cs="Times New Roman" w:hint="eastAsia"/>
                <w:color w:val="000000" w:themeColor="text1"/>
                <w:kern w:val="0"/>
                <w:szCs w:val="24"/>
              </w:rPr>
              <w:t>)</w:t>
            </w:r>
          </w:p>
          <w:p w:rsidR="00392DFD" w:rsidRPr="00392DFD" w:rsidRDefault="00392DFD" w:rsidP="00392DFD">
            <w:pPr>
              <w:tabs>
                <w:tab w:val="left" w:pos="2198"/>
              </w:tabs>
              <w:ind w:left="857" w:hangingChars="357" w:hanging="857"/>
              <w:jc w:val="both"/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</w:pP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 xml:space="preserve">   (3) 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學生練習結束後，須於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5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分鐘內，以口布摺疊出指定的客用口布乙款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-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教宗帽，並開立於桌面。</w:t>
            </w:r>
          </w:p>
          <w:p w:rsidR="00392DFD" w:rsidRDefault="00392DFD" w:rsidP="00392DFD">
            <w:pPr>
              <w:tabs>
                <w:tab w:val="left" w:pos="2198"/>
              </w:tabs>
              <w:ind w:firstLineChars="150" w:firstLine="360"/>
              <w:jc w:val="both"/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</w:pP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 xml:space="preserve">(4) 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評分方式：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a.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完成時間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10%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 xml:space="preserve">　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b.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作品完成度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20%  c.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作品美觀度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20%</w:t>
            </w:r>
            <w:r w:rsidRPr="00392DFD">
              <w:rPr>
                <w:rFonts w:ascii="Times New Roman" w:eastAsia="細明體" w:hAnsi="Times New Roman" w:cs="Times New Roman"/>
                <w:color w:val="000000" w:themeColor="text1"/>
                <w:kern w:val="0"/>
                <w:szCs w:val="24"/>
              </w:rPr>
              <w:t>。</w:t>
            </w: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 w:rsidRPr="00062711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4.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同分比序順序：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(1)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>面試成績</w:t>
            </w:r>
            <w:r w:rsidRPr="00062711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 (2)</w:t>
            </w:r>
            <w:r w:rsidRPr="00062711">
              <w:rPr>
                <w:rFonts w:ascii="Times New Roman" w:hAnsi="Times New Roman" w:cs="Times New Roman"/>
                <w:kern w:val="0"/>
                <w:szCs w:val="24"/>
              </w:rPr>
              <w:t>術科測驗。</w:t>
            </w: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</w:p>
          <w:p w:rsidR="000A7F0F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Cs w:val="24"/>
              </w:rPr>
              <w:lastRenderedPageBreak/>
              <w:t>二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、</w:t>
            </w:r>
            <w:r>
              <w:rPr>
                <w:rFonts w:ascii="Times New Roman" w:hAnsi="Times New Roman" w:cs="Times New Roman" w:hint="eastAsia"/>
                <w:kern w:val="0"/>
                <w:szCs w:val="24"/>
              </w:rPr>
              <w:t>試</w:t>
            </w:r>
            <w:r>
              <w:rPr>
                <w:rFonts w:ascii="Times New Roman" w:hAnsi="Times New Roman" w:cs="Times New Roman"/>
                <w:kern w:val="0"/>
                <w:szCs w:val="24"/>
              </w:rPr>
              <w:t>題範例</w:t>
            </w:r>
          </w:p>
          <w:p w:rsidR="000A7F0F" w:rsidRDefault="000A7F0F" w:rsidP="000A7F0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1.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面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試範例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0A7F0F" w:rsidRDefault="000A7F0F" w:rsidP="000A7F0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 xml:space="preserve">  (1)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自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我介紹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介紹姓名、就讀國中、家庭狀況、興趣、拿手科目等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0A7F0F" w:rsidRDefault="000A7F0F" w:rsidP="000A7F0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(2)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儀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容談吐：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坐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姿、眼神、禮貌、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服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裝整齊、口語表達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態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度、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口齒清晰度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等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。</w:t>
            </w:r>
          </w:p>
          <w:p w:rsidR="000A7F0F" w:rsidRPr="002E45E6" w:rsidRDefault="000A7F0F" w:rsidP="000A7F0F">
            <w:pPr>
              <w:tabs>
                <w:tab w:val="left" w:pos="2198"/>
              </w:tabs>
              <w:adjustRightInd w:val="0"/>
              <w:snapToGrid w:val="0"/>
              <w:spacing w:line="300" w:lineRule="auto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 xml:space="preserve">  (3)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學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習意願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：為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何想選這門科系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、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學習動機等。</w:t>
            </w:r>
          </w:p>
          <w:p w:rsidR="000A7F0F" w:rsidRPr="00062711" w:rsidRDefault="000A7F0F" w:rsidP="000A7F0F">
            <w:pPr>
              <w:tabs>
                <w:tab w:val="left" w:pos="2198"/>
              </w:tabs>
              <w:jc w:val="both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2.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術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科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測</w:t>
            </w:r>
            <w:r>
              <w:rPr>
                <w:rFonts w:ascii="Times New Roman" w:eastAsia="細明體" w:hAnsi="Times New Roman" w:cs="Times New Roman"/>
                <w:kern w:val="0"/>
                <w:szCs w:val="24"/>
              </w:rPr>
              <w:t>驗範例</w:t>
            </w:r>
            <w:r>
              <w:rPr>
                <w:rFonts w:ascii="Times New Roman" w:eastAsia="細明體" w:hAnsi="Times New Roman" w:cs="Times New Roman" w:hint="eastAsia"/>
                <w:kern w:val="0"/>
                <w:szCs w:val="24"/>
              </w:rPr>
              <w:t>：</w:t>
            </w:r>
          </w:p>
          <w:p w:rsidR="00392DFD" w:rsidRDefault="00392DFD" w:rsidP="00392DFD">
            <w:pPr>
              <w:tabs>
                <w:tab w:val="left" w:pos="2198"/>
              </w:tabs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 w:rsidRPr="00955053">
              <w:rPr>
                <w:noProof/>
              </w:rPr>
              <w:drawing>
                <wp:inline distT="0" distB="0" distL="0" distR="0" wp14:anchorId="2E25CF41" wp14:editId="7B8CC162">
                  <wp:extent cx="2004796" cy="1400175"/>
                  <wp:effectExtent l="19050" t="0" r="0" b="0"/>
                  <wp:docPr id="16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796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  </w:t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</w:t>
            </w:r>
            <w:r w:rsidRPr="00955053">
              <w:rPr>
                <w:noProof/>
              </w:rPr>
              <w:drawing>
                <wp:inline distT="0" distB="0" distL="0" distR="0" wp14:anchorId="61E3C576" wp14:editId="7A1B1941">
                  <wp:extent cx="1738139" cy="1243387"/>
                  <wp:effectExtent l="19050" t="0" r="0" b="0"/>
                  <wp:docPr id="15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098" cy="1251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DFD" w:rsidRDefault="00392DFD" w:rsidP="00392DFD">
            <w:pPr>
              <w:tabs>
                <w:tab w:val="left" w:pos="2198"/>
              </w:tabs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</w:t>
            </w:r>
            <w:r w:rsidRPr="00955053">
              <w:rPr>
                <w:noProof/>
              </w:rPr>
              <w:drawing>
                <wp:inline distT="0" distB="0" distL="0" distR="0" wp14:anchorId="7CA4C733" wp14:editId="587AE1A4">
                  <wp:extent cx="1785251" cy="1243658"/>
                  <wp:effectExtent l="19050" t="0" r="5449" b="0"/>
                  <wp:docPr id="14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641" cy="1246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t xml:space="preserve">     </w:t>
            </w:r>
            <w:r w:rsidRPr="00955053">
              <w:rPr>
                <w:noProof/>
              </w:rPr>
              <w:drawing>
                <wp:inline distT="0" distB="0" distL="0" distR="0" wp14:anchorId="7D2F42FD" wp14:editId="1929F220">
                  <wp:extent cx="1962150" cy="1447978"/>
                  <wp:effectExtent l="19050" t="0" r="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606" cy="1452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8BF" w:rsidRPr="00EA68BF" w:rsidRDefault="00392DFD" w:rsidP="00392DFD">
            <w:pPr>
              <w:tabs>
                <w:tab w:val="left" w:pos="2198"/>
              </w:tabs>
              <w:jc w:val="both"/>
              <w:rPr>
                <w:rFonts w:ascii="Times New Roman" w:eastAsia="細明體" w:hAnsi="Times New Roman" w:cs="Times New Roman"/>
                <w:kern w:val="0"/>
                <w:szCs w:val="24"/>
              </w:rPr>
            </w:pPr>
            <w:r w:rsidRPr="00955053">
              <w:rPr>
                <w:noProof/>
              </w:rPr>
              <w:drawing>
                <wp:inline distT="0" distB="0" distL="0" distR="0" wp14:anchorId="793A862B" wp14:editId="553A29F0">
                  <wp:extent cx="1857375" cy="1448476"/>
                  <wp:effectExtent l="19050" t="0" r="0" b="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320" cy="1457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000000" w:themeColor="text1"/>
                <w:kern w:val="0"/>
                <w:szCs w:val="24"/>
              </w:rPr>
              <w:t xml:space="preserve">    </w:t>
            </w:r>
            <w:r w:rsidRPr="00955053">
              <w:rPr>
                <w:noProof/>
              </w:rPr>
              <w:drawing>
                <wp:inline distT="0" distB="0" distL="0" distR="0" wp14:anchorId="21E0D1E1" wp14:editId="48E0622E">
                  <wp:extent cx="1857375" cy="1401791"/>
                  <wp:effectExtent l="19050" t="0" r="9525" b="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194" cy="140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234" w:rsidRPr="00062711" w:rsidRDefault="00D82234" w:rsidP="00346883">
            <w:pPr>
              <w:rPr>
                <w:rFonts w:ascii="Times New Roman" w:hAnsi="Times New Roman" w:cs="Times New Roman"/>
              </w:rPr>
            </w:pPr>
          </w:p>
        </w:tc>
      </w:tr>
      <w:tr w:rsidR="007D6AB3" w:rsidTr="000A7F0F">
        <w:trPr>
          <w:trHeight w:val="6772"/>
          <w:jc w:val="center"/>
        </w:trPr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7D6AB3" w:rsidRDefault="00D82234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775" w:type="dxa"/>
            <w:gridSpan w:val="3"/>
            <w:tcBorders>
              <w:bottom w:val="single" w:sz="4" w:space="0" w:color="auto"/>
            </w:tcBorders>
          </w:tcPr>
          <w:p w:rsidR="00E70F8D" w:rsidRDefault="00C756CB">
            <w:r>
              <w:rPr>
                <w:rFonts w:hint="eastAsia"/>
              </w:rPr>
              <w:t>術</w:t>
            </w:r>
            <w:r>
              <w:t>科測驗</w:t>
            </w:r>
            <w:r w:rsidR="008160B5">
              <w:rPr>
                <w:rFonts w:hint="eastAsia"/>
              </w:rPr>
              <w:t>評</w:t>
            </w:r>
            <w:r w:rsidR="008160B5">
              <w:t>分檢核細目分析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30"/>
              <w:gridCol w:w="1262"/>
              <w:gridCol w:w="3115"/>
              <w:gridCol w:w="2031"/>
            </w:tblGrid>
            <w:tr w:rsidR="008160B5" w:rsidTr="000A7F0F">
              <w:tc>
                <w:tcPr>
                  <w:tcW w:w="2030" w:type="dxa"/>
                </w:tcPr>
                <w:p w:rsidR="008160B5" w:rsidRDefault="008160B5">
                  <w:r>
                    <w:rPr>
                      <w:rFonts w:hint="eastAsia"/>
                    </w:rPr>
                    <w:t>施</w:t>
                  </w:r>
                  <w:r>
                    <w:t>測目的</w:t>
                  </w:r>
                </w:p>
              </w:tc>
              <w:tc>
                <w:tcPr>
                  <w:tcW w:w="1262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驗項目</w:t>
                  </w:r>
                </w:p>
              </w:tc>
              <w:tc>
                <w:tcPr>
                  <w:tcW w:w="3115" w:type="dxa"/>
                </w:tcPr>
                <w:p w:rsidR="008160B5" w:rsidRDefault="008160B5">
                  <w:r>
                    <w:rPr>
                      <w:rFonts w:hint="eastAsia"/>
                    </w:rPr>
                    <w:t>測</w:t>
                  </w:r>
                  <w:r>
                    <w:t>驗方式</w:t>
                  </w:r>
                  <w:r>
                    <w:rPr>
                      <w:rFonts w:hint="eastAsia"/>
                    </w:rPr>
                    <w:t>或</w:t>
                  </w:r>
                  <w:r>
                    <w:t>評分標準</w:t>
                  </w:r>
                </w:p>
              </w:tc>
              <w:tc>
                <w:tcPr>
                  <w:tcW w:w="2031" w:type="dxa"/>
                </w:tcPr>
                <w:p w:rsidR="008160B5" w:rsidRDefault="008160B5">
                  <w:r>
                    <w:rPr>
                      <w:rFonts w:hint="eastAsia"/>
                    </w:rPr>
                    <w:t>相</w:t>
                  </w:r>
                  <w:r>
                    <w:t>對應性向測驗</w:t>
                  </w:r>
                </w:p>
              </w:tc>
            </w:tr>
            <w:tr w:rsidR="00392DFD" w:rsidTr="000A7F0F">
              <w:tc>
                <w:tcPr>
                  <w:tcW w:w="2030" w:type="dxa"/>
                  <w:vMerge w:val="restart"/>
                </w:tcPr>
                <w:p w:rsidR="00392DFD" w:rsidRDefault="00392DFD" w:rsidP="00F70FA1">
                  <w:r>
                    <w:rPr>
                      <w:rFonts w:hint="eastAsia"/>
                    </w:rPr>
                    <w:t>術</w:t>
                  </w:r>
                  <w:r>
                    <w:t>科測驗的目的在發掘</w:t>
                  </w:r>
                  <w:r>
                    <w:rPr>
                      <w:rFonts w:hint="eastAsia"/>
                    </w:rPr>
                    <w:t>性</w:t>
                  </w:r>
                  <w:r>
                    <w:t>向具有</w:t>
                  </w:r>
                  <w:r w:rsidR="00F70FA1">
                    <w:rPr>
                      <w:rFonts w:hint="eastAsia"/>
                    </w:rPr>
                    <w:t>服</w:t>
                  </w:r>
                  <w:r w:rsidR="00F70FA1">
                    <w:t>務</w:t>
                  </w:r>
                  <w:r>
                    <w:rPr>
                      <w:rFonts w:hint="eastAsia"/>
                    </w:rPr>
                    <w:t>特</w:t>
                  </w:r>
                  <w:r>
                    <w:t>質或對</w:t>
                  </w:r>
                  <w:r w:rsidR="00F70FA1">
                    <w:rPr>
                      <w:rFonts w:hint="eastAsia"/>
                    </w:rPr>
                    <w:t>餐</w:t>
                  </w:r>
                  <w:r w:rsidR="00F70FA1">
                    <w:t>旅</w:t>
                  </w:r>
                  <w:r>
                    <w:t>有興趣的人才，以考生手眼協調、</w:t>
                  </w:r>
                  <w:r>
                    <w:rPr>
                      <w:rFonts w:hint="eastAsia"/>
                    </w:rPr>
                    <w:t>觀</w:t>
                  </w:r>
                  <w:r w:rsidR="00F70FA1">
                    <w:t>察力、</w:t>
                  </w:r>
                  <w:r w:rsidR="00F70FA1">
                    <w:rPr>
                      <w:rFonts w:hint="eastAsia"/>
                    </w:rPr>
                    <w:t>美</w:t>
                  </w:r>
                  <w:r w:rsidR="00F70FA1">
                    <w:t>感空間</w:t>
                  </w:r>
                  <w:r w:rsidR="00F70FA1">
                    <w:rPr>
                      <w:rFonts w:hint="eastAsia"/>
                    </w:rPr>
                    <w:t>和</w:t>
                  </w:r>
                  <w:r w:rsidR="00F70FA1">
                    <w:t>創意</w:t>
                  </w:r>
                  <w:r>
                    <w:t>等之基本能力作為評分</w:t>
                  </w:r>
                  <w:r>
                    <w:rPr>
                      <w:rFonts w:hint="eastAsia"/>
                    </w:rPr>
                    <w:t>標</w:t>
                  </w:r>
                  <w:r>
                    <w:t>準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262" w:type="dxa"/>
                </w:tcPr>
                <w:p w:rsidR="00392DFD" w:rsidRPr="00C6057B" w:rsidRDefault="00392DFD">
                  <w:pPr>
                    <w:rPr>
                      <w:rFonts w:ascii="Times New Roman" w:eastAsia="細明體" w:hAnsi="Times New Roman" w:cs="Times New Roman"/>
                    </w:rPr>
                  </w:pPr>
                  <w:r w:rsidRPr="00C6057B">
                    <w:rPr>
                      <w:rFonts w:ascii="Times New Roman" w:eastAsia="細明體" w:hAnsi="Times New Roman" w:cs="Times New Roman"/>
                    </w:rPr>
                    <w:t>完成時間</w:t>
                  </w:r>
                </w:p>
                <w:p w:rsidR="00392DFD" w:rsidRPr="00C6057B" w:rsidRDefault="00392DFD">
                  <w:pPr>
                    <w:rPr>
                      <w:rFonts w:ascii="Times New Roman" w:eastAsia="細明體" w:hAnsi="Times New Roman" w:cs="Times New Roman"/>
                    </w:rPr>
                  </w:pPr>
                  <w:r w:rsidRPr="00C6057B">
                    <w:rPr>
                      <w:rFonts w:ascii="Times New Roman" w:eastAsia="細明體" w:hAnsi="Times New Roman" w:cs="Times New Roman"/>
                    </w:rPr>
                    <w:t>10%</w:t>
                  </w:r>
                </w:p>
              </w:tc>
              <w:tc>
                <w:tcPr>
                  <w:tcW w:w="3115" w:type="dxa"/>
                </w:tcPr>
                <w:p w:rsidR="00392DFD" w:rsidRPr="00C6057B" w:rsidRDefault="00F70FA1">
                  <w:pP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細明體" w:eastAsia="細明體" w:hAnsi="細明體" w:hint="eastAsia"/>
                      <w:color w:val="000000" w:themeColor="text1"/>
                      <w:kern w:val="0"/>
                      <w:szCs w:val="24"/>
                    </w:rPr>
                    <w:t>考</w:t>
                  </w:r>
                  <w:r>
                    <w:rPr>
                      <w:rFonts w:ascii="細明體" w:eastAsia="細明體" w:hAnsi="細明體"/>
                      <w:color w:val="000000" w:themeColor="text1"/>
                      <w:kern w:val="0"/>
                      <w:szCs w:val="24"/>
                    </w:rPr>
                    <w:t>生</w:t>
                  </w:r>
                  <w:r w:rsidRPr="00C6057B">
                    <w:rPr>
                      <w:rFonts w:ascii="Times New Roman" w:eastAsia="細明體" w:hAnsi="Times New Roman" w:cs="Times New Roman"/>
                      <w:color w:val="000000" w:themeColor="text1"/>
                      <w:kern w:val="0"/>
                      <w:szCs w:val="24"/>
                    </w:rPr>
                    <w:t>須於</w:t>
                  </w:r>
                  <w:r w:rsidRPr="00C6057B">
                    <w:rPr>
                      <w:rFonts w:ascii="Times New Roman" w:eastAsia="細明體" w:hAnsi="Times New Roman" w:cs="Times New Roman"/>
                      <w:color w:val="000000" w:themeColor="text1"/>
                      <w:kern w:val="0"/>
                      <w:szCs w:val="24"/>
                    </w:rPr>
                    <w:t>5</w:t>
                  </w:r>
                  <w:r w:rsidRPr="00C6057B">
                    <w:rPr>
                      <w:rFonts w:ascii="Times New Roman" w:eastAsia="細明體" w:hAnsi="Times New Roman" w:cs="Times New Roman"/>
                      <w:color w:val="000000" w:themeColor="text1"/>
                      <w:kern w:val="0"/>
                      <w:szCs w:val="24"/>
                    </w:rPr>
                    <w:t>分鐘內，以口布摺疊出指定的客用口布乙款</w:t>
                  </w:r>
                  <w:r w:rsidRPr="00C6057B">
                    <w:rPr>
                      <w:rFonts w:ascii="Times New Roman" w:eastAsia="細明體" w:hAnsi="Times New Roman" w:cs="Times New Roman"/>
                      <w:color w:val="000000" w:themeColor="text1"/>
                      <w:kern w:val="0"/>
                      <w:szCs w:val="24"/>
                    </w:rPr>
                    <w:t>-</w:t>
                  </w:r>
                  <w:r w:rsidRPr="00C6057B">
                    <w:rPr>
                      <w:rFonts w:ascii="Times New Roman" w:eastAsia="細明體" w:hAnsi="Times New Roman" w:cs="Times New Roman"/>
                      <w:color w:val="000000" w:themeColor="text1"/>
                      <w:kern w:val="0"/>
                      <w:szCs w:val="24"/>
                    </w:rPr>
                    <w:t>教宗帽，並開立於桌面。</w:t>
                  </w:r>
                </w:p>
                <w:p w:rsidR="00392DFD" w:rsidRPr="00C6057B" w:rsidRDefault="000A7F0F">
                  <w:pP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eastAsia="細明體" w:hAnsi="Times New Roman" w:cs="Times New Roman" w:hint="eastAsia"/>
                      <w:kern w:val="0"/>
                      <w:szCs w:val="24"/>
                    </w:rPr>
                    <w:t>a</w:t>
                  </w:r>
                  <w: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.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3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分鐘內完成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 xml:space="preserve"> 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得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100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</w:t>
                  </w:r>
                </w:p>
                <w:p w:rsidR="00392DFD" w:rsidRPr="00C6057B" w:rsidRDefault="000A7F0F">
                  <w:pP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b.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4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分鐘內完成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 xml:space="preserve"> 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得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80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</w:t>
                  </w:r>
                </w:p>
                <w:p w:rsidR="00392DFD" w:rsidRPr="00C6057B" w:rsidRDefault="000A7F0F">
                  <w:pP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</w:pPr>
                  <w:r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c.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5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分鐘內完成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 xml:space="preserve"> 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得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60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</w:t>
                  </w:r>
                </w:p>
                <w:p w:rsidR="00392DFD" w:rsidRDefault="000A7F0F">
                  <w:r>
                    <w:rPr>
                      <w:rFonts w:ascii="Times New Roman" w:eastAsia="細明體" w:hAnsi="Times New Roman" w:cs="Times New Roman" w:hint="eastAsia"/>
                      <w:kern w:val="0"/>
                      <w:szCs w:val="24"/>
                    </w:rPr>
                    <w:t>d.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超過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5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分鐘完成得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40</w:t>
                  </w:r>
                  <w:r w:rsidR="00392DFD" w:rsidRPr="00C6057B">
                    <w:rPr>
                      <w:rFonts w:ascii="Times New Roman" w:eastAsia="細明體" w:hAnsi="Times New Roman" w:cs="Times New Roman"/>
                      <w:kern w:val="0"/>
                      <w:szCs w:val="24"/>
                    </w:rPr>
                    <w:t>分</w:t>
                  </w:r>
                </w:p>
              </w:tc>
              <w:tc>
                <w:tcPr>
                  <w:tcW w:w="2031" w:type="dxa"/>
                </w:tcPr>
                <w:p w:rsidR="00392DFD" w:rsidRDefault="00392DFD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392DFD" w:rsidRDefault="008040E7">
                  <w:r>
                    <w:rPr>
                      <w:rFonts w:hint="eastAsia"/>
                    </w:rPr>
                    <w:t>觀</w:t>
                  </w:r>
                  <w:r>
                    <w:t>察</w:t>
                  </w:r>
                </w:p>
              </w:tc>
            </w:tr>
            <w:tr w:rsidR="00392DFD" w:rsidTr="000A7F0F">
              <w:trPr>
                <w:trHeight w:val="1726"/>
              </w:trPr>
              <w:tc>
                <w:tcPr>
                  <w:tcW w:w="2030" w:type="dxa"/>
                  <w:vMerge/>
                </w:tcPr>
                <w:p w:rsidR="00392DFD" w:rsidRDefault="00392DFD"/>
              </w:tc>
              <w:tc>
                <w:tcPr>
                  <w:tcW w:w="1262" w:type="dxa"/>
                </w:tcPr>
                <w:p w:rsidR="00392DFD" w:rsidRPr="00C6057B" w:rsidRDefault="00392DFD">
                  <w:pPr>
                    <w:rPr>
                      <w:rFonts w:ascii="Times New Roman" w:eastAsia="細明體" w:hAnsi="Times New Roman" w:cs="Times New Roman"/>
                    </w:rPr>
                  </w:pPr>
                  <w:r w:rsidRPr="00C6057B">
                    <w:rPr>
                      <w:rFonts w:ascii="Times New Roman" w:eastAsia="細明體" w:hAnsi="Times New Roman" w:cs="Times New Roman"/>
                    </w:rPr>
                    <w:t>作品完成度</w:t>
                  </w:r>
                </w:p>
                <w:p w:rsidR="00392DFD" w:rsidRPr="00C6057B" w:rsidRDefault="00392DFD">
                  <w:pPr>
                    <w:rPr>
                      <w:rFonts w:ascii="Times New Roman" w:eastAsia="細明體" w:hAnsi="Times New Roman" w:cs="Times New Roman"/>
                    </w:rPr>
                  </w:pPr>
                  <w:r w:rsidRPr="00C6057B">
                    <w:rPr>
                      <w:rFonts w:ascii="Times New Roman" w:eastAsia="細明體" w:hAnsi="Times New Roman" w:cs="Times New Roman"/>
                    </w:rPr>
                    <w:t>20%</w:t>
                  </w:r>
                </w:p>
              </w:tc>
              <w:tc>
                <w:tcPr>
                  <w:tcW w:w="3115" w:type="dxa"/>
                </w:tcPr>
                <w:p w:rsidR="00392DFD" w:rsidRDefault="00392DFD">
                  <w:r>
                    <w:rPr>
                      <w:rFonts w:hint="eastAsia"/>
                    </w:rPr>
                    <w:t>依</w:t>
                  </w:r>
                  <w:r>
                    <w:t>據考生</w:t>
                  </w:r>
                  <w:r>
                    <w:rPr>
                      <w:rFonts w:hint="eastAsia"/>
                    </w:rPr>
                    <w:t>完</w:t>
                  </w:r>
                  <w:r w:rsidR="00F70FA1">
                    <w:t>成</w:t>
                  </w:r>
                  <w:r w:rsidR="00F70FA1">
                    <w:rPr>
                      <w:rFonts w:hint="eastAsia"/>
                    </w:rPr>
                    <w:t>之</w:t>
                  </w:r>
                  <w:r w:rsidR="00F70FA1">
                    <w:t>作品教宗帽</w:t>
                  </w:r>
                  <w:r>
                    <w:t>進行</w:t>
                  </w:r>
                  <w:r w:rsidR="00F70FA1">
                    <w:rPr>
                      <w:rFonts w:hint="eastAsia"/>
                    </w:rPr>
                    <w:t>完</w:t>
                  </w:r>
                  <w:r w:rsidR="00F70FA1">
                    <w:t>成度</w:t>
                  </w:r>
                  <w:r>
                    <w:t>評分。</w:t>
                  </w:r>
                </w:p>
                <w:p w:rsidR="00392DFD" w:rsidRDefault="00F70FA1" w:rsidP="00C756CB">
                  <w:r>
                    <w:rPr>
                      <w:rFonts w:hint="eastAsia"/>
                    </w:rPr>
                    <w:t>完</w:t>
                  </w:r>
                  <w:r>
                    <w:t>成度</w:t>
                  </w:r>
                  <w:r>
                    <w:rPr>
                      <w:rFonts w:hint="eastAsia"/>
                    </w:rPr>
                    <w:t>十成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得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F70FA1" w:rsidRDefault="00F70FA1" w:rsidP="00C756CB">
                  <w:r>
                    <w:rPr>
                      <w:rFonts w:hint="eastAsia"/>
                    </w:rPr>
                    <w:t>完</w:t>
                  </w:r>
                  <w:r>
                    <w:t>成度八成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得</w:t>
                  </w:r>
                  <w:r>
                    <w:rPr>
                      <w:rFonts w:hint="eastAsia"/>
                    </w:rPr>
                    <w:t>8</w:t>
                  </w:r>
                  <w:r>
                    <w:t>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392DFD" w:rsidRDefault="00F70FA1" w:rsidP="00C756CB">
                  <w:r>
                    <w:rPr>
                      <w:rFonts w:hint="eastAsia"/>
                    </w:rPr>
                    <w:t>依</w:t>
                  </w:r>
                  <w:r w:rsidR="008040E7">
                    <w:t>此類推</w:t>
                  </w:r>
                  <w:r w:rsidR="00392DFD">
                    <w:t>。</w:t>
                  </w:r>
                </w:p>
              </w:tc>
              <w:tc>
                <w:tcPr>
                  <w:tcW w:w="2031" w:type="dxa"/>
                </w:tcPr>
                <w:p w:rsidR="00392DFD" w:rsidRDefault="008040E7" w:rsidP="002C44D4">
                  <w:r>
                    <w:rPr>
                      <w:rFonts w:hint="eastAsia"/>
                    </w:rPr>
                    <w:t>空</w:t>
                  </w:r>
                  <w:r>
                    <w:t>間關係</w:t>
                  </w:r>
                </w:p>
                <w:p w:rsidR="008040E7" w:rsidRDefault="008040E7" w:rsidP="002C44D4">
                  <w:r>
                    <w:rPr>
                      <w:rFonts w:hint="eastAsia"/>
                    </w:rPr>
                    <w:t>觀</w:t>
                  </w:r>
                  <w:r>
                    <w:t>察</w:t>
                  </w:r>
                </w:p>
              </w:tc>
            </w:tr>
            <w:tr w:rsidR="00392DFD" w:rsidTr="000A7F0F">
              <w:trPr>
                <w:trHeight w:val="1110"/>
              </w:trPr>
              <w:tc>
                <w:tcPr>
                  <w:tcW w:w="2030" w:type="dxa"/>
                  <w:vMerge/>
                </w:tcPr>
                <w:p w:rsidR="00392DFD" w:rsidRDefault="00392DFD"/>
              </w:tc>
              <w:tc>
                <w:tcPr>
                  <w:tcW w:w="1262" w:type="dxa"/>
                </w:tcPr>
                <w:p w:rsidR="00392DFD" w:rsidRPr="00C6057B" w:rsidRDefault="00392DFD" w:rsidP="00392DFD">
                  <w:pPr>
                    <w:rPr>
                      <w:rFonts w:ascii="Times New Roman" w:eastAsia="細明體" w:hAnsi="Times New Roman" w:cs="Times New Roman"/>
                    </w:rPr>
                  </w:pPr>
                  <w:r w:rsidRPr="00C6057B">
                    <w:rPr>
                      <w:rFonts w:ascii="Times New Roman" w:eastAsia="細明體" w:hAnsi="Times New Roman" w:cs="Times New Roman"/>
                    </w:rPr>
                    <w:t>作品美觀度</w:t>
                  </w:r>
                  <w:r w:rsidRPr="00C6057B">
                    <w:rPr>
                      <w:rFonts w:ascii="Times New Roman" w:eastAsia="細明體" w:hAnsi="Times New Roman" w:cs="Times New Roman"/>
                    </w:rPr>
                    <w:t>20%</w:t>
                  </w:r>
                </w:p>
              </w:tc>
              <w:tc>
                <w:tcPr>
                  <w:tcW w:w="3115" w:type="dxa"/>
                </w:tcPr>
                <w:p w:rsidR="00392DFD" w:rsidRDefault="00F70FA1" w:rsidP="00392DFD">
                  <w:r>
                    <w:rPr>
                      <w:rFonts w:hint="eastAsia"/>
                    </w:rPr>
                    <w:t>依</w:t>
                  </w:r>
                  <w:r>
                    <w:t>據考生</w:t>
                  </w:r>
                  <w:r>
                    <w:rPr>
                      <w:rFonts w:hint="eastAsia"/>
                    </w:rPr>
                    <w:t>完</w:t>
                  </w:r>
                  <w:r>
                    <w:t>成</w:t>
                  </w:r>
                  <w:r>
                    <w:rPr>
                      <w:rFonts w:hint="eastAsia"/>
                    </w:rPr>
                    <w:t>之</w:t>
                  </w:r>
                  <w:r>
                    <w:t>作品教宗帽進行</w:t>
                  </w:r>
                  <w:r>
                    <w:rPr>
                      <w:rFonts w:hint="eastAsia"/>
                    </w:rPr>
                    <w:t>美</w:t>
                  </w:r>
                  <w:r>
                    <w:t>觀度評分。</w:t>
                  </w:r>
                </w:p>
                <w:p w:rsidR="008040E7" w:rsidRDefault="008040E7" w:rsidP="00392DFD">
                  <w:r>
                    <w:rPr>
                      <w:rFonts w:hint="eastAsia"/>
                    </w:rPr>
                    <w:t>評</w:t>
                  </w:r>
                  <w:r>
                    <w:t>分標準如作品兩邊的對角需為尖角、</w:t>
                  </w:r>
                  <w:r>
                    <w:rPr>
                      <w:rFonts w:hint="eastAsia"/>
                    </w:rPr>
                    <w:t>需</w:t>
                  </w:r>
                  <w:r>
                    <w:t>能</w:t>
                  </w:r>
                  <w:r>
                    <w:rPr>
                      <w:rFonts w:hint="eastAsia"/>
                    </w:rPr>
                    <w:t>單</w:t>
                  </w:r>
                  <w:r>
                    <w:t>獨挺</w:t>
                  </w:r>
                  <w:r>
                    <w:rPr>
                      <w:rFonts w:hint="eastAsia"/>
                    </w:rPr>
                    <w:t>立</w:t>
                  </w:r>
                  <w:r>
                    <w:t>於桌面</w:t>
                  </w:r>
                  <w:r>
                    <w:rPr>
                      <w:rFonts w:hint="eastAsia"/>
                    </w:rPr>
                    <w:t>上</w:t>
                  </w:r>
                  <w:r>
                    <w:t>、能呈現立體</w:t>
                  </w:r>
                  <w:r>
                    <w:rPr>
                      <w:rFonts w:hint="eastAsia"/>
                    </w:rPr>
                    <w:t>弧度等</w:t>
                  </w:r>
                  <w:r>
                    <w:t>。</w:t>
                  </w:r>
                </w:p>
              </w:tc>
              <w:tc>
                <w:tcPr>
                  <w:tcW w:w="2031" w:type="dxa"/>
                </w:tcPr>
                <w:p w:rsidR="00392DFD" w:rsidRDefault="008040E7" w:rsidP="002C44D4">
                  <w:r>
                    <w:rPr>
                      <w:rFonts w:hint="eastAsia"/>
                    </w:rPr>
                    <w:t>美</w:t>
                  </w:r>
                  <w:r>
                    <w:t>感</w:t>
                  </w:r>
                </w:p>
                <w:p w:rsidR="008040E7" w:rsidRPr="008040E7" w:rsidRDefault="008040E7" w:rsidP="002C44D4">
                  <w:r>
                    <w:rPr>
                      <w:rFonts w:hint="eastAsia"/>
                    </w:rPr>
                    <w:t>創</w:t>
                  </w:r>
                  <w:r>
                    <w:t>意</w:t>
                  </w:r>
                </w:p>
              </w:tc>
            </w:tr>
          </w:tbl>
          <w:p w:rsidR="008160B5" w:rsidRDefault="008160B5"/>
        </w:tc>
      </w:tr>
      <w:tr w:rsidR="00D82234" w:rsidTr="000A7F0F">
        <w:trPr>
          <w:trHeight w:val="3823"/>
          <w:jc w:val="center"/>
        </w:trPr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D82234" w:rsidRDefault="00D82234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775" w:type="dxa"/>
            <w:gridSpan w:val="3"/>
            <w:tcBorders>
              <w:top w:val="single" w:sz="4" w:space="0" w:color="auto"/>
            </w:tcBorders>
          </w:tcPr>
          <w:p w:rsidR="00D82234" w:rsidRDefault="00346883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總</w:t>
            </w:r>
            <w:r>
              <w:t>成績</w:t>
            </w:r>
            <w:r>
              <w:rPr>
                <w:rFonts w:hint="eastAsia"/>
              </w:rPr>
              <w:t>1</w:t>
            </w:r>
            <w:r>
              <w:t xml:space="preserve">00% = </w:t>
            </w:r>
            <w:r>
              <w:rPr>
                <w:rFonts w:hint="eastAsia"/>
              </w:rPr>
              <w:t>面</w:t>
            </w:r>
            <w:r>
              <w:t>試成績</w:t>
            </w:r>
            <w:r>
              <w:rPr>
                <w:rFonts w:hint="eastAsia"/>
              </w:rPr>
              <w:t>5</w:t>
            </w:r>
            <w:r>
              <w:t xml:space="preserve">0% + </w:t>
            </w:r>
            <w:r>
              <w:rPr>
                <w:rFonts w:hint="eastAsia"/>
              </w:rPr>
              <w:t>術</w:t>
            </w:r>
            <w:r>
              <w:t>科測驗</w:t>
            </w:r>
            <w:r>
              <w:rPr>
                <w:rFonts w:hint="eastAsia"/>
              </w:rPr>
              <w:t xml:space="preserve"> </w:t>
            </w:r>
            <w:r>
              <w:t>50%</w:t>
            </w:r>
          </w:p>
          <w:p w:rsidR="00391E8D" w:rsidRDefault="00391E8D" w:rsidP="00391E8D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評</w:t>
            </w:r>
            <w:r>
              <w:t>分標準</w:t>
            </w:r>
          </w:p>
          <w:tbl>
            <w:tblPr>
              <w:tblStyle w:val="a3"/>
              <w:tblW w:w="0" w:type="auto"/>
              <w:tblInd w:w="315" w:type="dxa"/>
              <w:tblLook w:val="04A0" w:firstRow="1" w:lastRow="0" w:firstColumn="1" w:lastColumn="0" w:noHBand="0" w:noVBand="1"/>
            </w:tblPr>
            <w:tblGrid>
              <w:gridCol w:w="599"/>
              <w:gridCol w:w="1820"/>
              <w:gridCol w:w="1865"/>
              <w:gridCol w:w="1953"/>
            </w:tblGrid>
            <w:tr w:rsidR="00391E8D" w:rsidTr="00391E8D">
              <w:tc>
                <w:tcPr>
                  <w:tcW w:w="4284" w:type="dxa"/>
                  <w:gridSpan w:val="3"/>
                  <w:vAlign w:val="center"/>
                </w:tcPr>
                <w:p w:rsidR="00391E8D" w:rsidRDefault="00CB203F" w:rsidP="00391E8D">
                  <w:pPr>
                    <w:jc w:val="center"/>
                  </w:pPr>
                  <w:r>
                    <w:rPr>
                      <w:rFonts w:hint="eastAsia"/>
                    </w:rPr>
                    <w:t>餐</w:t>
                  </w:r>
                  <w:r>
                    <w:t>飲</w:t>
                  </w:r>
                  <w:r w:rsidR="00391E8D">
                    <w:t>科評分項目</w:t>
                  </w:r>
                </w:p>
              </w:tc>
              <w:tc>
                <w:tcPr>
                  <w:tcW w:w="1953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計</w:t>
                  </w:r>
                  <w:r>
                    <w:t>分分數比例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面</w:t>
                  </w:r>
                  <w:r>
                    <w:t>試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自</w:t>
                  </w:r>
                  <w:r>
                    <w:t>我介紹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儀</w:t>
                  </w:r>
                  <w:r>
                    <w:t>容談</w:t>
                  </w:r>
                  <w:r>
                    <w:rPr>
                      <w:rFonts w:hint="eastAsia"/>
                    </w:rPr>
                    <w:t>吐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學</w:t>
                  </w:r>
                  <w:r>
                    <w:t>習意願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820" w:type="dxa"/>
                  <w:vMerge w:val="restart"/>
                  <w:vAlign w:val="center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術</w:t>
                  </w:r>
                  <w:r>
                    <w:t>科測驗</w:t>
                  </w:r>
                  <w:r>
                    <w:rPr>
                      <w:rFonts w:hint="eastAsia"/>
                    </w:rPr>
                    <w:t>50%</w:t>
                  </w:r>
                </w:p>
              </w:tc>
              <w:tc>
                <w:tcPr>
                  <w:tcW w:w="1865" w:type="dxa"/>
                </w:tcPr>
                <w:p w:rsidR="00391E8D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完</w:t>
                  </w:r>
                  <w:r>
                    <w:t>成時間</w:t>
                  </w:r>
                </w:p>
              </w:tc>
              <w:tc>
                <w:tcPr>
                  <w:tcW w:w="1953" w:type="dxa"/>
                </w:tcPr>
                <w:p w:rsidR="00391E8D" w:rsidRDefault="00F70FA1" w:rsidP="00391E8D">
                  <w:pPr>
                    <w:jc w:val="center"/>
                  </w:pPr>
                  <w:r>
                    <w:t>1</w:t>
                  </w:r>
                  <w:r w:rsidR="00391E8D">
                    <w:rPr>
                      <w:rFonts w:hint="eastAsia"/>
                    </w:rPr>
                    <w:t>0%</w:t>
                  </w:r>
                </w:p>
              </w:tc>
            </w:tr>
            <w:tr w:rsidR="00F70FA1" w:rsidTr="00391E8D">
              <w:tc>
                <w:tcPr>
                  <w:tcW w:w="599" w:type="dxa"/>
                  <w:vAlign w:val="center"/>
                </w:tcPr>
                <w:p w:rsidR="00F70FA1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820" w:type="dxa"/>
                  <w:vMerge/>
                  <w:vAlign w:val="center"/>
                </w:tcPr>
                <w:p w:rsidR="00F70FA1" w:rsidRDefault="00F70FA1" w:rsidP="00391E8D">
                  <w:pPr>
                    <w:jc w:val="center"/>
                  </w:pPr>
                </w:p>
              </w:tc>
              <w:tc>
                <w:tcPr>
                  <w:tcW w:w="1865" w:type="dxa"/>
                </w:tcPr>
                <w:p w:rsidR="00F70FA1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作</w:t>
                  </w:r>
                  <w:r>
                    <w:t>品完成度</w:t>
                  </w:r>
                </w:p>
              </w:tc>
              <w:tc>
                <w:tcPr>
                  <w:tcW w:w="1953" w:type="dxa"/>
                </w:tcPr>
                <w:p w:rsidR="00F70FA1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20%</w:t>
                  </w:r>
                </w:p>
              </w:tc>
            </w:tr>
            <w:tr w:rsidR="00391E8D" w:rsidTr="00391E8D">
              <w:tc>
                <w:tcPr>
                  <w:tcW w:w="599" w:type="dxa"/>
                  <w:vAlign w:val="center"/>
                </w:tcPr>
                <w:p w:rsidR="00391E8D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820" w:type="dxa"/>
                  <w:vMerge/>
                </w:tcPr>
                <w:p w:rsidR="00391E8D" w:rsidRDefault="00391E8D" w:rsidP="00391E8D"/>
              </w:tc>
              <w:tc>
                <w:tcPr>
                  <w:tcW w:w="1865" w:type="dxa"/>
                </w:tcPr>
                <w:p w:rsidR="00391E8D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作</w:t>
                  </w:r>
                  <w:r>
                    <w:t>品美觀度</w:t>
                  </w:r>
                </w:p>
              </w:tc>
              <w:tc>
                <w:tcPr>
                  <w:tcW w:w="1953" w:type="dxa"/>
                </w:tcPr>
                <w:p w:rsidR="00391E8D" w:rsidRDefault="00F70FA1" w:rsidP="00391E8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  <w:r w:rsidR="00391E8D">
                    <w:rPr>
                      <w:rFonts w:hint="eastAsia"/>
                    </w:rPr>
                    <w:t>0%</w:t>
                  </w:r>
                </w:p>
              </w:tc>
            </w:tr>
            <w:tr w:rsidR="00391E8D" w:rsidTr="00391E8D">
              <w:tc>
                <w:tcPr>
                  <w:tcW w:w="4284" w:type="dxa"/>
                  <w:gridSpan w:val="3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合</w:t>
                  </w:r>
                  <w:r>
                    <w:t>計</w:t>
                  </w:r>
                </w:p>
              </w:tc>
              <w:tc>
                <w:tcPr>
                  <w:tcW w:w="1953" w:type="dxa"/>
                </w:tcPr>
                <w:p w:rsidR="00391E8D" w:rsidRDefault="00391E8D" w:rsidP="00391E8D">
                  <w:pPr>
                    <w:jc w:val="center"/>
                  </w:pPr>
                  <w:r>
                    <w:rPr>
                      <w:rFonts w:hint="eastAsia"/>
                    </w:rPr>
                    <w:t>100%</w:t>
                  </w:r>
                </w:p>
              </w:tc>
            </w:tr>
          </w:tbl>
          <w:p w:rsidR="00391E8D" w:rsidRDefault="00391E8D" w:rsidP="00391E8D"/>
        </w:tc>
      </w:tr>
    </w:tbl>
    <w:p w:rsidR="0058100D" w:rsidRDefault="0058100D" w:rsidP="00D00BA1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F55" w:rsidRDefault="00D97F55" w:rsidP="00251DE5">
      <w:r>
        <w:separator/>
      </w:r>
    </w:p>
  </w:endnote>
  <w:endnote w:type="continuationSeparator" w:id="0">
    <w:p w:rsidR="00D97F55" w:rsidRDefault="00D97F55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F55" w:rsidRDefault="00D97F55" w:rsidP="00251DE5">
      <w:r>
        <w:separator/>
      </w:r>
    </w:p>
  </w:footnote>
  <w:footnote w:type="continuationSeparator" w:id="0">
    <w:p w:rsidR="00D97F55" w:rsidRDefault="00D97F55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D0B7228"/>
    <w:multiLevelType w:val="hybridMultilevel"/>
    <w:tmpl w:val="25BC1774"/>
    <w:lvl w:ilvl="0" w:tplc="5AE47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2711"/>
    <w:rsid w:val="000A7F0F"/>
    <w:rsid w:val="00100A31"/>
    <w:rsid w:val="0014003A"/>
    <w:rsid w:val="00191411"/>
    <w:rsid w:val="00193799"/>
    <w:rsid w:val="001D7BC3"/>
    <w:rsid w:val="001F6D48"/>
    <w:rsid w:val="00210226"/>
    <w:rsid w:val="00211AA8"/>
    <w:rsid w:val="00251DE5"/>
    <w:rsid w:val="0027306E"/>
    <w:rsid w:val="002739EF"/>
    <w:rsid w:val="00281BE1"/>
    <w:rsid w:val="002C44D4"/>
    <w:rsid w:val="00332A72"/>
    <w:rsid w:val="00346883"/>
    <w:rsid w:val="00391E8D"/>
    <w:rsid w:val="00392DFD"/>
    <w:rsid w:val="00450135"/>
    <w:rsid w:val="00520DA9"/>
    <w:rsid w:val="0058100D"/>
    <w:rsid w:val="0061235A"/>
    <w:rsid w:val="0066172A"/>
    <w:rsid w:val="0068538D"/>
    <w:rsid w:val="007B1306"/>
    <w:rsid w:val="007D6AB3"/>
    <w:rsid w:val="007F0E98"/>
    <w:rsid w:val="008040E7"/>
    <w:rsid w:val="008160B5"/>
    <w:rsid w:val="0088415B"/>
    <w:rsid w:val="00890E29"/>
    <w:rsid w:val="008E0147"/>
    <w:rsid w:val="00911609"/>
    <w:rsid w:val="009B4F63"/>
    <w:rsid w:val="009E2B62"/>
    <w:rsid w:val="00BF1EF6"/>
    <w:rsid w:val="00C225E5"/>
    <w:rsid w:val="00C6057B"/>
    <w:rsid w:val="00C756CB"/>
    <w:rsid w:val="00CB203F"/>
    <w:rsid w:val="00CC61B7"/>
    <w:rsid w:val="00D00BA1"/>
    <w:rsid w:val="00D82234"/>
    <w:rsid w:val="00D97F55"/>
    <w:rsid w:val="00E27751"/>
    <w:rsid w:val="00E70F8D"/>
    <w:rsid w:val="00EA68BF"/>
    <w:rsid w:val="00F70FA1"/>
    <w:rsid w:val="00F71DCF"/>
    <w:rsid w:val="00F8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D00B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00BA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D00B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00BA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23FA-936D-47C6-B787-E205EF2B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4</cp:revision>
  <cp:lastPrinted>2014-12-16T06:45:00Z</cp:lastPrinted>
  <dcterms:created xsi:type="dcterms:W3CDTF">2015-01-08T06:45:00Z</dcterms:created>
  <dcterms:modified xsi:type="dcterms:W3CDTF">2015-01-26T09:32:00Z</dcterms:modified>
</cp:coreProperties>
</file>