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751" w:rsidRPr="007D6AB3" w:rsidRDefault="007D6AB3" w:rsidP="007D6AB3">
      <w:pPr>
        <w:jc w:val="center"/>
        <w:rPr>
          <w:sz w:val="28"/>
          <w:szCs w:val="28"/>
        </w:rPr>
      </w:pPr>
      <w:r w:rsidRPr="007D6AB3">
        <w:rPr>
          <w:rFonts w:hint="eastAsia"/>
          <w:sz w:val="28"/>
          <w:szCs w:val="28"/>
        </w:rPr>
        <w:t>10</w:t>
      </w:r>
      <w:r w:rsidR="00D82234">
        <w:rPr>
          <w:rFonts w:hint="eastAsia"/>
          <w:sz w:val="28"/>
          <w:szCs w:val="28"/>
        </w:rPr>
        <w:t>4</w:t>
      </w:r>
      <w:r w:rsidRPr="007D6AB3">
        <w:rPr>
          <w:rFonts w:hint="eastAsia"/>
          <w:sz w:val="28"/>
          <w:szCs w:val="28"/>
        </w:rPr>
        <w:t>學年度</w:t>
      </w:r>
      <w:r w:rsidR="00D82234">
        <w:rPr>
          <w:rFonts w:hint="eastAsia"/>
          <w:sz w:val="28"/>
          <w:szCs w:val="28"/>
        </w:rPr>
        <w:t>高級中等學校</w:t>
      </w:r>
      <w:r w:rsidRPr="007D6AB3">
        <w:rPr>
          <w:rFonts w:hint="eastAsia"/>
          <w:sz w:val="28"/>
          <w:szCs w:val="28"/>
        </w:rPr>
        <w:t>特色招生職業類科甄選入學術科測驗內容審查</w:t>
      </w:r>
      <w:r w:rsidR="00F71DCF">
        <w:rPr>
          <w:rFonts w:hint="eastAsia"/>
          <w:sz w:val="28"/>
          <w:szCs w:val="28"/>
        </w:rPr>
        <w:t>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30"/>
        <w:gridCol w:w="3547"/>
        <w:gridCol w:w="992"/>
        <w:gridCol w:w="3814"/>
      </w:tblGrid>
      <w:tr w:rsidR="00F836BA" w:rsidTr="00FE4242">
        <w:trPr>
          <w:trHeight w:val="547"/>
          <w:jc w:val="center"/>
        </w:trPr>
        <w:tc>
          <w:tcPr>
            <w:tcW w:w="1830" w:type="dxa"/>
            <w:vAlign w:val="center"/>
          </w:tcPr>
          <w:p w:rsidR="00F836BA" w:rsidRDefault="00F836BA" w:rsidP="007D6AB3">
            <w:pPr>
              <w:jc w:val="center"/>
            </w:pPr>
            <w:r>
              <w:rPr>
                <w:rFonts w:hint="eastAsia"/>
              </w:rPr>
              <w:t>學校名稱</w:t>
            </w:r>
            <w:r>
              <w:rPr>
                <w:rFonts w:hint="eastAsia"/>
              </w:rPr>
              <w:t>(</w:t>
            </w:r>
            <w:r>
              <w:rPr>
                <w:rFonts w:hint="eastAsia"/>
              </w:rPr>
              <w:t>全銜</w:t>
            </w:r>
            <w:r>
              <w:rPr>
                <w:rFonts w:hint="eastAsia"/>
              </w:rPr>
              <w:t>)</w:t>
            </w:r>
          </w:p>
        </w:tc>
        <w:tc>
          <w:tcPr>
            <w:tcW w:w="8353" w:type="dxa"/>
            <w:gridSpan w:val="3"/>
            <w:vAlign w:val="center"/>
          </w:tcPr>
          <w:p w:rsidR="00F836BA" w:rsidRPr="009B4F63" w:rsidRDefault="00B825F5" w:rsidP="00EF4921">
            <w:pPr>
              <w:jc w:val="center"/>
            </w:pPr>
            <w:r>
              <w:rPr>
                <w:rFonts w:hint="eastAsia"/>
              </w:rPr>
              <w:t>桃園市</w:t>
            </w:r>
            <w:r w:rsidR="00EF4921">
              <w:rPr>
                <w:rFonts w:hint="eastAsia"/>
              </w:rPr>
              <w:t>私立</w:t>
            </w:r>
            <w:r>
              <w:rPr>
                <w:rFonts w:hint="eastAsia"/>
              </w:rPr>
              <w:t>永平高級工商職業學校</w:t>
            </w:r>
          </w:p>
        </w:tc>
      </w:tr>
      <w:tr w:rsidR="00F836BA" w:rsidTr="00FE4242">
        <w:trPr>
          <w:trHeight w:val="541"/>
          <w:jc w:val="center"/>
        </w:trPr>
        <w:tc>
          <w:tcPr>
            <w:tcW w:w="1830" w:type="dxa"/>
            <w:vAlign w:val="center"/>
          </w:tcPr>
          <w:p w:rsidR="00F836BA" w:rsidRDefault="00F836BA" w:rsidP="007D6AB3">
            <w:pPr>
              <w:jc w:val="center"/>
            </w:pPr>
            <w:r>
              <w:rPr>
                <w:rFonts w:hint="eastAsia"/>
              </w:rPr>
              <w:t>術科測驗日期</w:t>
            </w:r>
          </w:p>
        </w:tc>
        <w:tc>
          <w:tcPr>
            <w:tcW w:w="3547" w:type="dxa"/>
            <w:tcBorders>
              <w:right w:val="single" w:sz="4" w:space="0" w:color="auto"/>
            </w:tcBorders>
            <w:vAlign w:val="center"/>
          </w:tcPr>
          <w:p w:rsidR="00F836BA" w:rsidRPr="009B4F63" w:rsidRDefault="00B825F5" w:rsidP="00FE4242">
            <w:pPr>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r w:rsidR="00EF4921">
              <w:rPr>
                <w:rFonts w:hint="eastAsia"/>
              </w:rPr>
              <w:t>(</w:t>
            </w:r>
            <w:r w:rsidR="00EF4921">
              <w:rPr>
                <w:rFonts w:hint="eastAsia"/>
              </w:rPr>
              <w:t>六</w:t>
            </w:r>
            <w:r w:rsidR="00EF4921">
              <w:rPr>
                <w:rFonts w:hint="eastAsia"/>
              </w:rPr>
              <w:t>)</w:t>
            </w:r>
          </w:p>
        </w:tc>
        <w:tc>
          <w:tcPr>
            <w:tcW w:w="992" w:type="dxa"/>
            <w:tcBorders>
              <w:left w:val="single" w:sz="4" w:space="0" w:color="auto"/>
              <w:right w:val="single" w:sz="4" w:space="0" w:color="auto"/>
            </w:tcBorders>
            <w:vAlign w:val="center"/>
          </w:tcPr>
          <w:p w:rsidR="00F836BA" w:rsidRPr="009B4F63" w:rsidRDefault="00F836BA" w:rsidP="00F836BA">
            <w:pPr>
              <w:jc w:val="center"/>
            </w:pPr>
            <w:r>
              <w:rPr>
                <w:rFonts w:hint="eastAsia"/>
              </w:rPr>
              <w:t>科班名</w:t>
            </w:r>
          </w:p>
        </w:tc>
        <w:tc>
          <w:tcPr>
            <w:tcW w:w="3814" w:type="dxa"/>
            <w:tcBorders>
              <w:left w:val="single" w:sz="4" w:space="0" w:color="auto"/>
            </w:tcBorders>
            <w:vAlign w:val="center"/>
          </w:tcPr>
          <w:p w:rsidR="00F836BA" w:rsidRPr="009B4F63" w:rsidRDefault="00B825F5" w:rsidP="00FE4242">
            <w:pPr>
              <w:jc w:val="both"/>
            </w:pPr>
            <w:r>
              <w:rPr>
                <w:rFonts w:hint="eastAsia"/>
              </w:rPr>
              <w:t>觀光</w:t>
            </w:r>
            <w:r w:rsidR="00EF4921">
              <w:rPr>
                <w:rFonts w:hint="eastAsia"/>
              </w:rPr>
              <w:t>事業</w:t>
            </w:r>
            <w:r>
              <w:rPr>
                <w:rFonts w:hint="eastAsia"/>
              </w:rPr>
              <w:t>科</w:t>
            </w:r>
            <w:r w:rsidR="00EF4921">
              <w:rPr>
                <w:rFonts w:hint="eastAsia"/>
              </w:rPr>
              <w:t>(</w:t>
            </w:r>
            <w:r>
              <w:rPr>
                <w:rFonts w:hint="eastAsia"/>
              </w:rPr>
              <w:t>飲料調製</w:t>
            </w:r>
            <w:r w:rsidR="00EF4921">
              <w:rPr>
                <w:rFonts w:hint="eastAsia"/>
              </w:rPr>
              <w:t>)</w:t>
            </w:r>
            <w:r>
              <w:rPr>
                <w:rFonts w:hint="eastAsia"/>
              </w:rPr>
              <w:t>特色班</w:t>
            </w:r>
          </w:p>
        </w:tc>
      </w:tr>
      <w:tr w:rsidR="007D6AB3" w:rsidTr="00FE4242">
        <w:trPr>
          <w:trHeight w:val="562"/>
          <w:jc w:val="center"/>
        </w:trPr>
        <w:tc>
          <w:tcPr>
            <w:tcW w:w="1830" w:type="dxa"/>
            <w:vAlign w:val="center"/>
          </w:tcPr>
          <w:p w:rsidR="007D6AB3" w:rsidRDefault="007D6AB3" w:rsidP="007D6AB3">
            <w:pPr>
              <w:jc w:val="center"/>
            </w:pPr>
            <w:r>
              <w:rPr>
                <w:rFonts w:hint="eastAsia"/>
              </w:rPr>
              <w:t>術科測驗項目</w:t>
            </w:r>
          </w:p>
        </w:tc>
        <w:tc>
          <w:tcPr>
            <w:tcW w:w="8353" w:type="dxa"/>
            <w:gridSpan w:val="3"/>
            <w:vAlign w:val="center"/>
          </w:tcPr>
          <w:p w:rsidR="007D6AB3" w:rsidRPr="009B4F63" w:rsidRDefault="00EF4921" w:rsidP="00FE4242">
            <w:pPr>
              <w:jc w:val="both"/>
            </w:pPr>
            <w:r>
              <w:rPr>
                <w:rFonts w:hint="eastAsia"/>
              </w:rPr>
              <w:t>一</w:t>
            </w:r>
            <w:r>
              <w:rPr>
                <w:rFonts w:asciiTheme="minorEastAsia" w:hAnsiTheme="minorEastAsia" w:hint="eastAsia"/>
              </w:rPr>
              <w:t>、</w:t>
            </w:r>
            <w:r w:rsidR="00B825F5">
              <w:rPr>
                <w:rFonts w:hint="eastAsia"/>
              </w:rPr>
              <w:t>基本</w:t>
            </w:r>
            <w:r w:rsidR="00015AF5">
              <w:rPr>
                <w:rFonts w:hint="eastAsia"/>
              </w:rPr>
              <w:t>調製方法</w:t>
            </w:r>
            <w:r w:rsidR="00AF793C">
              <w:rPr>
                <w:rFonts w:hint="eastAsia"/>
              </w:rPr>
              <w:t>(30%)</w:t>
            </w:r>
            <w:r>
              <w:rPr>
                <w:rFonts w:asciiTheme="minorEastAsia" w:hAnsiTheme="minorEastAsia" w:hint="eastAsia"/>
              </w:rPr>
              <w:t xml:space="preserve"> 二、</w:t>
            </w:r>
            <w:r w:rsidR="00B825F5">
              <w:rPr>
                <w:rFonts w:hint="eastAsia"/>
              </w:rPr>
              <w:t>材料與器具辨識</w:t>
            </w:r>
            <w:r w:rsidR="00AF793C">
              <w:rPr>
                <w:rFonts w:hint="eastAsia"/>
              </w:rPr>
              <w:t xml:space="preserve">(30%) </w:t>
            </w:r>
            <w:r w:rsidR="00AF793C">
              <w:rPr>
                <w:rFonts w:hint="eastAsia"/>
              </w:rPr>
              <w:t>三</w:t>
            </w:r>
            <w:r w:rsidR="00AF793C">
              <w:rPr>
                <w:rFonts w:asciiTheme="minorEastAsia" w:hAnsiTheme="minorEastAsia" w:hint="eastAsia"/>
              </w:rPr>
              <w:t>、面試(40%)</w:t>
            </w:r>
          </w:p>
        </w:tc>
      </w:tr>
      <w:tr w:rsidR="007D6AB3" w:rsidTr="00FE4242">
        <w:trPr>
          <w:trHeight w:val="2803"/>
          <w:jc w:val="center"/>
        </w:trPr>
        <w:tc>
          <w:tcPr>
            <w:tcW w:w="1830" w:type="dxa"/>
            <w:tcBorders>
              <w:bottom w:val="single" w:sz="4" w:space="0" w:color="auto"/>
            </w:tcBorders>
            <w:vAlign w:val="center"/>
          </w:tcPr>
          <w:p w:rsidR="007D6AB3" w:rsidRDefault="00D82234" w:rsidP="007D6AB3">
            <w:pPr>
              <w:jc w:val="center"/>
            </w:pPr>
            <w:r>
              <w:rPr>
                <w:rFonts w:hint="eastAsia"/>
              </w:rPr>
              <w:t>術科命題規範</w:t>
            </w:r>
          </w:p>
        </w:tc>
        <w:tc>
          <w:tcPr>
            <w:tcW w:w="8353" w:type="dxa"/>
            <w:gridSpan w:val="3"/>
            <w:tcBorders>
              <w:bottom w:val="single" w:sz="4" w:space="0" w:color="auto"/>
            </w:tcBorders>
            <w:vAlign w:val="center"/>
          </w:tcPr>
          <w:p w:rsidR="00251DE5" w:rsidRDefault="00EF4921" w:rsidP="00EF4921">
            <w:pPr>
              <w:ind w:left="461" w:hangingChars="192" w:hanging="461"/>
              <w:jc w:val="both"/>
            </w:pPr>
            <w:r>
              <w:rPr>
                <w:rFonts w:hint="eastAsia"/>
              </w:rPr>
              <w:t>一</w:t>
            </w:r>
            <w:r>
              <w:rPr>
                <w:rFonts w:asciiTheme="minorEastAsia" w:hAnsiTheme="minorEastAsia" w:hint="eastAsia"/>
              </w:rPr>
              <w:t>、具連接性：</w:t>
            </w:r>
            <w:r w:rsidR="00B825F5">
              <w:rPr>
                <w:rFonts w:hint="eastAsia"/>
              </w:rPr>
              <w:t>本項測驗內容以餐旅群核心課程飲料調製做法與實習課程內容為依據所訂定</w:t>
            </w:r>
            <w:r w:rsidR="00B825F5" w:rsidRPr="00EF4921">
              <w:rPr>
                <w:rFonts w:asciiTheme="minorEastAsia" w:hAnsiTheme="minorEastAsia" w:hint="eastAsia"/>
              </w:rPr>
              <w:t>，</w:t>
            </w:r>
            <w:r w:rsidR="00B825F5">
              <w:rPr>
                <w:rFonts w:hint="eastAsia"/>
              </w:rPr>
              <w:t>並涵蓋</w:t>
            </w:r>
            <w:r w:rsidR="00C02FF6">
              <w:rPr>
                <w:rFonts w:hint="eastAsia"/>
              </w:rPr>
              <w:t>綜合活動</w:t>
            </w:r>
            <w:r w:rsidR="00B825F5">
              <w:rPr>
                <w:rFonts w:hint="eastAsia"/>
              </w:rPr>
              <w:t>及藝術與人文兩大領域</w:t>
            </w:r>
            <w:r w:rsidR="00015AF5" w:rsidRPr="00EF4921">
              <w:rPr>
                <w:rFonts w:asciiTheme="minorEastAsia" w:hAnsiTheme="minorEastAsia" w:hint="eastAsia"/>
              </w:rPr>
              <w:t>。</w:t>
            </w:r>
          </w:p>
          <w:p w:rsidR="00B825F5" w:rsidRPr="00015AF5" w:rsidRDefault="00EF4921" w:rsidP="00EF4921">
            <w:pPr>
              <w:ind w:left="461" w:hangingChars="192" w:hanging="461"/>
              <w:jc w:val="both"/>
            </w:pPr>
            <w:r>
              <w:rPr>
                <w:rFonts w:hint="eastAsia"/>
              </w:rPr>
              <w:t>二</w:t>
            </w:r>
            <w:r>
              <w:rPr>
                <w:rFonts w:asciiTheme="minorEastAsia" w:hAnsiTheme="minorEastAsia" w:hint="eastAsia"/>
              </w:rPr>
              <w:t>、</w:t>
            </w:r>
            <w:r w:rsidR="00B825F5">
              <w:rPr>
                <w:rFonts w:hint="eastAsia"/>
              </w:rPr>
              <w:t>測驗內容符合</w:t>
            </w:r>
            <w:r w:rsidR="007A288C">
              <w:rPr>
                <w:rFonts w:hint="eastAsia"/>
              </w:rPr>
              <w:t>家政能力</w:t>
            </w:r>
            <w:r w:rsidR="007A288C" w:rsidRPr="00EF4921">
              <w:rPr>
                <w:rFonts w:asciiTheme="minorEastAsia" w:hAnsiTheme="minorEastAsia" w:hint="eastAsia"/>
              </w:rPr>
              <w:t>、</w:t>
            </w:r>
            <w:r w:rsidR="00B825F5">
              <w:rPr>
                <w:rFonts w:hint="eastAsia"/>
              </w:rPr>
              <w:t>想像及創造力</w:t>
            </w:r>
            <w:r w:rsidR="00015AF5">
              <w:rPr>
                <w:rFonts w:hint="eastAsia"/>
              </w:rPr>
              <w:t>等方向</w:t>
            </w:r>
            <w:r w:rsidR="00015AF5" w:rsidRPr="00EF4921">
              <w:rPr>
                <w:rFonts w:asciiTheme="minorEastAsia" w:hAnsiTheme="minorEastAsia" w:hint="eastAsia"/>
              </w:rPr>
              <w:t>，</w:t>
            </w:r>
            <w:r w:rsidR="00015AF5">
              <w:rPr>
                <w:rFonts w:hint="eastAsia"/>
              </w:rPr>
              <w:t>能區分學生在餐旅群上的興趣與學習意願</w:t>
            </w:r>
            <w:r w:rsidR="00015AF5" w:rsidRPr="00EF4921">
              <w:rPr>
                <w:rFonts w:asciiTheme="minorEastAsia" w:hAnsiTheme="minorEastAsia" w:hint="eastAsia"/>
              </w:rPr>
              <w:t>。</w:t>
            </w:r>
          </w:p>
          <w:p w:rsidR="00015AF5" w:rsidRPr="00015AF5" w:rsidRDefault="00EF4921" w:rsidP="00EF4921">
            <w:pPr>
              <w:ind w:left="461" w:hangingChars="192" w:hanging="461"/>
              <w:jc w:val="both"/>
            </w:pPr>
            <w:r>
              <w:rPr>
                <w:rFonts w:asciiTheme="minorEastAsia" w:hAnsiTheme="minorEastAsia" w:hint="eastAsia"/>
              </w:rPr>
              <w:t>三、</w:t>
            </w:r>
            <w:r w:rsidR="00015AF5" w:rsidRPr="00EF4921">
              <w:rPr>
                <w:rFonts w:asciiTheme="minorEastAsia" w:hAnsiTheme="minorEastAsia" w:hint="eastAsia"/>
              </w:rPr>
              <w:t>術科測驗所使用器皿、材料、設備，由測試學校統一說明注意事項及操作方式，使考生能在規定時間內完成操作測驗。</w:t>
            </w:r>
          </w:p>
          <w:p w:rsidR="00015AF5" w:rsidRPr="009B4F63" w:rsidRDefault="00EF4921" w:rsidP="00EF4921">
            <w:pPr>
              <w:jc w:val="both"/>
            </w:pPr>
            <w:r>
              <w:rPr>
                <w:rFonts w:asciiTheme="minorEastAsia" w:hAnsiTheme="minorEastAsia" w:hint="eastAsia"/>
              </w:rPr>
              <w:t>四、</w:t>
            </w:r>
            <w:r w:rsidR="00015AF5" w:rsidRPr="00EF4921">
              <w:rPr>
                <w:rFonts w:asciiTheme="minorEastAsia" w:hAnsiTheme="minorEastAsia" w:hint="eastAsia"/>
              </w:rPr>
              <w:t>透過基本實作測驗，辨識學生的實務操作能力，並予以評分。</w:t>
            </w:r>
          </w:p>
        </w:tc>
      </w:tr>
      <w:tr w:rsidR="00D82234" w:rsidTr="00AF793C">
        <w:trPr>
          <w:trHeight w:val="10050"/>
          <w:jc w:val="center"/>
        </w:trPr>
        <w:tc>
          <w:tcPr>
            <w:tcW w:w="1830" w:type="dxa"/>
            <w:tcBorders>
              <w:top w:val="single" w:sz="4" w:space="0" w:color="auto"/>
            </w:tcBorders>
          </w:tcPr>
          <w:p w:rsidR="00AF793C" w:rsidRDefault="00AF793C" w:rsidP="00AF793C">
            <w:pPr>
              <w:jc w:val="both"/>
            </w:pPr>
            <w:r>
              <w:rPr>
                <w:rFonts w:hint="eastAsia"/>
              </w:rPr>
              <w:t>術科測驗內容</w:t>
            </w:r>
          </w:p>
          <w:p w:rsidR="00AF793C" w:rsidRDefault="00AF793C" w:rsidP="00AF793C">
            <w:pPr>
              <w:jc w:val="both"/>
            </w:pPr>
          </w:p>
          <w:p w:rsidR="00AF793C" w:rsidRDefault="00AF793C" w:rsidP="00AF793C">
            <w:pPr>
              <w:jc w:val="both"/>
            </w:pPr>
          </w:p>
          <w:p w:rsidR="00AF793C" w:rsidRDefault="00AF793C" w:rsidP="00AF793C">
            <w:pPr>
              <w:jc w:val="both"/>
            </w:pPr>
          </w:p>
          <w:p w:rsidR="00AF793C" w:rsidRDefault="00AF793C" w:rsidP="00AF793C">
            <w:pPr>
              <w:jc w:val="both"/>
            </w:pPr>
          </w:p>
          <w:p w:rsidR="00AF793C" w:rsidRDefault="00AF793C" w:rsidP="00AF793C">
            <w:pPr>
              <w:jc w:val="both"/>
            </w:pPr>
          </w:p>
          <w:p w:rsidR="00AF793C" w:rsidRDefault="00AF793C" w:rsidP="00AF793C">
            <w:pPr>
              <w:jc w:val="both"/>
            </w:pPr>
          </w:p>
          <w:p w:rsidR="00AF793C" w:rsidRDefault="00AF793C" w:rsidP="00AF793C">
            <w:pPr>
              <w:jc w:val="both"/>
            </w:pPr>
          </w:p>
          <w:p w:rsidR="00D82234" w:rsidRDefault="00D82234" w:rsidP="00AF793C">
            <w:pPr>
              <w:jc w:val="both"/>
            </w:pPr>
            <w:r>
              <w:rPr>
                <w:rFonts w:hint="eastAsia"/>
              </w:rPr>
              <w:t>試題範例</w:t>
            </w:r>
          </w:p>
        </w:tc>
        <w:tc>
          <w:tcPr>
            <w:tcW w:w="8353" w:type="dxa"/>
            <w:gridSpan w:val="3"/>
            <w:tcBorders>
              <w:top w:val="single" w:sz="4" w:space="0" w:color="auto"/>
            </w:tcBorders>
            <w:vAlign w:val="center"/>
          </w:tcPr>
          <w:p w:rsidR="00D82234" w:rsidRPr="00FE4242" w:rsidRDefault="00015AF5" w:rsidP="00FE4242">
            <w:pPr>
              <w:jc w:val="both"/>
              <w:rPr>
                <w:b/>
              </w:rPr>
            </w:pPr>
            <w:r w:rsidRPr="00FE4242">
              <w:rPr>
                <w:rFonts w:hint="eastAsia"/>
                <w:b/>
              </w:rPr>
              <w:t>測驗內容</w:t>
            </w:r>
            <w:r w:rsidR="00FE4242" w:rsidRPr="00FE4242">
              <w:rPr>
                <w:rFonts w:hint="eastAsia"/>
                <w:b/>
              </w:rPr>
              <w:t>：</w:t>
            </w:r>
          </w:p>
          <w:p w:rsidR="00B97568" w:rsidRPr="00AF793C" w:rsidRDefault="00AF793C" w:rsidP="00AF793C">
            <w:pPr>
              <w:jc w:val="both"/>
              <w:rPr>
                <w:rFonts w:asciiTheme="minorEastAsia" w:hAnsiTheme="minorEastAsia"/>
              </w:rPr>
            </w:pPr>
            <w:r>
              <w:rPr>
                <w:rFonts w:hint="eastAsia"/>
              </w:rPr>
              <w:t>一</w:t>
            </w:r>
            <w:r>
              <w:rPr>
                <w:rFonts w:asciiTheme="minorEastAsia" w:hAnsiTheme="minorEastAsia" w:hint="eastAsia"/>
              </w:rPr>
              <w:t>、</w:t>
            </w:r>
            <w:r w:rsidR="00015AF5">
              <w:rPr>
                <w:rFonts w:hint="eastAsia"/>
              </w:rPr>
              <w:t>基本</w:t>
            </w:r>
            <w:r w:rsidR="00A20FC0">
              <w:rPr>
                <w:rFonts w:hint="eastAsia"/>
              </w:rPr>
              <w:t>飲料</w:t>
            </w:r>
            <w:r w:rsidR="00015AF5">
              <w:rPr>
                <w:rFonts w:hint="eastAsia"/>
              </w:rPr>
              <w:t>調製</w:t>
            </w:r>
            <w:r w:rsidR="00FE4242">
              <w:rPr>
                <w:rFonts w:hint="eastAsia"/>
              </w:rPr>
              <w:t>：</w:t>
            </w:r>
            <w:r w:rsidR="00B97568">
              <w:rPr>
                <w:rFonts w:hint="eastAsia"/>
              </w:rPr>
              <w:t>(</w:t>
            </w:r>
            <w:r w:rsidR="00B97568" w:rsidRPr="00AF793C">
              <w:rPr>
                <w:rFonts w:asciiTheme="minorEastAsia" w:hAnsiTheme="minorEastAsia" w:hint="eastAsia"/>
              </w:rPr>
              <w:t>測驗時間:10分鐘)</w:t>
            </w:r>
            <w:r w:rsidRPr="00AF793C">
              <w:rPr>
                <w:rFonts w:asciiTheme="minorEastAsia" w:hAnsiTheme="minorEastAsia" w:hint="eastAsia"/>
              </w:rPr>
              <w:t>(30%)</w:t>
            </w:r>
          </w:p>
          <w:p w:rsidR="00015AF5" w:rsidRPr="00B97568" w:rsidRDefault="00AF793C" w:rsidP="00B97568">
            <w:pPr>
              <w:pStyle w:val="a9"/>
              <w:ind w:leftChars="0" w:left="360"/>
              <w:jc w:val="both"/>
            </w:pPr>
            <w:r>
              <w:rPr>
                <w:rFonts w:hint="eastAsia"/>
              </w:rPr>
              <w:t xml:space="preserve"> </w:t>
            </w:r>
            <w:r w:rsidR="00015AF5">
              <w:rPr>
                <w:rFonts w:hint="eastAsia"/>
              </w:rPr>
              <w:t>請</w:t>
            </w:r>
            <w:r w:rsidR="007A288C">
              <w:rPr>
                <w:rFonts w:hint="eastAsia"/>
              </w:rPr>
              <w:t>以測試</w:t>
            </w:r>
            <w:r w:rsidR="005049D5">
              <w:rPr>
                <w:rFonts w:hint="eastAsia"/>
              </w:rPr>
              <w:t>學校</w:t>
            </w:r>
            <w:r w:rsidR="007A288C">
              <w:rPr>
                <w:rFonts w:hint="eastAsia"/>
              </w:rPr>
              <w:t>所提供之</w:t>
            </w:r>
            <w:r w:rsidR="00B97568">
              <w:rPr>
                <w:rFonts w:hint="eastAsia"/>
              </w:rPr>
              <w:t>器具及</w:t>
            </w:r>
            <w:r w:rsidR="007A288C">
              <w:rPr>
                <w:rFonts w:hint="eastAsia"/>
              </w:rPr>
              <w:t>材料調製一道</w:t>
            </w:r>
            <w:r w:rsidR="000B13DE">
              <w:rPr>
                <w:rFonts w:hint="eastAsia"/>
              </w:rPr>
              <w:t>飲品</w:t>
            </w:r>
            <w:r w:rsidR="000B13DE" w:rsidRPr="00B97568">
              <w:rPr>
                <w:rFonts w:asciiTheme="minorEastAsia" w:hAnsiTheme="minorEastAsia" w:hint="eastAsia"/>
              </w:rPr>
              <w:t>。</w:t>
            </w:r>
          </w:p>
          <w:p w:rsidR="00B97568" w:rsidRPr="00AF793C" w:rsidRDefault="00AF793C" w:rsidP="00AF793C">
            <w:pPr>
              <w:jc w:val="both"/>
              <w:rPr>
                <w:rFonts w:asciiTheme="minorEastAsia" w:hAnsiTheme="minorEastAsia"/>
              </w:rPr>
            </w:pPr>
            <w:r>
              <w:rPr>
                <w:rFonts w:hint="eastAsia"/>
              </w:rPr>
              <w:t>二</w:t>
            </w:r>
            <w:r>
              <w:rPr>
                <w:rFonts w:asciiTheme="minorEastAsia" w:hAnsiTheme="minorEastAsia" w:hint="eastAsia"/>
              </w:rPr>
              <w:t>、</w:t>
            </w:r>
            <w:r w:rsidR="00015AF5">
              <w:rPr>
                <w:rFonts w:hint="eastAsia"/>
              </w:rPr>
              <w:t>材料與器具辨識</w:t>
            </w:r>
            <w:r w:rsidR="00BF4BD7">
              <w:rPr>
                <w:rFonts w:hint="eastAsia"/>
              </w:rPr>
              <w:t>(</w:t>
            </w:r>
            <w:r w:rsidR="00BF4BD7">
              <w:rPr>
                <w:rFonts w:hint="eastAsia"/>
              </w:rPr>
              <w:t>配合題</w:t>
            </w:r>
            <w:r w:rsidR="00BF4BD7">
              <w:rPr>
                <w:rFonts w:hint="eastAsia"/>
              </w:rPr>
              <w:t>)</w:t>
            </w:r>
            <w:r w:rsidR="00FE4242">
              <w:rPr>
                <w:rFonts w:hint="eastAsia"/>
              </w:rPr>
              <w:t>：</w:t>
            </w:r>
            <w:r w:rsidR="00B97568">
              <w:rPr>
                <w:rFonts w:hint="eastAsia"/>
              </w:rPr>
              <w:t>(</w:t>
            </w:r>
            <w:r w:rsidR="00B97568">
              <w:rPr>
                <w:rFonts w:hint="eastAsia"/>
              </w:rPr>
              <w:t>測驗時間</w:t>
            </w:r>
            <w:r w:rsidR="00B97568">
              <w:rPr>
                <w:rFonts w:hint="eastAsia"/>
              </w:rPr>
              <w:t>:10</w:t>
            </w:r>
            <w:r w:rsidR="00B97568">
              <w:rPr>
                <w:rFonts w:hint="eastAsia"/>
              </w:rPr>
              <w:t>分鐘</w:t>
            </w:r>
            <w:r w:rsidR="00B97568">
              <w:rPr>
                <w:rFonts w:hint="eastAsia"/>
              </w:rPr>
              <w:t>)</w:t>
            </w:r>
            <w:r w:rsidRPr="00AF793C">
              <w:rPr>
                <w:rFonts w:asciiTheme="minorEastAsia" w:hAnsiTheme="minorEastAsia" w:hint="eastAsia"/>
              </w:rPr>
              <w:t>(30%)</w:t>
            </w:r>
          </w:p>
          <w:p w:rsidR="000B13DE" w:rsidRPr="00B97568" w:rsidRDefault="00AF793C" w:rsidP="00B97568">
            <w:pPr>
              <w:pStyle w:val="a9"/>
              <w:ind w:leftChars="0" w:left="360"/>
              <w:jc w:val="both"/>
            </w:pPr>
            <w:r>
              <w:rPr>
                <w:rFonts w:hint="eastAsia"/>
              </w:rPr>
              <w:t xml:space="preserve"> </w:t>
            </w:r>
            <w:r w:rsidR="005049D5">
              <w:rPr>
                <w:rFonts w:hint="eastAsia"/>
              </w:rPr>
              <w:t>請依測試學校</w:t>
            </w:r>
            <w:r w:rsidR="000B13DE">
              <w:rPr>
                <w:rFonts w:hint="eastAsia"/>
              </w:rPr>
              <w:t>所提供之材料與器具</w:t>
            </w:r>
            <w:r w:rsidR="000B13DE" w:rsidRPr="00B97568">
              <w:rPr>
                <w:rFonts w:asciiTheme="minorEastAsia" w:hAnsiTheme="minorEastAsia" w:hint="eastAsia"/>
              </w:rPr>
              <w:t>，將其</w:t>
            </w:r>
            <w:r w:rsidR="000B13DE">
              <w:rPr>
                <w:rFonts w:hint="eastAsia"/>
              </w:rPr>
              <w:t>正確名稱填寫於答案卷</w:t>
            </w:r>
            <w:r w:rsidR="000B13DE" w:rsidRPr="00B97568">
              <w:rPr>
                <w:rFonts w:asciiTheme="minorEastAsia" w:hAnsiTheme="minorEastAsia" w:hint="eastAsia"/>
              </w:rPr>
              <w:t>。</w:t>
            </w:r>
          </w:p>
          <w:p w:rsidR="00FE4242" w:rsidRDefault="00AF793C" w:rsidP="00FE4242">
            <w:pPr>
              <w:jc w:val="both"/>
            </w:pPr>
            <w:r>
              <w:rPr>
                <w:rFonts w:hint="eastAsia"/>
              </w:rPr>
              <w:t>三</w:t>
            </w:r>
            <w:r>
              <w:rPr>
                <w:rFonts w:asciiTheme="minorEastAsia" w:hAnsiTheme="minorEastAsia" w:hint="eastAsia"/>
              </w:rPr>
              <w:t>、面試</w:t>
            </w:r>
            <w:r>
              <w:rPr>
                <w:rFonts w:hint="eastAsia"/>
              </w:rPr>
              <w:t>：</w:t>
            </w:r>
            <w:r w:rsidRPr="001B7A17">
              <w:rPr>
                <w:rFonts w:hint="eastAsia"/>
              </w:rPr>
              <w:t>表達能力</w:t>
            </w:r>
            <w:r>
              <w:rPr>
                <w:rFonts w:hint="eastAsia"/>
              </w:rPr>
              <w:t>(</w:t>
            </w:r>
            <w:r w:rsidRPr="001B7A17">
              <w:rPr>
                <w:rFonts w:hint="eastAsia"/>
              </w:rPr>
              <w:t>15%</w:t>
            </w:r>
            <w:r>
              <w:rPr>
                <w:rFonts w:hint="eastAsia"/>
              </w:rPr>
              <w:t>)</w:t>
            </w:r>
            <w:r w:rsidRPr="001B7A17">
              <w:rPr>
                <w:rFonts w:hint="eastAsia"/>
              </w:rPr>
              <w:t>、儀態</w:t>
            </w:r>
            <w:r>
              <w:rPr>
                <w:rFonts w:hint="eastAsia"/>
              </w:rPr>
              <w:t>(</w:t>
            </w:r>
            <w:r w:rsidRPr="001B7A17">
              <w:rPr>
                <w:rFonts w:hint="eastAsia"/>
              </w:rPr>
              <w:t>15%</w:t>
            </w:r>
            <w:r>
              <w:rPr>
                <w:rFonts w:hint="eastAsia"/>
              </w:rPr>
              <w:t>)</w:t>
            </w:r>
            <w:r w:rsidRPr="001B7A17">
              <w:rPr>
                <w:rFonts w:hint="eastAsia"/>
              </w:rPr>
              <w:t>、佐證資料</w:t>
            </w:r>
            <w:r>
              <w:rPr>
                <w:rFonts w:hint="eastAsia"/>
              </w:rPr>
              <w:t>(</w:t>
            </w:r>
            <w:r w:rsidRPr="001B7A17">
              <w:rPr>
                <w:rFonts w:hint="eastAsia"/>
              </w:rPr>
              <w:t>10%</w:t>
            </w:r>
            <w:r>
              <w:rPr>
                <w:rFonts w:hint="eastAsia"/>
              </w:rPr>
              <w:t>)</w:t>
            </w:r>
            <w:r w:rsidR="008E58A4">
              <w:rPr>
                <w:kern w:val="0"/>
              </w:rPr>
              <w:t>(</w:t>
            </w:r>
            <w:r w:rsidR="008E58A4">
              <w:rPr>
                <w:rFonts w:hint="eastAsia"/>
                <w:kern w:val="0"/>
              </w:rPr>
              <w:t>測驗時間</w:t>
            </w:r>
            <w:r w:rsidR="008E58A4">
              <w:rPr>
                <w:kern w:val="0"/>
              </w:rPr>
              <w:t>5</w:t>
            </w:r>
            <w:r w:rsidR="008E58A4">
              <w:rPr>
                <w:rFonts w:hint="eastAsia"/>
                <w:kern w:val="0"/>
              </w:rPr>
              <w:t>分鐘</w:t>
            </w:r>
            <w:r w:rsidR="008E58A4">
              <w:rPr>
                <w:kern w:val="0"/>
              </w:rPr>
              <w:t>)</w:t>
            </w:r>
          </w:p>
          <w:p w:rsidR="00AF793C" w:rsidRDefault="00AF793C" w:rsidP="00FE4242">
            <w:pPr>
              <w:jc w:val="both"/>
            </w:pPr>
          </w:p>
          <w:p w:rsidR="000B13DE" w:rsidRPr="00FE4242" w:rsidRDefault="000B13DE" w:rsidP="00FE4242">
            <w:pPr>
              <w:jc w:val="both"/>
              <w:rPr>
                <w:b/>
              </w:rPr>
            </w:pPr>
            <w:r w:rsidRPr="00FE4242">
              <w:rPr>
                <w:rFonts w:hint="eastAsia"/>
                <w:b/>
              </w:rPr>
              <w:t>試題範例</w:t>
            </w:r>
            <w:r w:rsidR="00FE4242" w:rsidRPr="00FE4242">
              <w:rPr>
                <w:rFonts w:hint="eastAsia"/>
                <w:b/>
              </w:rPr>
              <w:t>：</w:t>
            </w:r>
          </w:p>
          <w:p w:rsidR="00015AF5" w:rsidRDefault="00AF793C" w:rsidP="00FE4242">
            <w:pPr>
              <w:jc w:val="both"/>
            </w:pPr>
            <w:r>
              <w:rPr>
                <w:rFonts w:asciiTheme="minorEastAsia" w:hAnsiTheme="minorEastAsia" w:hint="eastAsia"/>
              </w:rPr>
              <w:t>【</w:t>
            </w:r>
            <w:r w:rsidR="00913C54">
              <w:rPr>
                <w:rFonts w:hint="eastAsia"/>
              </w:rPr>
              <w:t>題組一</w:t>
            </w:r>
            <w:r w:rsidRPr="00614B96">
              <w:rPr>
                <w:rFonts w:hint="eastAsia"/>
              </w:rPr>
              <w:t>】</w:t>
            </w:r>
          </w:p>
          <w:p w:rsidR="000B13DE" w:rsidRDefault="000B13DE" w:rsidP="00913C54">
            <w:pPr>
              <w:jc w:val="both"/>
            </w:pPr>
            <w:r>
              <w:rPr>
                <w:rFonts w:hint="eastAsia"/>
              </w:rPr>
              <w:t>請以下列材料調製一</w:t>
            </w:r>
            <w:r w:rsidR="007A288C">
              <w:rPr>
                <w:rFonts w:hint="eastAsia"/>
              </w:rPr>
              <w:t>道</w:t>
            </w:r>
            <w:r>
              <w:rPr>
                <w:rFonts w:hint="eastAsia"/>
              </w:rPr>
              <w:t>飲品</w:t>
            </w:r>
            <w:r w:rsidR="00FE4242">
              <w:rPr>
                <w:rFonts w:hint="eastAsia"/>
              </w:rPr>
              <w:t>：</w:t>
            </w:r>
            <w:r>
              <w:rPr>
                <w:rFonts w:hint="eastAsia"/>
              </w:rPr>
              <w:t>無糖紅茶</w:t>
            </w:r>
            <w:r w:rsidRPr="00913C54">
              <w:rPr>
                <w:rFonts w:asciiTheme="minorEastAsia" w:hAnsiTheme="minorEastAsia" w:hint="eastAsia"/>
              </w:rPr>
              <w:t>、</w:t>
            </w:r>
            <w:r w:rsidR="007A288C" w:rsidRPr="00913C54">
              <w:rPr>
                <w:rFonts w:asciiTheme="minorEastAsia" w:hAnsiTheme="minorEastAsia" w:hint="eastAsia"/>
              </w:rPr>
              <w:t>果糖</w:t>
            </w:r>
            <w:r w:rsidRPr="00913C54">
              <w:rPr>
                <w:rFonts w:asciiTheme="minorEastAsia" w:hAnsiTheme="minorEastAsia" w:hint="eastAsia"/>
              </w:rPr>
              <w:t>、</w:t>
            </w:r>
            <w:r>
              <w:rPr>
                <w:rFonts w:hint="eastAsia"/>
              </w:rPr>
              <w:t>櫻桃</w:t>
            </w:r>
            <w:r w:rsidRPr="00913C54">
              <w:rPr>
                <w:rFonts w:asciiTheme="minorEastAsia" w:hAnsiTheme="minorEastAsia" w:hint="eastAsia"/>
              </w:rPr>
              <w:t>。</w:t>
            </w:r>
          </w:p>
          <w:p w:rsidR="00913C54" w:rsidRDefault="00913C54" w:rsidP="00FE4242">
            <w:pPr>
              <w:jc w:val="both"/>
            </w:pPr>
          </w:p>
          <w:p w:rsidR="000B13DE" w:rsidRDefault="00AF793C" w:rsidP="00FE4242">
            <w:pPr>
              <w:jc w:val="both"/>
            </w:pPr>
            <w:r>
              <w:rPr>
                <w:rFonts w:asciiTheme="minorEastAsia" w:hAnsiTheme="minorEastAsia" w:hint="eastAsia"/>
              </w:rPr>
              <w:t>【</w:t>
            </w:r>
            <w:r w:rsidR="00913C54">
              <w:rPr>
                <w:rFonts w:hint="eastAsia"/>
              </w:rPr>
              <w:t>題組二</w:t>
            </w:r>
            <w:r w:rsidRPr="00614B96">
              <w:rPr>
                <w:rFonts w:hint="eastAsia"/>
              </w:rPr>
              <w:t>】</w:t>
            </w:r>
          </w:p>
          <w:p w:rsidR="000B13DE" w:rsidRDefault="000B13DE" w:rsidP="00913C54">
            <w:pPr>
              <w:jc w:val="both"/>
            </w:pPr>
            <w:r>
              <w:rPr>
                <w:rFonts w:hint="eastAsia"/>
              </w:rPr>
              <w:t>請將</w:t>
            </w:r>
            <w:r w:rsidR="00C02FF6">
              <w:rPr>
                <w:rFonts w:hint="eastAsia"/>
              </w:rPr>
              <w:t>下列</w:t>
            </w:r>
            <w:r>
              <w:rPr>
                <w:rFonts w:hint="eastAsia"/>
              </w:rPr>
              <w:t>杯器皿正確名稱填寫於答案卷</w:t>
            </w:r>
            <w:r w:rsidR="00FE4242">
              <w:rPr>
                <w:rFonts w:hint="eastAsia"/>
              </w:rPr>
              <w:t>：</w:t>
            </w:r>
          </w:p>
          <w:p w:rsidR="000B13DE" w:rsidRDefault="000B13DE" w:rsidP="00913C54">
            <w:pPr>
              <w:pStyle w:val="a9"/>
              <w:numPr>
                <w:ilvl w:val="1"/>
                <w:numId w:val="6"/>
              </w:numPr>
              <w:ind w:leftChars="0" w:left="37" w:hanging="37"/>
              <w:jc w:val="both"/>
            </w:pPr>
            <w:r>
              <w:rPr>
                <w:rFonts w:hint="eastAsia"/>
              </w:rPr>
              <w:t xml:space="preserve">                               (2)</w:t>
            </w:r>
          </w:p>
          <w:p w:rsidR="000B13DE" w:rsidRDefault="000B13DE" w:rsidP="00FE4242">
            <w:pPr>
              <w:pStyle w:val="a9"/>
              <w:ind w:leftChars="0" w:left="360"/>
              <w:jc w:val="both"/>
            </w:pPr>
            <w:r>
              <w:rPr>
                <w:rFonts w:ascii="Helvetica" w:hAnsi="Helvetica" w:cs="Helvetica"/>
                <w:noProof/>
                <w:color w:val="000000"/>
                <w:sz w:val="20"/>
                <w:szCs w:val="20"/>
              </w:rPr>
              <w:drawing>
                <wp:inline distT="0" distB="0" distL="0" distR="0" wp14:anchorId="56497C27" wp14:editId="5C2CCE31">
                  <wp:extent cx="847725" cy="876299"/>
                  <wp:effectExtent l="0" t="0" r="0" b="635"/>
                  <wp:docPr id="1" name="圖片 1" descr="http://www.kinggarb.com.tw/images/upload/Image/IMG_7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4_1419046930476_599" descr="http://www.kinggarb.com.tw/images/upload/Image/IMG_7284.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391" r="18116"/>
                          <a:stretch/>
                        </pic:blipFill>
                        <pic:spPr bwMode="auto">
                          <a:xfrm rot="10800000" flipV="1">
                            <a:off x="0" y="0"/>
                            <a:ext cx="853355" cy="882119"/>
                          </a:xfrm>
                          <a:prstGeom prst="rect">
                            <a:avLst/>
                          </a:prstGeom>
                          <a:noFill/>
                          <a:ln>
                            <a:noFill/>
                          </a:ln>
                          <a:extLst>
                            <a:ext uri="{53640926-AAD7-44D8-BBD7-CCE9431645EC}">
                              <a14:shadowObscured xmlns:a14="http://schemas.microsoft.com/office/drawing/2010/main"/>
                            </a:ext>
                          </a:extLst>
                        </pic:spPr>
                      </pic:pic>
                    </a:graphicData>
                  </a:graphic>
                </wp:inline>
              </w:drawing>
            </w:r>
            <w:r>
              <w:rPr>
                <w:rFonts w:hint="eastAsia"/>
              </w:rPr>
              <w:t xml:space="preserve">______________     </w:t>
            </w:r>
            <w:r>
              <w:rPr>
                <w:rFonts w:ascii="Helvetica" w:hAnsi="Helvetica" w:cs="Helvetica"/>
                <w:noProof/>
                <w:color w:val="000000"/>
                <w:sz w:val="20"/>
                <w:szCs w:val="20"/>
              </w:rPr>
              <w:drawing>
                <wp:inline distT="0" distB="0" distL="0" distR="0" wp14:anchorId="3DEF0877" wp14:editId="16248ED5">
                  <wp:extent cx="981075" cy="981075"/>
                  <wp:effectExtent l="0" t="0" r="9525" b="9525"/>
                  <wp:docPr id="3" name="圖片 3" descr="https://s.yimg.com/hg/pimg2/24/65/p04859919824-item-9360xf2x0500x0500-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4_1419046994163_591" descr="https://s.yimg.com/hg/pimg2/24/65/p04859919824-item-9360xf2x0500x0500-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r>
              <w:rPr>
                <w:rFonts w:hint="eastAsia"/>
              </w:rPr>
              <w:t>_______________</w:t>
            </w:r>
          </w:p>
          <w:p w:rsidR="00913C54" w:rsidRDefault="00913C54" w:rsidP="00913C54">
            <w:pPr>
              <w:jc w:val="right"/>
              <w:rPr>
                <w:color w:val="808080" w:themeColor="background1" w:themeShade="80"/>
                <w:u w:val="single"/>
              </w:rPr>
            </w:pPr>
          </w:p>
          <w:p w:rsidR="00FE4242" w:rsidRDefault="00913C54" w:rsidP="00913C54">
            <w:pPr>
              <w:jc w:val="right"/>
              <w:rPr>
                <w:b/>
              </w:rPr>
            </w:pPr>
            <w:r w:rsidRPr="00913C54">
              <w:rPr>
                <w:rFonts w:hint="eastAsia"/>
                <w:u w:val="single"/>
              </w:rPr>
              <w:t>解答</w:t>
            </w:r>
            <w:r w:rsidRPr="00913C54">
              <w:rPr>
                <w:rFonts w:hint="eastAsia"/>
                <w:u w:val="single"/>
              </w:rPr>
              <w:t>(1)</w:t>
            </w:r>
            <w:r w:rsidRPr="00913C54">
              <w:rPr>
                <w:rFonts w:hint="eastAsia"/>
                <w:u w:val="single"/>
              </w:rPr>
              <w:t>量酒器</w:t>
            </w:r>
            <w:r w:rsidRPr="00913C54">
              <w:rPr>
                <w:rFonts w:asciiTheme="minorEastAsia" w:hAnsiTheme="minorEastAsia" w:hint="eastAsia"/>
                <w:u w:val="single"/>
              </w:rPr>
              <w:t>、</w:t>
            </w:r>
            <w:r w:rsidRPr="00913C54">
              <w:rPr>
                <w:rFonts w:hint="eastAsia"/>
                <w:u w:val="single"/>
              </w:rPr>
              <w:t>(2)</w:t>
            </w:r>
            <w:r w:rsidRPr="00913C54">
              <w:rPr>
                <w:rFonts w:hint="eastAsia"/>
                <w:u w:val="single"/>
              </w:rPr>
              <w:t>搖酒器</w:t>
            </w:r>
          </w:p>
          <w:p w:rsidR="00AF793C" w:rsidRPr="00493FEB" w:rsidRDefault="00AF793C" w:rsidP="00AF793C">
            <w:pPr>
              <w:rPr>
                <w:rFonts w:asciiTheme="minorEastAsia" w:hAnsiTheme="minorEastAsia"/>
              </w:rPr>
            </w:pPr>
            <w:r>
              <w:rPr>
                <w:rFonts w:asciiTheme="minorEastAsia" w:hAnsiTheme="minorEastAsia" w:hint="eastAsia"/>
              </w:rPr>
              <w:t>【</w:t>
            </w:r>
            <w:r w:rsidRPr="00614B96">
              <w:rPr>
                <w:rFonts w:hint="eastAsia"/>
              </w:rPr>
              <w:t>題組三：面試，時間</w:t>
            </w:r>
            <w:r w:rsidRPr="00614B96">
              <w:rPr>
                <w:rFonts w:hint="eastAsia"/>
              </w:rPr>
              <w:t>5</w:t>
            </w:r>
            <w:r w:rsidRPr="00614B96">
              <w:rPr>
                <w:rFonts w:hint="eastAsia"/>
              </w:rPr>
              <w:t>分鐘】</w:t>
            </w:r>
          </w:p>
          <w:p w:rsidR="00913C54" w:rsidRPr="00AF793C" w:rsidRDefault="00913C54" w:rsidP="00FE4242">
            <w:pPr>
              <w:jc w:val="both"/>
              <w:rPr>
                <w:b/>
              </w:rPr>
            </w:pPr>
          </w:p>
          <w:p w:rsidR="000B13DE" w:rsidRPr="00FE4242" w:rsidRDefault="00C53288" w:rsidP="00FE4242">
            <w:pPr>
              <w:jc w:val="both"/>
              <w:rPr>
                <w:b/>
              </w:rPr>
            </w:pPr>
            <w:r w:rsidRPr="00FE4242">
              <w:rPr>
                <w:rFonts w:hint="eastAsia"/>
                <w:b/>
              </w:rPr>
              <w:t>相關知識與注意事項說明</w:t>
            </w:r>
            <w:r w:rsidR="00FE4242">
              <w:rPr>
                <w:rFonts w:hint="eastAsia"/>
                <w:b/>
              </w:rPr>
              <w:t>：</w:t>
            </w:r>
          </w:p>
          <w:p w:rsidR="00C53288" w:rsidRDefault="00C53288" w:rsidP="00AF793C">
            <w:pPr>
              <w:pStyle w:val="a9"/>
              <w:numPr>
                <w:ilvl w:val="0"/>
                <w:numId w:val="11"/>
              </w:numPr>
              <w:ind w:leftChars="0"/>
              <w:jc w:val="both"/>
              <w:rPr>
                <w:rFonts w:asciiTheme="minorEastAsia" w:hAnsiTheme="minorEastAsia"/>
              </w:rPr>
            </w:pPr>
            <w:r>
              <w:rPr>
                <w:rFonts w:hint="eastAsia"/>
              </w:rPr>
              <w:t>測試單位所提供杯器皿與材料可供同學以視覺</w:t>
            </w:r>
            <w:r w:rsidRPr="00AF793C">
              <w:rPr>
                <w:rFonts w:asciiTheme="minorEastAsia" w:hAnsiTheme="minorEastAsia" w:hint="eastAsia"/>
              </w:rPr>
              <w:t>、</w:t>
            </w:r>
            <w:r>
              <w:rPr>
                <w:rFonts w:hint="eastAsia"/>
              </w:rPr>
              <w:t>觸覺及嗅覺辨識</w:t>
            </w:r>
            <w:r w:rsidRPr="00AF793C">
              <w:rPr>
                <w:rFonts w:asciiTheme="minorEastAsia" w:hAnsiTheme="minorEastAsia" w:hint="eastAsia"/>
              </w:rPr>
              <w:t>。</w:t>
            </w:r>
          </w:p>
          <w:p w:rsidR="000B13DE" w:rsidRPr="009B4F63" w:rsidRDefault="00AF793C" w:rsidP="00AF793C">
            <w:pPr>
              <w:pStyle w:val="a9"/>
              <w:numPr>
                <w:ilvl w:val="0"/>
                <w:numId w:val="11"/>
              </w:numPr>
              <w:ind w:leftChars="0"/>
              <w:jc w:val="both"/>
            </w:pPr>
            <w:r>
              <w:rPr>
                <w:rFonts w:hint="eastAsia"/>
              </w:rPr>
              <w:t>基本飲料調製：運用測試單位所提供之器具設備及材料</w:t>
            </w:r>
            <w:r w:rsidRPr="00AF793C">
              <w:rPr>
                <w:rFonts w:asciiTheme="minorEastAsia" w:hAnsiTheme="minorEastAsia" w:hint="eastAsia"/>
              </w:rPr>
              <w:t>，</w:t>
            </w:r>
            <w:r>
              <w:rPr>
                <w:rFonts w:hint="eastAsia"/>
              </w:rPr>
              <w:t>使用搖盪法之技法</w:t>
            </w:r>
            <w:r w:rsidRPr="00AF793C">
              <w:rPr>
                <w:rFonts w:asciiTheme="minorEastAsia" w:hAnsiTheme="minorEastAsia" w:hint="eastAsia"/>
              </w:rPr>
              <w:t>，</w:t>
            </w:r>
            <w:r>
              <w:rPr>
                <w:rFonts w:hint="eastAsia"/>
              </w:rPr>
              <w:t>調製一杯飲品。</w:t>
            </w:r>
          </w:p>
        </w:tc>
      </w:tr>
      <w:tr w:rsidR="007D6AB3" w:rsidTr="00FE4242">
        <w:trPr>
          <w:trHeight w:val="3518"/>
          <w:jc w:val="center"/>
        </w:trPr>
        <w:tc>
          <w:tcPr>
            <w:tcW w:w="1830" w:type="dxa"/>
            <w:tcBorders>
              <w:bottom w:val="single" w:sz="4" w:space="0" w:color="auto"/>
            </w:tcBorders>
            <w:vAlign w:val="center"/>
          </w:tcPr>
          <w:p w:rsidR="00913C54" w:rsidRDefault="00D82234" w:rsidP="00913C54">
            <w:pPr>
              <w:jc w:val="center"/>
            </w:pPr>
            <w:r>
              <w:rPr>
                <w:rFonts w:hint="eastAsia"/>
              </w:rPr>
              <w:lastRenderedPageBreak/>
              <w:t>術科評量</w:t>
            </w:r>
          </w:p>
          <w:p w:rsidR="007D6AB3" w:rsidRDefault="00D82234" w:rsidP="00913C54">
            <w:pPr>
              <w:jc w:val="center"/>
            </w:pPr>
            <w:r>
              <w:rPr>
                <w:rFonts w:hint="eastAsia"/>
              </w:rPr>
              <w:t>規</w:t>
            </w:r>
            <w:r w:rsidR="00913C54">
              <w:rPr>
                <w:rFonts w:hint="eastAsia"/>
              </w:rPr>
              <w:t xml:space="preserve">　　</w:t>
            </w:r>
            <w:r>
              <w:rPr>
                <w:rFonts w:hint="eastAsia"/>
              </w:rPr>
              <w:t>範</w:t>
            </w:r>
          </w:p>
        </w:tc>
        <w:tc>
          <w:tcPr>
            <w:tcW w:w="8353" w:type="dxa"/>
            <w:gridSpan w:val="3"/>
            <w:tcBorders>
              <w:bottom w:val="single" w:sz="4" w:space="0" w:color="auto"/>
            </w:tcBorders>
            <w:vAlign w:val="center"/>
          </w:tcPr>
          <w:p w:rsidR="00E70F8D" w:rsidRDefault="00AF793C" w:rsidP="00AF793C">
            <w:pPr>
              <w:ind w:left="461" w:hangingChars="192" w:hanging="461"/>
              <w:jc w:val="both"/>
            </w:pPr>
            <w:r>
              <w:rPr>
                <w:rFonts w:hint="eastAsia"/>
              </w:rPr>
              <w:t>一</w:t>
            </w:r>
            <w:r>
              <w:rPr>
                <w:rFonts w:asciiTheme="minorEastAsia" w:hAnsiTheme="minorEastAsia" w:hint="eastAsia"/>
              </w:rPr>
              <w:t>、</w:t>
            </w:r>
            <w:r w:rsidR="00C53288">
              <w:rPr>
                <w:rFonts w:hint="eastAsia"/>
              </w:rPr>
              <w:t>測試所使用器具設備及材料由測試學校單位所準備</w:t>
            </w:r>
            <w:r w:rsidR="00C53288" w:rsidRPr="00AF793C">
              <w:rPr>
                <w:rFonts w:asciiTheme="minorEastAsia" w:hAnsiTheme="minorEastAsia" w:hint="eastAsia"/>
              </w:rPr>
              <w:t>，</w:t>
            </w:r>
            <w:r w:rsidR="00C53288">
              <w:rPr>
                <w:rFonts w:hint="eastAsia"/>
              </w:rPr>
              <w:t>考生不攜帶自備材料</w:t>
            </w:r>
            <w:r w:rsidR="005049D5">
              <w:rPr>
                <w:rFonts w:hint="eastAsia"/>
              </w:rPr>
              <w:t>及器具</w:t>
            </w:r>
            <w:r w:rsidR="005049D5" w:rsidRPr="00AF793C">
              <w:rPr>
                <w:rFonts w:asciiTheme="minorEastAsia" w:hAnsiTheme="minorEastAsia" w:hint="eastAsia"/>
              </w:rPr>
              <w:t>。</w:t>
            </w:r>
            <w:r w:rsidR="005049D5">
              <w:t xml:space="preserve"> </w:t>
            </w:r>
          </w:p>
          <w:p w:rsidR="00C53288" w:rsidRDefault="00AF793C" w:rsidP="00AF793C">
            <w:pPr>
              <w:jc w:val="both"/>
            </w:pPr>
            <w:r>
              <w:rPr>
                <w:rFonts w:hint="eastAsia"/>
              </w:rPr>
              <w:t>二</w:t>
            </w:r>
            <w:r>
              <w:rPr>
                <w:rFonts w:asciiTheme="minorEastAsia" w:hAnsiTheme="minorEastAsia" w:hint="eastAsia"/>
              </w:rPr>
              <w:t>、</w:t>
            </w:r>
            <w:r w:rsidR="00C53288">
              <w:rPr>
                <w:rFonts w:hint="eastAsia"/>
              </w:rPr>
              <w:t>術科採均分制評分</w:t>
            </w:r>
            <w:r w:rsidR="00C53288" w:rsidRPr="00AF793C">
              <w:rPr>
                <w:rFonts w:asciiTheme="minorEastAsia" w:hAnsiTheme="minorEastAsia" w:hint="eastAsia"/>
              </w:rPr>
              <w:t>，</w:t>
            </w:r>
            <w:r w:rsidR="00C53288">
              <w:rPr>
                <w:rFonts w:hint="eastAsia"/>
              </w:rPr>
              <w:t>以提升評分公平原則</w:t>
            </w:r>
          </w:p>
          <w:p w:rsidR="00C53288" w:rsidRDefault="00AF793C" w:rsidP="00AF793C">
            <w:pPr>
              <w:jc w:val="both"/>
            </w:pPr>
            <w:r>
              <w:rPr>
                <w:rFonts w:hint="eastAsia"/>
              </w:rPr>
              <w:t>三</w:t>
            </w:r>
            <w:r>
              <w:rPr>
                <w:rFonts w:asciiTheme="minorEastAsia" w:hAnsiTheme="minorEastAsia" w:hint="eastAsia"/>
              </w:rPr>
              <w:t>、</w:t>
            </w:r>
            <w:r w:rsidR="00C53288">
              <w:rPr>
                <w:rFonts w:hint="eastAsia"/>
              </w:rPr>
              <w:t>每場測試時間為</w:t>
            </w:r>
            <w:r w:rsidR="00C53288">
              <w:rPr>
                <w:rFonts w:hint="eastAsia"/>
              </w:rPr>
              <w:t>20</w:t>
            </w:r>
            <w:r w:rsidR="00C53288">
              <w:rPr>
                <w:rFonts w:hint="eastAsia"/>
              </w:rPr>
              <w:t>分鐘</w:t>
            </w:r>
            <w:r w:rsidR="00C53288" w:rsidRPr="00AF793C">
              <w:rPr>
                <w:rFonts w:asciiTheme="minorEastAsia" w:hAnsiTheme="minorEastAsia" w:hint="eastAsia"/>
              </w:rPr>
              <w:t>，</w:t>
            </w:r>
            <w:r w:rsidR="005049D5" w:rsidRPr="00AF793C">
              <w:rPr>
                <w:rFonts w:asciiTheme="minorEastAsia" w:hAnsiTheme="minorEastAsia" w:hint="eastAsia"/>
              </w:rPr>
              <w:t>並依術科測驗評分標準給予評分</w:t>
            </w:r>
            <w:r w:rsidR="00C53288" w:rsidRPr="00AF793C">
              <w:rPr>
                <w:rFonts w:asciiTheme="minorEastAsia" w:hAnsiTheme="minorEastAsia" w:hint="eastAsia"/>
              </w:rPr>
              <w:t>。</w:t>
            </w:r>
          </w:p>
          <w:p w:rsidR="00C53288" w:rsidRDefault="00AF793C" w:rsidP="00AF793C">
            <w:pPr>
              <w:jc w:val="both"/>
              <w:rPr>
                <w:rFonts w:asciiTheme="minorEastAsia" w:hAnsiTheme="minorEastAsia"/>
              </w:rPr>
            </w:pPr>
            <w:r>
              <w:rPr>
                <w:rFonts w:hint="eastAsia"/>
              </w:rPr>
              <w:t>四</w:t>
            </w:r>
            <w:r>
              <w:rPr>
                <w:rFonts w:asciiTheme="minorEastAsia" w:hAnsiTheme="minorEastAsia" w:hint="eastAsia"/>
              </w:rPr>
              <w:t>、</w:t>
            </w:r>
            <w:r w:rsidR="00C53288">
              <w:rPr>
                <w:rFonts w:hint="eastAsia"/>
              </w:rPr>
              <w:t>測驗時如有違反</w:t>
            </w:r>
            <w:r w:rsidR="00A20FC0">
              <w:rPr>
                <w:rFonts w:hint="eastAsia"/>
              </w:rPr>
              <w:t>操作規範</w:t>
            </w:r>
            <w:r w:rsidR="00A20FC0" w:rsidRPr="00AF793C">
              <w:rPr>
                <w:rFonts w:asciiTheme="minorEastAsia" w:hAnsiTheme="minorEastAsia" w:hint="eastAsia"/>
              </w:rPr>
              <w:t>，</w:t>
            </w:r>
            <w:r w:rsidR="00A20FC0">
              <w:rPr>
                <w:rFonts w:hint="eastAsia"/>
              </w:rPr>
              <w:t>則該項目不列入評分</w:t>
            </w:r>
            <w:r w:rsidR="00A20FC0" w:rsidRPr="00AF793C">
              <w:rPr>
                <w:rFonts w:asciiTheme="minorEastAsia" w:hAnsiTheme="minorEastAsia" w:hint="eastAsia"/>
              </w:rPr>
              <w:t>。</w:t>
            </w:r>
          </w:p>
          <w:p w:rsidR="00E11F49" w:rsidRDefault="00E11F49" w:rsidP="00AF793C">
            <w:pPr>
              <w:jc w:val="both"/>
              <w:rPr>
                <w:rFonts w:asciiTheme="minorEastAsia" w:hAnsiTheme="minorEastAsia"/>
              </w:rPr>
            </w:pPr>
          </w:p>
          <w:tbl>
            <w:tblPr>
              <w:tblStyle w:val="a3"/>
              <w:tblW w:w="0" w:type="auto"/>
              <w:tblInd w:w="174" w:type="dxa"/>
              <w:tblLook w:val="04A0" w:firstRow="1" w:lastRow="0" w:firstColumn="1" w:lastColumn="0" w:noHBand="0" w:noVBand="1"/>
            </w:tblPr>
            <w:tblGrid>
              <w:gridCol w:w="696"/>
              <w:gridCol w:w="2422"/>
              <w:gridCol w:w="3969"/>
            </w:tblGrid>
            <w:tr w:rsidR="00E11F49" w:rsidTr="008B30CA">
              <w:tc>
                <w:tcPr>
                  <w:tcW w:w="3118" w:type="dxa"/>
                  <w:gridSpan w:val="2"/>
                </w:tcPr>
                <w:p w:rsidR="00E11F49" w:rsidRDefault="00E11F49" w:rsidP="008B30CA">
                  <w:pPr>
                    <w:pStyle w:val="a9"/>
                    <w:ind w:leftChars="0" w:left="0"/>
                    <w:jc w:val="both"/>
                  </w:pPr>
                  <w:r>
                    <w:rPr>
                      <w:rFonts w:hint="eastAsia"/>
                    </w:rPr>
                    <w:t>評分項目</w:t>
                  </w:r>
                </w:p>
              </w:tc>
              <w:tc>
                <w:tcPr>
                  <w:tcW w:w="3969" w:type="dxa"/>
                </w:tcPr>
                <w:p w:rsidR="00E11F49" w:rsidRDefault="00E11F49" w:rsidP="008B30CA">
                  <w:pPr>
                    <w:pStyle w:val="a9"/>
                    <w:ind w:leftChars="0" w:left="0"/>
                    <w:jc w:val="both"/>
                  </w:pPr>
                  <w:r>
                    <w:rPr>
                      <w:rFonts w:hint="eastAsia"/>
                    </w:rPr>
                    <w:t>評量規準</w:t>
                  </w:r>
                </w:p>
              </w:tc>
            </w:tr>
            <w:tr w:rsidR="00E11F49" w:rsidTr="008B30CA">
              <w:tc>
                <w:tcPr>
                  <w:tcW w:w="696" w:type="dxa"/>
                  <w:vMerge w:val="restart"/>
                  <w:vAlign w:val="center"/>
                </w:tcPr>
                <w:p w:rsidR="00E11F49" w:rsidRDefault="00E11F49" w:rsidP="008B30CA">
                  <w:pPr>
                    <w:pStyle w:val="a9"/>
                    <w:ind w:leftChars="0" w:left="0"/>
                    <w:jc w:val="center"/>
                  </w:pPr>
                  <w:r>
                    <w:rPr>
                      <w:rFonts w:hint="eastAsia"/>
                    </w:rPr>
                    <w:t>一</w:t>
                  </w:r>
                </w:p>
              </w:tc>
              <w:tc>
                <w:tcPr>
                  <w:tcW w:w="2422" w:type="dxa"/>
                  <w:vMerge w:val="restart"/>
                  <w:vAlign w:val="center"/>
                </w:tcPr>
                <w:p w:rsidR="00E11F49" w:rsidRDefault="00E11F49" w:rsidP="008B30CA">
                  <w:pPr>
                    <w:pStyle w:val="a9"/>
                    <w:ind w:leftChars="0" w:left="0"/>
                    <w:jc w:val="center"/>
                  </w:pPr>
                  <w:r>
                    <w:rPr>
                      <w:rFonts w:hint="eastAsia"/>
                    </w:rPr>
                    <w:t>基本飲料調製</w:t>
                  </w:r>
                  <w:r>
                    <w:rPr>
                      <w:rFonts w:hint="eastAsia"/>
                    </w:rPr>
                    <w:t>30</w:t>
                  </w:r>
                  <w:r>
                    <w:rPr>
                      <w:rFonts w:ascii="新細明體" w:eastAsia="新細明體" w:hAnsi="新細明體" w:hint="eastAsia"/>
                    </w:rPr>
                    <w:t>％</w:t>
                  </w:r>
                </w:p>
              </w:tc>
              <w:tc>
                <w:tcPr>
                  <w:tcW w:w="3969" w:type="dxa"/>
                </w:tcPr>
                <w:p w:rsidR="00E11F49" w:rsidRDefault="00E11F49" w:rsidP="008B30CA">
                  <w:pPr>
                    <w:pStyle w:val="a9"/>
                    <w:ind w:leftChars="0" w:left="0"/>
                    <w:jc w:val="both"/>
                  </w:pPr>
                  <w:r>
                    <w:rPr>
                      <w:rFonts w:hint="eastAsia"/>
                    </w:rPr>
                    <w:t>1.</w:t>
                  </w:r>
                  <w:r>
                    <w:rPr>
                      <w:rFonts w:hint="eastAsia"/>
                    </w:rPr>
                    <w:t>完全正確</w:t>
                  </w:r>
                  <w:r>
                    <w:rPr>
                      <w:rFonts w:hint="eastAsia"/>
                    </w:rPr>
                    <w:t>10</w:t>
                  </w:r>
                  <w:r>
                    <w:rPr>
                      <w:rFonts w:hint="eastAsia"/>
                    </w:rPr>
                    <w:t>分</w:t>
                  </w:r>
                </w:p>
                <w:p w:rsidR="00E11F49" w:rsidRDefault="00E11F49" w:rsidP="008B30CA">
                  <w:pPr>
                    <w:pStyle w:val="a9"/>
                    <w:ind w:leftChars="0" w:left="0"/>
                    <w:jc w:val="both"/>
                  </w:pPr>
                  <w:r>
                    <w:rPr>
                      <w:rFonts w:hint="eastAsia"/>
                    </w:rPr>
                    <w:t>2.</w:t>
                  </w:r>
                  <w:r>
                    <w:rPr>
                      <w:rFonts w:hint="eastAsia"/>
                    </w:rPr>
                    <w:t>大部分正確</w:t>
                  </w:r>
                  <w:r>
                    <w:rPr>
                      <w:rFonts w:hint="eastAsia"/>
                    </w:rPr>
                    <w:t>8</w:t>
                  </w:r>
                  <w:r>
                    <w:rPr>
                      <w:rFonts w:hint="eastAsia"/>
                    </w:rPr>
                    <w:t>分</w:t>
                  </w:r>
                </w:p>
                <w:p w:rsidR="00E11F49" w:rsidRDefault="00E11F49" w:rsidP="008B30CA">
                  <w:pPr>
                    <w:pStyle w:val="a9"/>
                    <w:ind w:leftChars="0" w:left="0"/>
                    <w:jc w:val="both"/>
                  </w:pPr>
                  <w:r>
                    <w:rPr>
                      <w:rFonts w:hint="eastAsia"/>
                    </w:rPr>
                    <w:t>3.</w:t>
                  </w:r>
                  <w:r>
                    <w:rPr>
                      <w:rFonts w:hint="eastAsia"/>
                    </w:rPr>
                    <w:t>部分正確</w:t>
                  </w:r>
                  <w:r>
                    <w:rPr>
                      <w:rFonts w:hint="eastAsia"/>
                    </w:rPr>
                    <w:t>6</w:t>
                  </w:r>
                  <w:r>
                    <w:rPr>
                      <w:rFonts w:hint="eastAsia"/>
                    </w:rPr>
                    <w:t>分</w:t>
                  </w:r>
                </w:p>
                <w:p w:rsidR="00E11F49" w:rsidRDefault="00E11F49" w:rsidP="008B30CA">
                  <w:pPr>
                    <w:pStyle w:val="a9"/>
                    <w:ind w:leftChars="0" w:left="0"/>
                    <w:jc w:val="both"/>
                  </w:pPr>
                  <w:r>
                    <w:rPr>
                      <w:rFonts w:hint="eastAsia"/>
                    </w:rPr>
                    <w:t>4.</w:t>
                  </w:r>
                  <w:r>
                    <w:rPr>
                      <w:rFonts w:hint="eastAsia"/>
                    </w:rPr>
                    <w:t>大部分不正確</w:t>
                  </w:r>
                  <w:r>
                    <w:rPr>
                      <w:rFonts w:hint="eastAsia"/>
                    </w:rPr>
                    <w:t>4</w:t>
                  </w:r>
                  <w:r>
                    <w:rPr>
                      <w:rFonts w:hint="eastAsia"/>
                    </w:rPr>
                    <w:t>分</w:t>
                  </w:r>
                </w:p>
                <w:p w:rsidR="00E11F49" w:rsidRDefault="00E11F49" w:rsidP="008B30CA">
                  <w:pPr>
                    <w:pStyle w:val="a9"/>
                    <w:ind w:leftChars="0" w:left="0"/>
                    <w:jc w:val="both"/>
                  </w:pPr>
                  <w:r>
                    <w:rPr>
                      <w:rFonts w:hint="eastAsia"/>
                    </w:rPr>
                    <w:t>5.</w:t>
                  </w:r>
                  <w:r>
                    <w:rPr>
                      <w:rFonts w:hint="eastAsia"/>
                    </w:rPr>
                    <w:t>完全不正確</w:t>
                  </w:r>
                  <w:r>
                    <w:rPr>
                      <w:rFonts w:hint="eastAsia"/>
                    </w:rPr>
                    <w:t>2</w:t>
                  </w:r>
                  <w:r>
                    <w:rPr>
                      <w:rFonts w:hint="eastAsia"/>
                    </w:rPr>
                    <w:t>分</w:t>
                  </w:r>
                </w:p>
              </w:tc>
            </w:tr>
            <w:tr w:rsidR="00E11F49" w:rsidTr="008B30CA">
              <w:tc>
                <w:tcPr>
                  <w:tcW w:w="696" w:type="dxa"/>
                  <w:vMerge/>
                  <w:vAlign w:val="center"/>
                </w:tcPr>
                <w:p w:rsidR="00E11F49" w:rsidRDefault="00E11F49" w:rsidP="008B30CA">
                  <w:pPr>
                    <w:pStyle w:val="a9"/>
                    <w:ind w:leftChars="0" w:left="0"/>
                    <w:jc w:val="center"/>
                  </w:pPr>
                </w:p>
              </w:tc>
              <w:tc>
                <w:tcPr>
                  <w:tcW w:w="2422" w:type="dxa"/>
                  <w:vMerge/>
                  <w:vAlign w:val="center"/>
                </w:tcPr>
                <w:p w:rsidR="00E11F49" w:rsidRDefault="00E11F49" w:rsidP="008B30CA">
                  <w:pPr>
                    <w:pStyle w:val="a9"/>
                    <w:ind w:leftChars="0" w:left="0"/>
                    <w:jc w:val="center"/>
                  </w:pPr>
                </w:p>
              </w:tc>
              <w:tc>
                <w:tcPr>
                  <w:tcW w:w="3969" w:type="dxa"/>
                </w:tcPr>
                <w:p w:rsidR="00E11F49" w:rsidRDefault="00E11F49" w:rsidP="008B30CA">
                  <w:pPr>
                    <w:pStyle w:val="a9"/>
                    <w:ind w:leftChars="0" w:left="0"/>
                    <w:jc w:val="both"/>
                  </w:pPr>
                  <w:r>
                    <w:rPr>
                      <w:rFonts w:hint="eastAsia"/>
                    </w:rPr>
                    <w:t>1.</w:t>
                  </w:r>
                  <w:r>
                    <w:rPr>
                      <w:rFonts w:hint="eastAsia"/>
                    </w:rPr>
                    <w:t>完全正確</w:t>
                  </w:r>
                  <w:r>
                    <w:rPr>
                      <w:rFonts w:hint="eastAsia"/>
                    </w:rPr>
                    <w:t>10</w:t>
                  </w:r>
                  <w:r>
                    <w:rPr>
                      <w:rFonts w:hint="eastAsia"/>
                    </w:rPr>
                    <w:t>分</w:t>
                  </w:r>
                </w:p>
                <w:p w:rsidR="00E11F49" w:rsidRDefault="00E11F49" w:rsidP="008B30CA">
                  <w:pPr>
                    <w:pStyle w:val="a9"/>
                    <w:ind w:leftChars="0" w:left="0"/>
                    <w:jc w:val="both"/>
                  </w:pPr>
                  <w:r>
                    <w:rPr>
                      <w:rFonts w:hint="eastAsia"/>
                    </w:rPr>
                    <w:t>2.</w:t>
                  </w:r>
                  <w:r>
                    <w:rPr>
                      <w:rFonts w:hint="eastAsia"/>
                    </w:rPr>
                    <w:t>大部分正確</w:t>
                  </w:r>
                  <w:r>
                    <w:rPr>
                      <w:rFonts w:hint="eastAsia"/>
                    </w:rPr>
                    <w:t>8</w:t>
                  </w:r>
                  <w:r>
                    <w:rPr>
                      <w:rFonts w:hint="eastAsia"/>
                    </w:rPr>
                    <w:t>分</w:t>
                  </w:r>
                </w:p>
                <w:p w:rsidR="00E11F49" w:rsidRDefault="00E11F49" w:rsidP="008B30CA">
                  <w:pPr>
                    <w:pStyle w:val="a9"/>
                    <w:ind w:leftChars="0" w:left="0"/>
                    <w:jc w:val="both"/>
                  </w:pPr>
                  <w:r>
                    <w:rPr>
                      <w:rFonts w:hint="eastAsia"/>
                    </w:rPr>
                    <w:t>3.</w:t>
                  </w:r>
                  <w:r>
                    <w:rPr>
                      <w:rFonts w:hint="eastAsia"/>
                    </w:rPr>
                    <w:t>部分正確</w:t>
                  </w:r>
                  <w:r>
                    <w:rPr>
                      <w:rFonts w:hint="eastAsia"/>
                    </w:rPr>
                    <w:t>6</w:t>
                  </w:r>
                  <w:r>
                    <w:rPr>
                      <w:rFonts w:hint="eastAsia"/>
                    </w:rPr>
                    <w:t>分</w:t>
                  </w:r>
                </w:p>
                <w:p w:rsidR="00E11F49" w:rsidRDefault="00E11F49" w:rsidP="008B30CA">
                  <w:pPr>
                    <w:pStyle w:val="a9"/>
                    <w:ind w:leftChars="0" w:left="0"/>
                    <w:jc w:val="both"/>
                  </w:pPr>
                  <w:r>
                    <w:rPr>
                      <w:rFonts w:hint="eastAsia"/>
                    </w:rPr>
                    <w:t>4.</w:t>
                  </w:r>
                  <w:r>
                    <w:rPr>
                      <w:rFonts w:hint="eastAsia"/>
                    </w:rPr>
                    <w:t>大部分不正確</w:t>
                  </w:r>
                  <w:r>
                    <w:rPr>
                      <w:rFonts w:hint="eastAsia"/>
                    </w:rPr>
                    <w:t>4</w:t>
                  </w:r>
                  <w:r>
                    <w:rPr>
                      <w:rFonts w:hint="eastAsia"/>
                    </w:rPr>
                    <w:t>分</w:t>
                  </w:r>
                </w:p>
                <w:p w:rsidR="00E11F49" w:rsidRDefault="00E11F49" w:rsidP="008B30CA">
                  <w:pPr>
                    <w:pStyle w:val="a9"/>
                    <w:ind w:leftChars="0" w:left="0"/>
                    <w:jc w:val="both"/>
                  </w:pPr>
                  <w:r>
                    <w:rPr>
                      <w:rFonts w:hint="eastAsia"/>
                    </w:rPr>
                    <w:t>5.</w:t>
                  </w:r>
                  <w:r>
                    <w:rPr>
                      <w:rFonts w:hint="eastAsia"/>
                    </w:rPr>
                    <w:t>完全不正確</w:t>
                  </w:r>
                  <w:r>
                    <w:rPr>
                      <w:rFonts w:hint="eastAsia"/>
                    </w:rPr>
                    <w:t>2</w:t>
                  </w:r>
                  <w:r>
                    <w:rPr>
                      <w:rFonts w:hint="eastAsia"/>
                    </w:rPr>
                    <w:t>分</w:t>
                  </w:r>
                </w:p>
              </w:tc>
            </w:tr>
            <w:tr w:rsidR="00E11F49" w:rsidTr="008B30CA">
              <w:tc>
                <w:tcPr>
                  <w:tcW w:w="696" w:type="dxa"/>
                  <w:vMerge/>
                  <w:vAlign w:val="center"/>
                </w:tcPr>
                <w:p w:rsidR="00E11F49" w:rsidRDefault="00E11F49" w:rsidP="008B30CA">
                  <w:pPr>
                    <w:pStyle w:val="a9"/>
                    <w:ind w:leftChars="0" w:left="0"/>
                    <w:jc w:val="center"/>
                  </w:pPr>
                </w:p>
              </w:tc>
              <w:tc>
                <w:tcPr>
                  <w:tcW w:w="2422" w:type="dxa"/>
                  <w:vMerge/>
                  <w:vAlign w:val="center"/>
                </w:tcPr>
                <w:p w:rsidR="00E11F49" w:rsidRDefault="00E11F49" w:rsidP="008B30CA">
                  <w:pPr>
                    <w:pStyle w:val="a9"/>
                    <w:ind w:leftChars="0" w:left="0"/>
                    <w:jc w:val="center"/>
                  </w:pPr>
                </w:p>
              </w:tc>
              <w:tc>
                <w:tcPr>
                  <w:tcW w:w="3969" w:type="dxa"/>
                </w:tcPr>
                <w:p w:rsidR="00E11F49" w:rsidRDefault="00E11F49" w:rsidP="008B30CA">
                  <w:pPr>
                    <w:pStyle w:val="a9"/>
                    <w:ind w:leftChars="0" w:left="0"/>
                    <w:jc w:val="both"/>
                  </w:pPr>
                  <w:r>
                    <w:rPr>
                      <w:rFonts w:hint="eastAsia"/>
                    </w:rPr>
                    <w:t>1.</w:t>
                  </w:r>
                  <w:r>
                    <w:rPr>
                      <w:rFonts w:hint="eastAsia"/>
                    </w:rPr>
                    <w:t>完全正確</w:t>
                  </w:r>
                  <w:r>
                    <w:rPr>
                      <w:rFonts w:hint="eastAsia"/>
                    </w:rPr>
                    <w:t>10</w:t>
                  </w:r>
                  <w:r>
                    <w:rPr>
                      <w:rFonts w:hint="eastAsia"/>
                    </w:rPr>
                    <w:t>分</w:t>
                  </w:r>
                </w:p>
                <w:p w:rsidR="00E11F49" w:rsidRDefault="00E11F49" w:rsidP="008B30CA">
                  <w:pPr>
                    <w:pStyle w:val="a9"/>
                    <w:ind w:leftChars="0" w:left="0"/>
                    <w:jc w:val="both"/>
                  </w:pPr>
                  <w:r>
                    <w:rPr>
                      <w:rFonts w:hint="eastAsia"/>
                    </w:rPr>
                    <w:t>2.</w:t>
                  </w:r>
                  <w:r>
                    <w:rPr>
                      <w:rFonts w:hint="eastAsia"/>
                    </w:rPr>
                    <w:t>大部分正確</w:t>
                  </w:r>
                  <w:r>
                    <w:rPr>
                      <w:rFonts w:hint="eastAsia"/>
                    </w:rPr>
                    <w:t>8</w:t>
                  </w:r>
                  <w:r>
                    <w:rPr>
                      <w:rFonts w:hint="eastAsia"/>
                    </w:rPr>
                    <w:t>分</w:t>
                  </w:r>
                </w:p>
                <w:p w:rsidR="00E11F49" w:rsidRDefault="00E11F49" w:rsidP="008B30CA">
                  <w:pPr>
                    <w:pStyle w:val="a9"/>
                    <w:ind w:leftChars="0" w:left="0"/>
                    <w:jc w:val="both"/>
                  </w:pPr>
                  <w:r>
                    <w:rPr>
                      <w:rFonts w:hint="eastAsia"/>
                    </w:rPr>
                    <w:t>3.</w:t>
                  </w:r>
                  <w:r>
                    <w:rPr>
                      <w:rFonts w:hint="eastAsia"/>
                    </w:rPr>
                    <w:t>部分正確</w:t>
                  </w:r>
                  <w:r>
                    <w:rPr>
                      <w:rFonts w:hint="eastAsia"/>
                    </w:rPr>
                    <w:t>6</w:t>
                  </w:r>
                  <w:r>
                    <w:rPr>
                      <w:rFonts w:hint="eastAsia"/>
                    </w:rPr>
                    <w:t>分</w:t>
                  </w:r>
                </w:p>
                <w:p w:rsidR="00E11F49" w:rsidRDefault="00E11F49" w:rsidP="008B30CA">
                  <w:pPr>
                    <w:pStyle w:val="a9"/>
                    <w:ind w:leftChars="0" w:left="0"/>
                    <w:jc w:val="both"/>
                  </w:pPr>
                  <w:r>
                    <w:rPr>
                      <w:rFonts w:hint="eastAsia"/>
                    </w:rPr>
                    <w:t>4.</w:t>
                  </w:r>
                  <w:r>
                    <w:rPr>
                      <w:rFonts w:hint="eastAsia"/>
                    </w:rPr>
                    <w:t>大部分不正確</w:t>
                  </w:r>
                  <w:r>
                    <w:rPr>
                      <w:rFonts w:hint="eastAsia"/>
                    </w:rPr>
                    <w:t>4</w:t>
                  </w:r>
                  <w:r>
                    <w:rPr>
                      <w:rFonts w:hint="eastAsia"/>
                    </w:rPr>
                    <w:t>分</w:t>
                  </w:r>
                </w:p>
                <w:p w:rsidR="00E11F49" w:rsidRDefault="00E11F49" w:rsidP="008B30CA">
                  <w:pPr>
                    <w:pStyle w:val="a9"/>
                    <w:ind w:leftChars="0" w:left="0"/>
                    <w:jc w:val="both"/>
                  </w:pPr>
                  <w:r>
                    <w:rPr>
                      <w:rFonts w:hint="eastAsia"/>
                    </w:rPr>
                    <w:t>5.</w:t>
                  </w:r>
                  <w:r>
                    <w:rPr>
                      <w:rFonts w:hint="eastAsia"/>
                    </w:rPr>
                    <w:t>完全不正確</w:t>
                  </w:r>
                  <w:r>
                    <w:rPr>
                      <w:rFonts w:hint="eastAsia"/>
                    </w:rPr>
                    <w:t>2</w:t>
                  </w:r>
                  <w:r>
                    <w:rPr>
                      <w:rFonts w:hint="eastAsia"/>
                    </w:rPr>
                    <w:t>分</w:t>
                  </w:r>
                </w:p>
              </w:tc>
            </w:tr>
            <w:tr w:rsidR="00E11F49" w:rsidTr="008B30CA">
              <w:tc>
                <w:tcPr>
                  <w:tcW w:w="696" w:type="dxa"/>
                  <w:vMerge w:val="restart"/>
                  <w:vAlign w:val="center"/>
                </w:tcPr>
                <w:p w:rsidR="00E11F49" w:rsidRDefault="00E11F49" w:rsidP="008B30CA">
                  <w:pPr>
                    <w:pStyle w:val="a9"/>
                    <w:ind w:leftChars="0" w:left="0"/>
                    <w:jc w:val="center"/>
                  </w:pPr>
                  <w:r>
                    <w:rPr>
                      <w:rFonts w:hint="eastAsia"/>
                    </w:rPr>
                    <w:t>二</w:t>
                  </w:r>
                </w:p>
              </w:tc>
              <w:tc>
                <w:tcPr>
                  <w:tcW w:w="2422" w:type="dxa"/>
                  <w:vMerge w:val="restart"/>
                  <w:vAlign w:val="center"/>
                </w:tcPr>
                <w:p w:rsidR="00E11F49" w:rsidRDefault="00E11F49" w:rsidP="008B30CA">
                  <w:pPr>
                    <w:pStyle w:val="a9"/>
                    <w:ind w:leftChars="0" w:left="0"/>
                    <w:jc w:val="center"/>
                    <w:rPr>
                      <w:rFonts w:ascii="新細明體" w:eastAsia="新細明體" w:hAnsi="新細明體"/>
                    </w:rPr>
                  </w:pPr>
                  <w:r>
                    <w:rPr>
                      <w:rFonts w:hint="eastAsia"/>
                    </w:rPr>
                    <w:t>材料與器具辨識</w:t>
                  </w:r>
                  <w:r>
                    <w:rPr>
                      <w:rFonts w:hint="eastAsia"/>
                    </w:rPr>
                    <w:t>30</w:t>
                  </w:r>
                  <w:r>
                    <w:rPr>
                      <w:rFonts w:ascii="新細明體" w:eastAsia="新細明體" w:hAnsi="新細明體" w:hint="eastAsia"/>
                    </w:rPr>
                    <w:t>％</w:t>
                  </w:r>
                </w:p>
                <w:p w:rsidR="00E11F49" w:rsidRDefault="00E11F49" w:rsidP="008B30CA">
                  <w:pPr>
                    <w:pStyle w:val="a9"/>
                    <w:ind w:leftChars="0" w:left="0"/>
                    <w:jc w:val="center"/>
                  </w:pPr>
                  <w:r>
                    <w:rPr>
                      <w:rFonts w:ascii="新細明體" w:eastAsia="新細明體" w:hAnsi="新細明體" w:hint="eastAsia"/>
                    </w:rPr>
                    <w:t>(配合題)</w:t>
                  </w:r>
                </w:p>
              </w:tc>
              <w:tc>
                <w:tcPr>
                  <w:tcW w:w="3969" w:type="dxa"/>
                </w:tcPr>
                <w:p w:rsidR="00E11F49" w:rsidRPr="00FF7697" w:rsidRDefault="00E11F49" w:rsidP="008B30CA">
                  <w:pPr>
                    <w:pStyle w:val="a9"/>
                    <w:ind w:leftChars="0" w:left="0"/>
                    <w:jc w:val="both"/>
                  </w:pPr>
                  <w:r>
                    <w:rPr>
                      <w:rFonts w:hint="eastAsia"/>
                    </w:rPr>
                    <w:t>依正確答題數給分</w:t>
                  </w:r>
                  <w:r>
                    <w:rPr>
                      <w:rFonts w:asciiTheme="minorEastAsia" w:hAnsiTheme="minorEastAsia" w:hint="eastAsia"/>
                    </w:rPr>
                    <w:t>，每答對一題得5分，共計3題，合計15分</w:t>
                  </w:r>
                  <w:r>
                    <w:t xml:space="preserve"> </w:t>
                  </w:r>
                </w:p>
              </w:tc>
            </w:tr>
            <w:tr w:rsidR="00E11F49" w:rsidTr="008B30CA">
              <w:trPr>
                <w:trHeight w:val="1226"/>
              </w:trPr>
              <w:tc>
                <w:tcPr>
                  <w:tcW w:w="696" w:type="dxa"/>
                  <w:vMerge/>
                </w:tcPr>
                <w:p w:rsidR="00E11F49" w:rsidRDefault="00E11F49" w:rsidP="008B30CA">
                  <w:pPr>
                    <w:pStyle w:val="a9"/>
                    <w:ind w:leftChars="0" w:left="0"/>
                    <w:jc w:val="both"/>
                  </w:pPr>
                </w:p>
              </w:tc>
              <w:tc>
                <w:tcPr>
                  <w:tcW w:w="2422" w:type="dxa"/>
                  <w:vMerge/>
                </w:tcPr>
                <w:p w:rsidR="00E11F49" w:rsidRDefault="00E11F49" w:rsidP="008B30CA">
                  <w:pPr>
                    <w:pStyle w:val="a9"/>
                    <w:ind w:leftChars="0" w:left="0"/>
                    <w:jc w:val="both"/>
                  </w:pPr>
                </w:p>
              </w:tc>
              <w:tc>
                <w:tcPr>
                  <w:tcW w:w="3969" w:type="dxa"/>
                </w:tcPr>
                <w:p w:rsidR="00E11F49" w:rsidRPr="00FF7697" w:rsidRDefault="00E11F49" w:rsidP="008B30CA">
                  <w:pPr>
                    <w:pStyle w:val="a9"/>
                    <w:ind w:leftChars="0" w:left="0"/>
                    <w:jc w:val="both"/>
                  </w:pPr>
                  <w:r>
                    <w:rPr>
                      <w:rFonts w:hint="eastAsia"/>
                    </w:rPr>
                    <w:t>依正確答題數給分</w:t>
                  </w:r>
                  <w:r>
                    <w:rPr>
                      <w:rFonts w:asciiTheme="minorEastAsia" w:hAnsiTheme="minorEastAsia" w:hint="eastAsia"/>
                    </w:rPr>
                    <w:t>，每答對一題得5分，共計3題，合計15分</w:t>
                  </w:r>
                  <w:r>
                    <w:t xml:space="preserve"> </w:t>
                  </w:r>
                </w:p>
              </w:tc>
            </w:tr>
            <w:tr w:rsidR="00E11F49" w:rsidTr="008B30CA">
              <w:trPr>
                <w:trHeight w:val="1226"/>
              </w:trPr>
              <w:tc>
                <w:tcPr>
                  <w:tcW w:w="696" w:type="dxa"/>
                  <w:vMerge w:val="restart"/>
                  <w:vAlign w:val="center"/>
                </w:tcPr>
                <w:p w:rsidR="00E11F49" w:rsidRDefault="00E11F49" w:rsidP="008B30CA">
                  <w:pPr>
                    <w:jc w:val="center"/>
                  </w:pPr>
                  <w:r>
                    <w:rPr>
                      <w:rFonts w:hint="eastAsia"/>
                    </w:rPr>
                    <w:t>三、</w:t>
                  </w:r>
                </w:p>
              </w:tc>
              <w:tc>
                <w:tcPr>
                  <w:tcW w:w="2422" w:type="dxa"/>
                  <w:vMerge w:val="restart"/>
                  <w:vAlign w:val="center"/>
                </w:tcPr>
                <w:p w:rsidR="00E11F49" w:rsidRDefault="00E11F49" w:rsidP="008B30CA">
                  <w:pPr>
                    <w:jc w:val="center"/>
                  </w:pPr>
                  <w:r>
                    <w:rPr>
                      <w:rFonts w:hint="eastAsia"/>
                    </w:rPr>
                    <w:t>面試</w:t>
                  </w:r>
                </w:p>
              </w:tc>
              <w:tc>
                <w:tcPr>
                  <w:tcW w:w="3969" w:type="dxa"/>
                  <w:vAlign w:val="center"/>
                </w:tcPr>
                <w:p w:rsidR="00E11F49" w:rsidRDefault="00E11F49" w:rsidP="008B30CA">
                  <w:pPr>
                    <w:pStyle w:val="a9"/>
                    <w:numPr>
                      <w:ilvl w:val="0"/>
                      <w:numId w:val="12"/>
                    </w:numPr>
                    <w:ind w:leftChars="0"/>
                  </w:pPr>
                  <w:r>
                    <w:rPr>
                      <w:rFonts w:hint="eastAsia"/>
                    </w:rPr>
                    <w:t>充分表達</w:t>
                  </w:r>
                  <w:r>
                    <w:rPr>
                      <w:rFonts w:hint="eastAsia"/>
                    </w:rPr>
                    <w:t>15</w:t>
                  </w:r>
                  <w:r>
                    <w:rPr>
                      <w:rFonts w:hint="eastAsia"/>
                    </w:rPr>
                    <w:t>分</w:t>
                  </w:r>
                </w:p>
                <w:p w:rsidR="00E11F49" w:rsidRDefault="00E11F49" w:rsidP="008B30CA">
                  <w:pPr>
                    <w:pStyle w:val="a9"/>
                    <w:numPr>
                      <w:ilvl w:val="0"/>
                      <w:numId w:val="12"/>
                    </w:numPr>
                    <w:ind w:leftChars="0"/>
                  </w:pPr>
                  <w:r>
                    <w:rPr>
                      <w:rFonts w:hint="eastAsia"/>
                    </w:rPr>
                    <w:t>大部分表達</w:t>
                  </w:r>
                  <w:r>
                    <w:rPr>
                      <w:rFonts w:hint="eastAsia"/>
                    </w:rPr>
                    <w:t>10</w:t>
                  </w:r>
                  <w:r>
                    <w:rPr>
                      <w:rFonts w:hint="eastAsia"/>
                    </w:rPr>
                    <w:t>分</w:t>
                  </w:r>
                </w:p>
                <w:p w:rsidR="00E11F49" w:rsidRDefault="00E11F49" w:rsidP="008B30CA">
                  <w:pPr>
                    <w:pStyle w:val="a9"/>
                    <w:numPr>
                      <w:ilvl w:val="0"/>
                      <w:numId w:val="12"/>
                    </w:numPr>
                    <w:ind w:leftChars="0"/>
                  </w:pPr>
                  <w:r>
                    <w:rPr>
                      <w:rFonts w:hint="eastAsia"/>
                    </w:rPr>
                    <w:t>少部分表達</w:t>
                  </w:r>
                  <w:r>
                    <w:rPr>
                      <w:rFonts w:hint="eastAsia"/>
                    </w:rPr>
                    <w:t>5</w:t>
                  </w:r>
                  <w:r>
                    <w:rPr>
                      <w:rFonts w:hint="eastAsia"/>
                    </w:rPr>
                    <w:t>分</w:t>
                  </w:r>
                </w:p>
              </w:tc>
            </w:tr>
            <w:tr w:rsidR="00E11F49" w:rsidTr="008B30CA">
              <w:trPr>
                <w:trHeight w:val="1226"/>
              </w:trPr>
              <w:tc>
                <w:tcPr>
                  <w:tcW w:w="696" w:type="dxa"/>
                  <w:vMerge/>
                  <w:vAlign w:val="center"/>
                </w:tcPr>
                <w:p w:rsidR="00E11F49" w:rsidRDefault="00E11F49" w:rsidP="008B30CA">
                  <w:pPr>
                    <w:jc w:val="center"/>
                  </w:pPr>
                </w:p>
              </w:tc>
              <w:tc>
                <w:tcPr>
                  <w:tcW w:w="2422" w:type="dxa"/>
                  <w:vMerge/>
                  <w:vAlign w:val="center"/>
                </w:tcPr>
                <w:p w:rsidR="00E11F49" w:rsidRDefault="00E11F49" w:rsidP="008B30CA">
                  <w:pPr>
                    <w:jc w:val="center"/>
                  </w:pPr>
                </w:p>
              </w:tc>
              <w:tc>
                <w:tcPr>
                  <w:tcW w:w="3969" w:type="dxa"/>
                  <w:vAlign w:val="center"/>
                </w:tcPr>
                <w:p w:rsidR="00E11F49" w:rsidRDefault="00E11F49" w:rsidP="008B30CA">
                  <w:pPr>
                    <w:pStyle w:val="a9"/>
                    <w:numPr>
                      <w:ilvl w:val="0"/>
                      <w:numId w:val="13"/>
                    </w:numPr>
                    <w:ind w:leftChars="0"/>
                  </w:pPr>
                  <w:r>
                    <w:rPr>
                      <w:rFonts w:hint="eastAsia"/>
                    </w:rPr>
                    <w:t>儀態大方自然</w:t>
                  </w:r>
                  <w:r>
                    <w:rPr>
                      <w:rFonts w:hint="eastAsia"/>
                    </w:rPr>
                    <w:t>15</w:t>
                  </w:r>
                  <w:r>
                    <w:rPr>
                      <w:rFonts w:hint="eastAsia"/>
                    </w:rPr>
                    <w:t>分。</w:t>
                  </w:r>
                </w:p>
                <w:p w:rsidR="00E11F49" w:rsidRDefault="00E11F49" w:rsidP="008B30CA">
                  <w:pPr>
                    <w:pStyle w:val="a9"/>
                    <w:numPr>
                      <w:ilvl w:val="0"/>
                      <w:numId w:val="13"/>
                    </w:numPr>
                    <w:ind w:leftChars="0"/>
                  </w:pPr>
                  <w:r>
                    <w:rPr>
                      <w:rFonts w:hint="eastAsia"/>
                    </w:rPr>
                    <w:t>儀態大部分大方自然</w:t>
                  </w:r>
                  <w:r>
                    <w:rPr>
                      <w:rFonts w:hint="eastAsia"/>
                    </w:rPr>
                    <w:t>10</w:t>
                  </w:r>
                  <w:r>
                    <w:rPr>
                      <w:rFonts w:hint="eastAsia"/>
                    </w:rPr>
                    <w:t>分。</w:t>
                  </w:r>
                </w:p>
                <w:p w:rsidR="00E11F49" w:rsidRDefault="00E11F49" w:rsidP="008B30CA">
                  <w:pPr>
                    <w:pStyle w:val="a9"/>
                    <w:numPr>
                      <w:ilvl w:val="0"/>
                      <w:numId w:val="13"/>
                    </w:numPr>
                    <w:ind w:leftChars="0"/>
                  </w:pPr>
                  <w:r>
                    <w:rPr>
                      <w:rFonts w:hint="eastAsia"/>
                    </w:rPr>
                    <w:t>儀態少部分大方自然</w:t>
                  </w:r>
                  <w:r>
                    <w:rPr>
                      <w:rFonts w:hint="eastAsia"/>
                    </w:rPr>
                    <w:t>5</w:t>
                  </w:r>
                  <w:r>
                    <w:rPr>
                      <w:rFonts w:hint="eastAsia"/>
                    </w:rPr>
                    <w:t>分。</w:t>
                  </w:r>
                </w:p>
              </w:tc>
            </w:tr>
            <w:tr w:rsidR="00E11F49" w:rsidTr="008B30CA">
              <w:trPr>
                <w:trHeight w:val="1226"/>
              </w:trPr>
              <w:tc>
                <w:tcPr>
                  <w:tcW w:w="696" w:type="dxa"/>
                  <w:vMerge/>
                  <w:vAlign w:val="center"/>
                </w:tcPr>
                <w:p w:rsidR="00E11F49" w:rsidRDefault="00E11F49" w:rsidP="008B30CA">
                  <w:pPr>
                    <w:jc w:val="center"/>
                  </w:pPr>
                </w:p>
              </w:tc>
              <w:tc>
                <w:tcPr>
                  <w:tcW w:w="2422" w:type="dxa"/>
                  <w:vMerge/>
                  <w:vAlign w:val="center"/>
                </w:tcPr>
                <w:p w:rsidR="00E11F49" w:rsidRDefault="00E11F49" w:rsidP="008B30CA">
                  <w:pPr>
                    <w:jc w:val="center"/>
                  </w:pPr>
                </w:p>
              </w:tc>
              <w:tc>
                <w:tcPr>
                  <w:tcW w:w="3969" w:type="dxa"/>
                  <w:vAlign w:val="center"/>
                </w:tcPr>
                <w:p w:rsidR="00E11F49" w:rsidRDefault="00E11F49" w:rsidP="008B30CA">
                  <w:pPr>
                    <w:pStyle w:val="a9"/>
                    <w:numPr>
                      <w:ilvl w:val="1"/>
                      <w:numId w:val="14"/>
                    </w:numPr>
                    <w:ind w:leftChars="0" w:left="317"/>
                  </w:pPr>
                  <w:r>
                    <w:rPr>
                      <w:rFonts w:hint="eastAsia"/>
                    </w:rPr>
                    <w:t>資料充足</w:t>
                  </w:r>
                  <w:r>
                    <w:rPr>
                      <w:rFonts w:hint="eastAsia"/>
                    </w:rPr>
                    <w:t>10</w:t>
                  </w:r>
                  <w:r>
                    <w:rPr>
                      <w:rFonts w:hint="eastAsia"/>
                    </w:rPr>
                    <w:t>分</w:t>
                  </w:r>
                </w:p>
                <w:p w:rsidR="00E11F49" w:rsidRDefault="00E11F49" w:rsidP="008B30CA">
                  <w:pPr>
                    <w:pStyle w:val="a9"/>
                    <w:numPr>
                      <w:ilvl w:val="1"/>
                      <w:numId w:val="14"/>
                    </w:numPr>
                    <w:ind w:leftChars="0" w:left="317"/>
                  </w:pPr>
                  <w:r>
                    <w:rPr>
                      <w:rFonts w:hint="eastAsia"/>
                    </w:rPr>
                    <w:t>大部分資料充足</w:t>
                  </w:r>
                  <w:r>
                    <w:rPr>
                      <w:rFonts w:hint="eastAsia"/>
                    </w:rPr>
                    <w:t>7</w:t>
                  </w:r>
                  <w:r>
                    <w:rPr>
                      <w:rFonts w:hint="eastAsia"/>
                    </w:rPr>
                    <w:t>分</w:t>
                  </w:r>
                </w:p>
                <w:p w:rsidR="00E11F49" w:rsidRDefault="00E11F49" w:rsidP="008B30CA">
                  <w:pPr>
                    <w:pStyle w:val="a9"/>
                    <w:numPr>
                      <w:ilvl w:val="1"/>
                      <w:numId w:val="14"/>
                    </w:numPr>
                    <w:ind w:leftChars="0" w:left="317"/>
                  </w:pPr>
                  <w:r>
                    <w:rPr>
                      <w:rFonts w:hint="eastAsia"/>
                    </w:rPr>
                    <w:t>少部分資料充足</w:t>
                  </w:r>
                  <w:r>
                    <w:rPr>
                      <w:rFonts w:hint="eastAsia"/>
                    </w:rPr>
                    <w:t>3</w:t>
                  </w:r>
                  <w:r>
                    <w:rPr>
                      <w:rFonts w:hint="eastAsia"/>
                    </w:rPr>
                    <w:t>分</w:t>
                  </w:r>
                </w:p>
              </w:tc>
            </w:tr>
          </w:tbl>
          <w:p w:rsidR="00E11F49" w:rsidRDefault="00E11F49" w:rsidP="00AF793C">
            <w:pPr>
              <w:jc w:val="both"/>
              <w:rPr>
                <w:rFonts w:asciiTheme="minorEastAsia" w:hAnsiTheme="minorEastAsia"/>
              </w:rPr>
            </w:pPr>
          </w:p>
          <w:p w:rsidR="00E11F49" w:rsidRPr="00E11F49" w:rsidRDefault="00E11F49" w:rsidP="00AF793C">
            <w:pPr>
              <w:jc w:val="both"/>
              <w:rPr>
                <w:rFonts w:asciiTheme="minorEastAsia" w:hAnsiTheme="minorEastAsia"/>
              </w:rPr>
            </w:pPr>
          </w:p>
          <w:p w:rsidR="002F0B62" w:rsidRPr="002F0B62" w:rsidRDefault="002F0B62" w:rsidP="00AF793C">
            <w:pPr>
              <w:jc w:val="both"/>
            </w:pPr>
          </w:p>
        </w:tc>
      </w:tr>
      <w:tr w:rsidR="00D82234" w:rsidTr="00AF793C">
        <w:trPr>
          <w:trHeight w:val="2117"/>
          <w:jc w:val="center"/>
        </w:trPr>
        <w:tc>
          <w:tcPr>
            <w:tcW w:w="1830" w:type="dxa"/>
            <w:tcBorders>
              <w:top w:val="single" w:sz="4" w:space="0" w:color="auto"/>
            </w:tcBorders>
            <w:vAlign w:val="center"/>
          </w:tcPr>
          <w:p w:rsidR="00913C54" w:rsidRDefault="00D82234" w:rsidP="00913C54">
            <w:pPr>
              <w:jc w:val="center"/>
            </w:pPr>
            <w:r>
              <w:rPr>
                <w:rFonts w:hint="eastAsia"/>
              </w:rPr>
              <w:lastRenderedPageBreak/>
              <w:t>術科測驗</w:t>
            </w:r>
          </w:p>
          <w:p w:rsidR="00D82234" w:rsidRDefault="00D82234" w:rsidP="00913C54">
            <w:pPr>
              <w:jc w:val="center"/>
            </w:pPr>
            <w:r>
              <w:rPr>
                <w:rFonts w:hint="eastAsia"/>
              </w:rPr>
              <w:t>評分標準</w:t>
            </w:r>
          </w:p>
        </w:tc>
        <w:tc>
          <w:tcPr>
            <w:tcW w:w="8353" w:type="dxa"/>
            <w:gridSpan w:val="3"/>
            <w:tcBorders>
              <w:top w:val="single" w:sz="4" w:space="0" w:color="auto"/>
            </w:tcBorders>
            <w:vAlign w:val="center"/>
          </w:tcPr>
          <w:tbl>
            <w:tblPr>
              <w:tblStyle w:val="a3"/>
              <w:tblW w:w="0" w:type="auto"/>
              <w:tblInd w:w="174" w:type="dxa"/>
              <w:tblLook w:val="04A0" w:firstRow="1" w:lastRow="0" w:firstColumn="1" w:lastColumn="0" w:noHBand="0" w:noVBand="1"/>
            </w:tblPr>
            <w:tblGrid>
              <w:gridCol w:w="696"/>
              <w:gridCol w:w="2422"/>
              <w:gridCol w:w="3969"/>
            </w:tblGrid>
            <w:tr w:rsidR="00E11F49" w:rsidTr="008B30CA">
              <w:tc>
                <w:tcPr>
                  <w:tcW w:w="3118" w:type="dxa"/>
                  <w:gridSpan w:val="2"/>
                </w:tcPr>
                <w:p w:rsidR="00E11F49" w:rsidRDefault="00E11F49" w:rsidP="008B30CA">
                  <w:pPr>
                    <w:pStyle w:val="a9"/>
                    <w:ind w:leftChars="0" w:left="0"/>
                    <w:jc w:val="both"/>
                  </w:pPr>
                  <w:r>
                    <w:rPr>
                      <w:rFonts w:hint="eastAsia"/>
                    </w:rPr>
                    <w:t>評分項目</w:t>
                  </w:r>
                </w:p>
              </w:tc>
              <w:tc>
                <w:tcPr>
                  <w:tcW w:w="3969" w:type="dxa"/>
                </w:tcPr>
                <w:p w:rsidR="00E11F49" w:rsidRDefault="00E11F49" w:rsidP="008B30CA">
                  <w:pPr>
                    <w:pStyle w:val="a9"/>
                    <w:ind w:leftChars="0" w:left="0"/>
                    <w:jc w:val="both"/>
                  </w:pPr>
                  <w:r>
                    <w:rPr>
                      <w:rFonts w:hint="eastAsia"/>
                    </w:rPr>
                    <w:t>評分分數比例</w:t>
                  </w:r>
                </w:p>
              </w:tc>
            </w:tr>
            <w:tr w:rsidR="00E11F49" w:rsidTr="008B30CA">
              <w:tc>
                <w:tcPr>
                  <w:tcW w:w="696" w:type="dxa"/>
                  <w:vMerge w:val="restart"/>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Pr>
                      <w:rFonts w:hint="eastAsia"/>
                    </w:rPr>
                    <w:t>一</w:t>
                  </w:r>
                </w:p>
              </w:tc>
              <w:tc>
                <w:tcPr>
                  <w:tcW w:w="2422" w:type="dxa"/>
                  <w:vMerge w:val="restart"/>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Pr>
                      <w:rFonts w:hint="eastAsia"/>
                    </w:rPr>
                    <w:t>基本飲料調製</w:t>
                  </w:r>
                  <w:r>
                    <w:rPr>
                      <w:rFonts w:hint="eastAsia"/>
                    </w:rPr>
                    <w:t>30</w:t>
                  </w:r>
                  <w:r>
                    <w:rPr>
                      <w:rFonts w:ascii="新細明體" w:eastAsia="新細明體" w:hAnsi="新細明體" w:hint="eastAsia"/>
                    </w:rPr>
                    <w:t>％</w:t>
                  </w:r>
                </w:p>
              </w:tc>
              <w:tc>
                <w:tcPr>
                  <w:tcW w:w="3969" w:type="dxa"/>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sidRPr="00FE4242">
                    <w:rPr>
                      <w:rFonts w:hint="eastAsia"/>
                    </w:rPr>
                    <w:t>正確取用器具</w:t>
                  </w:r>
                  <w:r>
                    <w:rPr>
                      <w:rFonts w:hint="eastAsia"/>
                    </w:rPr>
                    <w:t xml:space="preserve"> 10</w:t>
                  </w:r>
                  <w:r>
                    <w:rPr>
                      <w:rFonts w:ascii="新細明體" w:eastAsia="新細明體" w:hAnsi="新細明體" w:hint="eastAsia"/>
                    </w:rPr>
                    <w:t>％</w:t>
                  </w:r>
                </w:p>
              </w:tc>
            </w:tr>
            <w:tr w:rsidR="00E11F49" w:rsidTr="008B30CA">
              <w:tc>
                <w:tcPr>
                  <w:tcW w:w="696" w:type="dxa"/>
                  <w:vMerge/>
                </w:tcPr>
                <w:p w:rsidR="00E11F49" w:rsidRDefault="00E11F49" w:rsidP="008B30CA">
                  <w:pPr>
                    <w:pStyle w:val="a9"/>
                    <w:ind w:leftChars="0" w:left="0"/>
                    <w:jc w:val="both"/>
                  </w:pPr>
                </w:p>
              </w:tc>
              <w:tc>
                <w:tcPr>
                  <w:tcW w:w="2422" w:type="dxa"/>
                  <w:vMerge/>
                </w:tcPr>
                <w:p w:rsidR="00E11F49" w:rsidRDefault="00E11F49" w:rsidP="008B30CA">
                  <w:pPr>
                    <w:pStyle w:val="a9"/>
                    <w:ind w:leftChars="0" w:left="0"/>
                    <w:jc w:val="both"/>
                  </w:pPr>
                </w:p>
              </w:tc>
              <w:tc>
                <w:tcPr>
                  <w:tcW w:w="3969" w:type="dxa"/>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Pr>
                      <w:rFonts w:hint="eastAsia"/>
                    </w:rPr>
                    <w:t>正確取用材料</w:t>
                  </w:r>
                  <w:r>
                    <w:rPr>
                      <w:rFonts w:hint="eastAsia"/>
                    </w:rPr>
                    <w:t xml:space="preserve"> 10</w:t>
                  </w:r>
                  <w:r>
                    <w:rPr>
                      <w:rFonts w:ascii="新細明體" w:eastAsia="新細明體" w:hAnsi="新細明體" w:hint="eastAsia"/>
                    </w:rPr>
                    <w:t>％</w:t>
                  </w:r>
                </w:p>
              </w:tc>
            </w:tr>
            <w:tr w:rsidR="00E11F49" w:rsidTr="008B30CA">
              <w:tc>
                <w:tcPr>
                  <w:tcW w:w="696" w:type="dxa"/>
                  <w:vMerge/>
                </w:tcPr>
                <w:p w:rsidR="00E11F49" w:rsidRDefault="00E11F49" w:rsidP="008B30CA">
                  <w:pPr>
                    <w:pStyle w:val="a9"/>
                    <w:ind w:leftChars="0" w:left="0"/>
                    <w:jc w:val="both"/>
                  </w:pPr>
                </w:p>
              </w:tc>
              <w:tc>
                <w:tcPr>
                  <w:tcW w:w="2422" w:type="dxa"/>
                  <w:vMerge/>
                </w:tcPr>
                <w:p w:rsidR="00E11F49" w:rsidRDefault="00E11F49" w:rsidP="008B30CA">
                  <w:pPr>
                    <w:pStyle w:val="a9"/>
                    <w:ind w:leftChars="0" w:left="0"/>
                    <w:jc w:val="both"/>
                  </w:pPr>
                </w:p>
              </w:tc>
              <w:tc>
                <w:tcPr>
                  <w:tcW w:w="3969" w:type="dxa"/>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Pr>
                      <w:rFonts w:hint="eastAsia"/>
                    </w:rPr>
                    <w:t>作品完成度</w:t>
                  </w:r>
                  <w:r>
                    <w:rPr>
                      <w:rFonts w:hint="eastAsia"/>
                    </w:rPr>
                    <w:t xml:space="preserve"> 10</w:t>
                  </w:r>
                  <w:r>
                    <w:rPr>
                      <w:rFonts w:ascii="新細明體" w:eastAsia="新細明體" w:hAnsi="新細明體" w:hint="eastAsia"/>
                    </w:rPr>
                    <w:t>％</w:t>
                  </w:r>
                </w:p>
              </w:tc>
            </w:tr>
            <w:tr w:rsidR="00E11F49" w:rsidTr="008B30CA">
              <w:tc>
                <w:tcPr>
                  <w:tcW w:w="696" w:type="dxa"/>
                  <w:vMerge w:val="restart"/>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r>
                    <w:rPr>
                      <w:rFonts w:hint="eastAsia"/>
                    </w:rPr>
                    <w:t>二</w:t>
                  </w:r>
                </w:p>
              </w:tc>
              <w:tc>
                <w:tcPr>
                  <w:tcW w:w="2422" w:type="dxa"/>
                  <w:vMerge w:val="restart"/>
                </w:tcPr>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pPr>
                </w:p>
                <w:p w:rsidR="00E11F49" w:rsidRDefault="00E11F49" w:rsidP="008B30CA">
                  <w:pPr>
                    <w:pStyle w:val="a9"/>
                    <w:ind w:leftChars="0" w:left="0"/>
                    <w:jc w:val="both"/>
                    <w:rPr>
                      <w:rFonts w:ascii="新細明體" w:eastAsia="新細明體" w:hAnsi="新細明體"/>
                    </w:rPr>
                  </w:pPr>
                  <w:r>
                    <w:rPr>
                      <w:rFonts w:hint="eastAsia"/>
                    </w:rPr>
                    <w:t>材料與器具辨識</w:t>
                  </w:r>
                  <w:r>
                    <w:rPr>
                      <w:rFonts w:hint="eastAsia"/>
                    </w:rPr>
                    <w:t>30</w:t>
                  </w:r>
                  <w:r>
                    <w:rPr>
                      <w:rFonts w:ascii="新細明體" w:eastAsia="新細明體" w:hAnsi="新細明體" w:hint="eastAsia"/>
                    </w:rPr>
                    <w:t>％</w:t>
                  </w:r>
                </w:p>
                <w:p w:rsidR="00E11F49" w:rsidRDefault="00E11F49" w:rsidP="008B30CA">
                  <w:pPr>
                    <w:pStyle w:val="a9"/>
                    <w:ind w:leftChars="0" w:left="0"/>
                    <w:jc w:val="both"/>
                  </w:pPr>
                  <w:r>
                    <w:rPr>
                      <w:rFonts w:ascii="新細明體" w:eastAsia="新細明體" w:hAnsi="新細明體" w:hint="eastAsia"/>
                    </w:rPr>
                    <w:t>(配合題)</w:t>
                  </w:r>
                </w:p>
              </w:tc>
              <w:tc>
                <w:tcPr>
                  <w:tcW w:w="3969" w:type="dxa"/>
                </w:tcPr>
                <w:p w:rsidR="00E11F49" w:rsidRDefault="00E11F49" w:rsidP="008B30CA">
                  <w:pPr>
                    <w:pStyle w:val="a9"/>
                    <w:ind w:leftChars="0" w:left="0"/>
                    <w:jc w:val="both"/>
                  </w:pPr>
                </w:p>
                <w:p w:rsidR="00E11F49" w:rsidRDefault="00E11F49" w:rsidP="008B30CA">
                  <w:pPr>
                    <w:pStyle w:val="a9"/>
                    <w:ind w:leftChars="0" w:left="0"/>
                    <w:jc w:val="both"/>
                  </w:pPr>
                  <w:r>
                    <w:rPr>
                      <w:rFonts w:hint="eastAsia"/>
                    </w:rPr>
                    <w:t>正確材料辨識</w:t>
                  </w:r>
                  <w:r>
                    <w:rPr>
                      <w:rFonts w:hint="eastAsia"/>
                    </w:rPr>
                    <w:t>15</w:t>
                  </w:r>
                  <w:r>
                    <w:rPr>
                      <w:rFonts w:ascii="新細明體" w:eastAsia="新細明體" w:hAnsi="新細明體" w:hint="eastAsia"/>
                    </w:rPr>
                    <w:t>％</w:t>
                  </w:r>
                </w:p>
              </w:tc>
            </w:tr>
            <w:tr w:rsidR="00E11F49" w:rsidTr="008B30CA">
              <w:trPr>
                <w:trHeight w:val="1226"/>
              </w:trPr>
              <w:tc>
                <w:tcPr>
                  <w:tcW w:w="696" w:type="dxa"/>
                  <w:vMerge/>
                </w:tcPr>
                <w:p w:rsidR="00E11F49" w:rsidRDefault="00E11F49" w:rsidP="008B30CA">
                  <w:pPr>
                    <w:pStyle w:val="a9"/>
                    <w:ind w:leftChars="0" w:left="0"/>
                    <w:jc w:val="both"/>
                  </w:pPr>
                </w:p>
              </w:tc>
              <w:tc>
                <w:tcPr>
                  <w:tcW w:w="2422" w:type="dxa"/>
                  <w:vMerge/>
                </w:tcPr>
                <w:p w:rsidR="00E11F49" w:rsidRDefault="00E11F49" w:rsidP="008B30CA">
                  <w:pPr>
                    <w:pStyle w:val="a9"/>
                    <w:ind w:leftChars="0" w:left="0"/>
                    <w:jc w:val="both"/>
                  </w:pPr>
                </w:p>
              </w:tc>
              <w:tc>
                <w:tcPr>
                  <w:tcW w:w="3969" w:type="dxa"/>
                </w:tcPr>
                <w:p w:rsidR="00E11F49" w:rsidRDefault="00E11F49" w:rsidP="008B30CA">
                  <w:pPr>
                    <w:pStyle w:val="a9"/>
                    <w:ind w:leftChars="0" w:left="0"/>
                    <w:jc w:val="both"/>
                  </w:pPr>
                </w:p>
                <w:p w:rsidR="00E11F49" w:rsidRDefault="00E11F49" w:rsidP="008B30CA">
                  <w:pPr>
                    <w:pStyle w:val="a9"/>
                    <w:ind w:leftChars="0" w:left="0"/>
                    <w:jc w:val="both"/>
                  </w:pPr>
                  <w:r>
                    <w:rPr>
                      <w:rFonts w:hint="eastAsia"/>
                    </w:rPr>
                    <w:t>正確器具辨識</w:t>
                  </w:r>
                  <w:r>
                    <w:rPr>
                      <w:rFonts w:hint="eastAsia"/>
                    </w:rPr>
                    <w:t>15</w:t>
                  </w:r>
                  <w:r>
                    <w:rPr>
                      <w:rFonts w:ascii="新細明體" w:eastAsia="新細明體" w:hAnsi="新細明體" w:hint="eastAsia"/>
                    </w:rPr>
                    <w:t>％</w:t>
                  </w:r>
                </w:p>
              </w:tc>
            </w:tr>
            <w:tr w:rsidR="00E11F49" w:rsidTr="008B30CA">
              <w:trPr>
                <w:trHeight w:val="1226"/>
              </w:trPr>
              <w:tc>
                <w:tcPr>
                  <w:tcW w:w="696" w:type="dxa"/>
                  <w:vMerge w:val="restart"/>
                  <w:vAlign w:val="center"/>
                </w:tcPr>
                <w:p w:rsidR="00E11F49" w:rsidRDefault="00E11F49" w:rsidP="008B30CA">
                  <w:pPr>
                    <w:jc w:val="center"/>
                  </w:pPr>
                  <w:r>
                    <w:rPr>
                      <w:rFonts w:hint="eastAsia"/>
                    </w:rPr>
                    <w:t>三、</w:t>
                  </w:r>
                </w:p>
              </w:tc>
              <w:tc>
                <w:tcPr>
                  <w:tcW w:w="2422" w:type="dxa"/>
                  <w:vMerge w:val="restart"/>
                  <w:vAlign w:val="center"/>
                </w:tcPr>
                <w:p w:rsidR="00E11F49" w:rsidRDefault="00E11F49" w:rsidP="008B30CA">
                  <w:pPr>
                    <w:jc w:val="center"/>
                  </w:pPr>
                  <w:r>
                    <w:rPr>
                      <w:rFonts w:hint="eastAsia"/>
                    </w:rPr>
                    <w:t>面試</w:t>
                  </w:r>
                </w:p>
              </w:tc>
              <w:tc>
                <w:tcPr>
                  <w:tcW w:w="3969" w:type="dxa"/>
                  <w:vAlign w:val="center"/>
                </w:tcPr>
                <w:p w:rsidR="00E11F49" w:rsidRDefault="00E11F49" w:rsidP="008B30CA">
                  <w:pPr>
                    <w:jc w:val="center"/>
                  </w:pPr>
                  <w:r>
                    <w:rPr>
                      <w:rFonts w:hint="eastAsia"/>
                    </w:rPr>
                    <w:t>表達能力</w:t>
                  </w:r>
                  <w:r>
                    <w:rPr>
                      <w:rFonts w:hint="eastAsia"/>
                    </w:rPr>
                    <w:t>15%</w:t>
                  </w:r>
                </w:p>
              </w:tc>
            </w:tr>
            <w:tr w:rsidR="00E11F49" w:rsidTr="008B30CA">
              <w:trPr>
                <w:trHeight w:val="1226"/>
              </w:trPr>
              <w:tc>
                <w:tcPr>
                  <w:tcW w:w="696" w:type="dxa"/>
                  <w:vMerge/>
                  <w:vAlign w:val="center"/>
                </w:tcPr>
                <w:p w:rsidR="00E11F49" w:rsidRDefault="00E11F49" w:rsidP="008B30CA">
                  <w:pPr>
                    <w:jc w:val="center"/>
                  </w:pPr>
                </w:p>
              </w:tc>
              <w:tc>
                <w:tcPr>
                  <w:tcW w:w="2422" w:type="dxa"/>
                  <w:vMerge/>
                  <w:vAlign w:val="center"/>
                </w:tcPr>
                <w:p w:rsidR="00E11F49" w:rsidRDefault="00E11F49" w:rsidP="008B30CA">
                  <w:pPr>
                    <w:jc w:val="center"/>
                  </w:pPr>
                </w:p>
              </w:tc>
              <w:tc>
                <w:tcPr>
                  <w:tcW w:w="3969" w:type="dxa"/>
                  <w:vAlign w:val="center"/>
                </w:tcPr>
                <w:p w:rsidR="00E11F49" w:rsidRDefault="00E11F49" w:rsidP="008B30CA">
                  <w:pPr>
                    <w:jc w:val="center"/>
                  </w:pPr>
                  <w:r>
                    <w:rPr>
                      <w:rFonts w:hint="eastAsia"/>
                    </w:rPr>
                    <w:t>儀態</w:t>
                  </w:r>
                  <w:r>
                    <w:rPr>
                      <w:rFonts w:hint="eastAsia"/>
                    </w:rPr>
                    <w:t>15%</w:t>
                  </w:r>
                </w:p>
              </w:tc>
            </w:tr>
            <w:tr w:rsidR="00E11F49" w:rsidTr="008B30CA">
              <w:trPr>
                <w:trHeight w:val="1226"/>
              </w:trPr>
              <w:tc>
                <w:tcPr>
                  <w:tcW w:w="696" w:type="dxa"/>
                  <w:vMerge/>
                  <w:vAlign w:val="center"/>
                </w:tcPr>
                <w:p w:rsidR="00E11F49" w:rsidRDefault="00E11F49" w:rsidP="008B30CA">
                  <w:pPr>
                    <w:jc w:val="center"/>
                  </w:pPr>
                </w:p>
              </w:tc>
              <w:tc>
                <w:tcPr>
                  <w:tcW w:w="2422" w:type="dxa"/>
                  <w:vMerge/>
                  <w:vAlign w:val="center"/>
                </w:tcPr>
                <w:p w:rsidR="00E11F49" w:rsidRDefault="00E11F49" w:rsidP="008B30CA">
                  <w:pPr>
                    <w:jc w:val="center"/>
                  </w:pPr>
                </w:p>
              </w:tc>
              <w:tc>
                <w:tcPr>
                  <w:tcW w:w="3969" w:type="dxa"/>
                  <w:vAlign w:val="center"/>
                </w:tcPr>
                <w:p w:rsidR="00E11F49" w:rsidRDefault="00E11F49" w:rsidP="008B30CA">
                  <w:pPr>
                    <w:jc w:val="center"/>
                  </w:pPr>
                  <w:r>
                    <w:rPr>
                      <w:rFonts w:hint="eastAsia"/>
                    </w:rPr>
                    <w:t>佐證資料</w:t>
                  </w:r>
                  <w:r>
                    <w:rPr>
                      <w:rFonts w:hint="eastAsia"/>
                    </w:rPr>
                    <w:t>10%</w:t>
                  </w:r>
                </w:p>
              </w:tc>
            </w:tr>
          </w:tbl>
          <w:p w:rsidR="00B97568" w:rsidRDefault="00B97568" w:rsidP="00B97568">
            <w:pPr>
              <w:pStyle w:val="a9"/>
              <w:ind w:leftChars="0" w:left="360"/>
              <w:jc w:val="both"/>
            </w:pPr>
          </w:p>
          <w:p w:rsidR="00FE4242" w:rsidRDefault="00FE4242" w:rsidP="00826622">
            <w:pPr>
              <w:jc w:val="both"/>
            </w:pPr>
          </w:p>
        </w:tc>
      </w:tr>
    </w:tbl>
    <w:p w:rsidR="0058100D" w:rsidRDefault="0058100D" w:rsidP="001C385A">
      <w:pPr>
        <w:jc w:val="both"/>
      </w:pPr>
      <w:bookmarkStart w:id="0" w:name="_GoBack"/>
      <w:bookmarkEnd w:id="0"/>
    </w:p>
    <w:sectPr w:rsidR="0058100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CB5" w:rsidRDefault="007F5CB5" w:rsidP="00251DE5">
      <w:r>
        <w:separator/>
      </w:r>
    </w:p>
  </w:endnote>
  <w:endnote w:type="continuationSeparator" w:id="0">
    <w:p w:rsidR="007F5CB5" w:rsidRDefault="007F5CB5"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CB5" w:rsidRDefault="007F5CB5" w:rsidP="00251DE5">
      <w:r>
        <w:separator/>
      </w:r>
    </w:p>
  </w:footnote>
  <w:footnote w:type="continuationSeparator" w:id="0">
    <w:p w:rsidR="007F5CB5" w:rsidRDefault="007F5CB5"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F3CF6"/>
    <w:multiLevelType w:val="hybridMultilevel"/>
    <w:tmpl w:val="399677C6"/>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A78586A"/>
    <w:multiLevelType w:val="hybridMultilevel"/>
    <w:tmpl w:val="BA1695FC"/>
    <w:lvl w:ilvl="0" w:tplc="F3B4D2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3DE68D0"/>
    <w:multiLevelType w:val="hybridMultilevel"/>
    <w:tmpl w:val="85580256"/>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59A30FB"/>
    <w:multiLevelType w:val="hybridMultilevel"/>
    <w:tmpl w:val="08AAB3CE"/>
    <w:lvl w:ilvl="0" w:tplc="B95EE6CC">
      <w:start w:val="1"/>
      <w:numFmt w:val="taiwaneseCountingThousand"/>
      <w:lvlText w:val="%1、"/>
      <w:lvlJc w:val="left"/>
      <w:pPr>
        <w:ind w:left="480" w:hanging="480"/>
      </w:pPr>
      <w:rPr>
        <w:rFonts w:cstheme="minorBidi" w:hint="default"/>
      </w:rPr>
    </w:lvl>
    <w:lvl w:ilvl="1" w:tplc="56706F8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40A1931"/>
    <w:multiLevelType w:val="hybridMultilevel"/>
    <w:tmpl w:val="EC90F5C0"/>
    <w:lvl w:ilvl="0" w:tplc="C4208774">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73E1202"/>
    <w:multiLevelType w:val="hybridMultilevel"/>
    <w:tmpl w:val="06CE81B4"/>
    <w:lvl w:ilvl="0" w:tplc="4ACE4A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46A49EA"/>
    <w:multiLevelType w:val="hybridMultilevel"/>
    <w:tmpl w:val="190C4A6A"/>
    <w:lvl w:ilvl="0" w:tplc="E1982BC8">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4E8A3B7F"/>
    <w:multiLevelType w:val="hybridMultilevel"/>
    <w:tmpl w:val="7F38EA18"/>
    <w:lvl w:ilvl="0" w:tplc="95741824">
      <w:start w:val="1"/>
      <w:numFmt w:val="taiwaneseCountingThousand"/>
      <w:lvlText w:val="%1、"/>
      <w:lvlJc w:val="left"/>
      <w:pPr>
        <w:ind w:left="480" w:hanging="48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0E53721"/>
    <w:multiLevelType w:val="hybridMultilevel"/>
    <w:tmpl w:val="CF580164"/>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BC2724D"/>
    <w:multiLevelType w:val="hybridMultilevel"/>
    <w:tmpl w:val="32ECD228"/>
    <w:lvl w:ilvl="0" w:tplc="EBBC3F1E">
      <w:start w:val="1"/>
      <w:numFmt w:val="decimal"/>
      <w:lvlText w:val="%1."/>
      <w:lvlJc w:val="left"/>
      <w:pPr>
        <w:ind w:left="360" w:hanging="360"/>
      </w:pPr>
      <w:rPr>
        <w:rFonts w:hint="default"/>
      </w:rPr>
    </w:lvl>
    <w:lvl w:ilvl="1" w:tplc="C39820DC">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ED43D39"/>
    <w:multiLevelType w:val="hybridMultilevel"/>
    <w:tmpl w:val="CE4E27D8"/>
    <w:lvl w:ilvl="0" w:tplc="7A1891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B88607C"/>
    <w:multiLevelType w:val="hybridMultilevel"/>
    <w:tmpl w:val="8BE2F758"/>
    <w:lvl w:ilvl="0" w:tplc="CA0A80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BC16718"/>
    <w:multiLevelType w:val="hybridMultilevel"/>
    <w:tmpl w:val="46966352"/>
    <w:lvl w:ilvl="0" w:tplc="68F4EB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7"/>
  </w:num>
  <w:num w:numId="3">
    <w:abstractNumId w:val="12"/>
  </w:num>
  <w:num w:numId="4">
    <w:abstractNumId w:val="9"/>
  </w:num>
  <w:num w:numId="5">
    <w:abstractNumId w:val="13"/>
  </w:num>
  <w:num w:numId="6">
    <w:abstractNumId w:val="10"/>
  </w:num>
  <w:num w:numId="7">
    <w:abstractNumId w:val="2"/>
  </w:num>
  <w:num w:numId="8">
    <w:abstractNumId w:val="0"/>
  </w:num>
  <w:num w:numId="9">
    <w:abstractNumId w:val="5"/>
  </w:num>
  <w:num w:numId="10">
    <w:abstractNumId w:val="4"/>
  </w:num>
  <w:num w:numId="11">
    <w:abstractNumId w:val="8"/>
  </w:num>
  <w:num w:numId="12">
    <w:abstractNumId w:val="11"/>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AB3"/>
    <w:rsid w:val="00015AF5"/>
    <w:rsid w:val="000B13DE"/>
    <w:rsid w:val="0014003A"/>
    <w:rsid w:val="00191411"/>
    <w:rsid w:val="001C385A"/>
    <w:rsid w:val="001F6D48"/>
    <w:rsid w:val="002256DE"/>
    <w:rsid w:val="00251DE5"/>
    <w:rsid w:val="0027306E"/>
    <w:rsid w:val="00281BE1"/>
    <w:rsid w:val="00296EA7"/>
    <w:rsid w:val="002E533C"/>
    <w:rsid w:val="002F0B62"/>
    <w:rsid w:val="003447FB"/>
    <w:rsid w:val="00354824"/>
    <w:rsid w:val="005049D5"/>
    <w:rsid w:val="0058100D"/>
    <w:rsid w:val="005F52C4"/>
    <w:rsid w:val="00617200"/>
    <w:rsid w:val="0066172A"/>
    <w:rsid w:val="007A288C"/>
    <w:rsid w:val="007B1306"/>
    <w:rsid w:val="007D6AB3"/>
    <w:rsid w:val="007F0E98"/>
    <w:rsid w:val="007F5CB5"/>
    <w:rsid w:val="00826622"/>
    <w:rsid w:val="0088415B"/>
    <w:rsid w:val="00890E29"/>
    <w:rsid w:val="008C20A3"/>
    <w:rsid w:val="008E58A4"/>
    <w:rsid w:val="00911609"/>
    <w:rsid w:val="00913C54"/>
    <w:rsid w:val="009B2B6E"/>
    <w:rsid w:val="009B4F63"/>
    <w:rsid w:val="009E2B62"/>
    <w:rsid w:val="00A20FC0"/>
    <w:rsid w:val="00AF793C"/>
    <w:rsid w:val="00B03A00"/>
    <w:rsid w:val="00B825F5"/>
    <w:rsid w:val="00B903DC"/>
    <w:rsid w:val="00B97568"/>
    <w:rsid w:val="00BA7D05"/>
    <w:rsid w:val="00BB4927"/>
    <w:rsid w:val="00BF1EF6"/>
    <w:rsid w:val="00BF4BD7"/>
    <w:rsid w:val="00C02FF6"/>
    <w:rsid w:val="00C53288"/>
    <w:rsid w:val="00C77EF5"/>
    <w:rsid w:val="00CC61B7"/>
    <w:rsid w:val="00D359D9"/>
    <w:rsid w:val="00D82234"/>
    <w:rsid w:val="00DA7361"/>
    <w:rsid w:val="00E11F49"/>
    <w:rsid w:val="00E27751"/>
    <w:rsid w:val="00E70F8D"/>
    <w:rsid w:val="00EF407E"/>
    <w:rsid w:val="00EF4921"/>
    <w:rsid w:val="00F71DCF"/>
    <w:rsid w:val="00F836BA"/>
    <w:rsid w:val="00FE4242"/>
    <w:rsid w:val="00FF76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34"/>
    <w:qFormat/>
    <w:rsid w:val="0058100D"/>
    <w:pPr>
      <w:ind w:leftChars="200" w:left="480"/>
    </w:pPr>
  </w:style>
  <w:style w:type="paragraph" w:styleId="aa">
    <w:name w:val="Balloon Text"/>
    <w:basedOn w:val="a"/>
    <w:link w:val="ab"/>
    <w:uiPriority w:val="99"/>
    <w:semiHidden/>
    <w:unhideWhenUsed/>
    <w:rsid w:val="000B13D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B13DE"/>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14003A"/>
    <w:rPr>
      <w:color w:val="0000FF" w:themeColor="hyperlink"/>
      <w:u w:val="single"/>
    </w:rPr>
  </w:style>
  <w:style w:type="paragraph" w:styleId="a5">
    <w:name w:val="header"/>
    <w:basedOn w:val="a"/>
    <w:link w:val="a6"/>
    <w:uiPriority w:val="99"/>
    <w:unhideWhenUsed/>
    <w:rsid w:val="00251DE5"/>
    <w:pPr>
      <w:tabs>
        <w:tab w:val="center" w:pos="4153"/>
        <w:tab w:val="right" w:pos="8306"/>
      </w:tabs>
      <w:snapToGrid w:val="0"/>
    </w:pPr>
    <w:rPr>
      <w:sz w:val="20"/>
      <w:szCs w:val="20"/>
    </w:rPr>
  </w:style>
  <w:style w:type="character" w:customStyle="1" w:styleId="a6">
    <w:name w:val="頁首 字元"/>
    <w:basedOn w:val="a0"/>
    <w:link w:val="a5"/>
    <w:uiPriority w:val="99"/>
    <w:rsid w:val="00251DE5"/>
    <w:rPr>
      <w:sz w:val="20"/>
      <w:szCs w:val="20"/>
    </w:rPr>
  </w:style>
  <w:style w:type="paragraph" w:styleId="a7">
    <w:name w:val="footer"/>
    <w:basedOn w:val="a"/>
    <w:link w:val="a8"/>
    <w:uiPriority w:val="99"/>
    <w:unhideWhenUsed/>
    <w:rsid w:val="00251DE5"/>
    <w:pPr>
      <w:tabs>
        <w:tab w:val="center" w:pos="4153"/>
        <w:tab w:val="right" w:pos="8306"/>
      </w:tabs>
      <w:snapToGrid w:val="0"/>
    </w:pPr>
    <w:rPr>
      <w:sz w:val="20"/>
      <w:szCs w:val="20"/>
    </w:rPr>
  </w:style>
  <w:style w:type="character" w:customStyle="1" w:styleId="a8">
    <w:name w:val="頁尾 字元"/>
    <w:basedOn w:val="a0"/>
    <w:link w:val="a7"/>
    <w:uiPriority w:val="99"/>
    <w:rsid w:val="00251DE5"/>
    <w:rPr>
      <w:sz w:val="20"/>
      <w:szCs w:val="20"/>
    </w:rPr>
  </w:style>
  <w:style w:type="paragraph" w:styleId="a9">
    <w:name w:val="List Paragraph"/>
    <w:basedOn w:val="a"/>
    <w:uiPriority w:val="34"/>
    <w:qFormat/>
    <w:rsid w:val="0058100D"/>
    <w:pPr>
      <w:ind w:leftChars="200" w:left="480"/>
    </w:pPr>
  </w:style>
  <w:style w:type="paragraph" w:styleId="aa">
    <w:name w:val="Balloon Text"/>
    <w:basedOn w:val="a"/>
    <w:link w:val="ab"/>
    <w:uiPriority w:val="99"/>
    <w:semiHidden/>
    <w:unhideWhenUsed/>
    <w:rsid w:val="000B13D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B13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095E4-8ED4-4983-AFF4-91B7462B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217</Words>
  <Characters>1243</Characters>
  <Application>Microsoft Office Word</Application>
  <DocSecurity>0</DocSecurity>
  <Lines>10</Lines>
  <Paragraphs>2</Paragraphs>
  <ScaleCrop>false</ScaleCrop>
  <Company>Microsoft</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user33</dc:creator>
  <cp:lastModifiedBy>YAYA</cp:lastModifiedBy>
  <cp:revision>11</cp:revision>
  <cp:lastPrinted>2015-02-05T09:33:00Z</cp:lastPrinted>
  <dcterms:created xsi:type="dcterms:W3CDTF">2015-01-08T00:35:00Z</dcterms:created>
  <dcterms:modified xsi:type="dcterms:W3CDTF">2015-02-05T09:33:00Z</dcterms:modified>
</cp:coreProperties>
</file>