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BEA" w:rsidRPr="00206BEA" w:rsidRDefault="00206BEA"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hAnsi="Times New Roman" w:cs="Times New Roman"/>
          <w:color w:val="auto"/>
          <w:sz w:val="28"/>
          <w:szCs w:val="28"/>
          <w:bdr w:val="none" w:sz="0" w:space="0" w:color="auto"/>
          <w:lang w:eastAsia="zh-TW"/>
        </w:rPr>
      </w:pPr>
      <w:r w:rsidRPr="00206BEA">
        <w:rPr>
          <w:rFonts w:hAnsi="Times New Roman" w:cs="Times New Roman" w:hint="eastAsia"/>
          <w:color w:val="auto"/>
          <w:sz w:val="28"/>
          <w:szCs w:val="28"/>
          <w:bdr w:val="none" w:sz="0" w:space="0" w:color="auto"/>
          <w:lang w:eastAsia="zh-TW"/>
        </w:rPr>
        <w:t>104</w:t>
      </w:r>
      <w:r w:rsidRPr="00206BEA">
        <w:rPr>
          <w:rFonts w:hAnsi="Times New Roman" w:cs="Times New Roman" w:hint="eastAsia"/>
          <w:color w:val="auto"/>
          <w:sz w:val="28"/>
          <w:szCs w:val="28"/>
          <w:bdr w:val="none" w:sz="0" w:space="0" w:color="auto"/>
          <w:lang w:eastAsia="zh-TW"/>
        </w:rPr>
        <w:t>學年度高級中等學校特色招生職業類科甄選入學術科測驗內容審查表</w:t>
      </w:r>
    </w:p>
    <w:tbl>
      <w:tblPr>
        <w:tblW w:w="0" w:type="auto"/>
        <w:jc w:val="center"/>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4A0" w:firstRow="1" w:lastRow="0" w:firstColumn="1" w:lastColumn="0" w:noHBand="0" w:noVBand="1"/>
      </w:tblPr>
      <w:tblGrid>
        <w:gridCol w:w="1774"/>
        <w:gridCol w:w="2977"/>
        <w:gridCol w:w="992"/>
        <w:gridCol w:w="4040"/>
      </w:tblGrid>
      <w:tr w:rsidR="00206BEA" w:rsidRPr="0043463C" w:rsidTr="0043463C">
        <w:trPr>
          <w:trHeight w:val="680"/>
          <w:jc w:val="center"/>
        </w:trPr>
        <w:tc>
          <w:tcPr>
            <w:tcW w:w="1774" w:type="dxa"/>
            <w:vAlign w:val="center"/>
          </w:tcPr>
          <w:p w:rsidR="00206BEA" w:rsidRPr="0043463C" w:rsidRDefault="00206BEA" w:rsidP="00AE0404">
            <w:pPr>
              <w:pBdr>
                <w:top w:val="none" w:sz="0" w:space="0" w:color="auto"/>
                <w:left w:val="none" w:sz="0" w:space="0" w:color="auto"/>
                <w:bottom w:val="none" w:sz="0" w:space="0" w:color="auto"/>
                <w:right w:val="none" w:sz="0" w:space="0" w:color="auto"/>
                <w:between w:val="none" w:sz="0" w:space="0" w:color="auto"/>
                <w:bar w:val="none" w:sz="0" w:color="auto"/>
              </w:pBdr>
              <w:ind w:leftChars="-13" w:hangingChars="13" w:hanging="31"/>
              <w:jc w:val="center"/>
              <w:rPr>
                <w:rFonts w:ascii="新細明體" w:hAnsi="新細明體" w:cs="Times New Roman"/>
                <w:color w:val="auto"/>
                <w:spacing w:val="-4"/>
                <w:bdr w:val="none" w:sz="0" w:space="0" w:color="auto"/>
                <w:lang w:eastAsia="zh-TW"/>
              </w:rPr>
            </w:pPr>
            <w:r w:rsidRPr="0043463C">
              <w:rPr>
                <w:rFonts w:ascii="新細明體" w:hAnsi="新細明體" w:cs="Times New Roman" w:hint="eastAsia"/>
                <w:color w:val="auto"/>
                <w:spacing w:val="-4"/>
                <w:bdr w:val="none" w:sz="0" w:space="0" w:color="auto"/>
                <w:lang w:eastAsia="zh-TW"/>
              </w:rPr>
              <w:t>學校名稱</w:t>
            </w:r>
          </w:p>
        </w:tc>
        <w:tc>
          <w:tcPr>
            <w:tcW w:w="8009" w:type="dxa"/>
            <w:gridSpan w:val="3"/>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新竹縣私立內思高級工業職業學校</w:t>
            </w:r>
          </w:p>
        </w:tc>
      </w:tr>
      <w:tr w:rsidR="00E76924" w:rsidRPr="0043463C" w:rsidTr="0043463C">
        <w:trPr>
          <w:trHeight w:val="680"/>
          <w:jc w:val="center"/>
        </w:trPr>
        <w:tc>
          <w:tcPr>
            <w:tcW w:w="1774" w:type="dxa"/>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術科測驗日期</w:t>
            </w:r>
          </w:p>
        </w:tc>
        <w:tc>
          <w:tcPr>
            <w:tcW w:w="2977" w:type="dxa"/>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104年4月25日</w:t>
            </w:r>
            <w:r w:rsidR="009715FF" w:rsidRPr="0043463C">
              <w:rPr>
                <w:rFonts w:ascii="新細明體" w:hAnsi="新細明體" w:cs="Times New Roman" w:hint="eastAsia"/>
                <w:color w:val="auto"/>
                <w:bdr w:val="none" w:sz="0" w:space="0" w:color="auto"/>
                <w:lang w:eastAsia="zh-TW"/>
              </w:rPr>
              <w:t>(六)</w:t>
            </w:r>
          </w:p>
        </w:tc>
        <w:tc>
          <w:tcPr>
            <w:tcW w:w="992" w:type="dxa"/>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科班名</w:t>
            </w:r>
          </w:p>
        </w:tc>
        <w:tc>
          <w:tcPr>
            <w:tcW w:w="4040" w:type="dxa"/>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電子科(機器人與手機程式)特色班</w:t>
            </w:r>
          </w:p>
        </w:tc>
      </w:tr>
      <w:tr w:rsidR="00206BEA" w:rsidRPr="0043463C" w:rsidTr="0043463C">
        <w:trPr>
          <w:trHeight w:val="680"/>
          <w:jc w:val="center"/>
        </w:trPr>
        <w:tc>
          <w:tcPr>
            <w:tcW w:w="1774" w:type="dxa"/>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術科測驗項目</w:t>
            </w:r>
          </w:p>
        </w:tc>
        <w:tc>
          <w:tcPr>
            <w:tcW w:w="8009" w:type="dxa"/>
            <w:gridSpan w:val="3"/>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Arial"/>
                <w:bCs/>
                <w:bdr w:val="none" w:sz="0" w:space="0" w:color="auto"/>
                <w:lang w:eastAsia="zh-TW"/>
              </w:rPr>
              <w:t>碰碰車組裝與程式設計</w:t>
            </w:r>
          </w:p>
        </w:tc>
      </w:tr>
      <w:tr w:rsidR="00206BEA" w:rsidRPr="0043463C" w:rsidTr="0043463C">
        <w:trPr>
          <w:trHeight w:val="1651"/>
          <w:jc w:val="center"/>
        </w:trPr>
        <w:tc>
          <w:tcPr>
            <w:tcW w:w="1774" w:type="dxa"/>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術科命題規範</w:t>
            </w:r>
          </w:p>
        </w:tc>
        <w:tc>
          <w:tcPr>
            <w:tcW w:w="8009" w:type="dxa"/>
            <w:gridSpan w:val="3"/>
            <w:vAlign w:val="center"/>
          </w:tcPr>
          <w:p w:rsidR="00974D00" w:rsidRPr="0043463C" w:rsidRDefault="00544C64" w:rsidP="00544C64">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176"/>
              </w:tabs>
              <w:ind w:left="1680" w:hangingChars="700" w:hanging="1680"/>
              <w:rPr>
                <w:rFonts w:ascii="新細明體" w:eastAsia="新細明體" w:hAnsi="新細明體" w:cs="Times New Roman" w:hint="default"/>
                <w:color w:val="auto"/>
                <w:bdr w:val="none" w:sz="0" w:space="0" w:color="auto"/>
              </w:rPr>
            </w:pPr>
            <w:r>
              <w:rPr>
                <w:rFonts w:ascii="新細明體" w:eastAsia="新細明體" w:hAnsi="新細明體" w:cs="Times New Roman"/>
                <w:color w:val="auto"/>
                <w:bdr w:val="none" w:sz="0" w:space="0" w:color="auto"/>
              </w:rPr>
              <w:t>一、</w:t>
            </w:r>
            <w:r w:rsidR="00206BEA" w:rsidRPr="0043463C">
              <w:rPr>
                <w:rFonts w:ascii="新細明體" w:eastAsia="新細明體" w:hAnsi="新細明體" w:cs="Times New Roman"/>
                <w:color w:val="auto"/>
                <w:bdr w:val="none" w:sz="0" w:space="0" w:color="auto"/>
              </w:rPr>
              <w:t>具聯接性：聯結九年一貫課程綱要之自然與生活科技領域能力指標。</w:t>
            </w:r>
          </w:p>
          <w:p w:rsidR="00974D00" w:rsidRPr="0043463C" w:rsidRDefault="00544C64" w:rsidP="00544C64">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176"/>
              </w:tabs>
              <w:ind w:left="1680" w:hangingChars="700" w:hanging="1680"/>
              <w:rPr>
                <w:rFonts w:ascii="新細明體" w:eastAsia="新細明體" w:hAnsi="新細明體" w:cs="Times New Roman" w:hint="default"/>
                <w:color w:val="auto"/>
                <w:bdr w:val="none" w:sz="0" w:space="0" w:color="auto"/>
              </w:rPr>
            </w:pPr>
            <w:r>
              <w:rPr>
                <w:rFonts w:ascii="新細明體" w:eastAsia="新細明體" w:hAnsi="新細明體" w:cs="Times New Roman"/>
                <w:color w:val="auto"/>
                <w:bdr w:val="none" w:sz="0" w:space="0" w:color="auto"/>
              </w:rPr>
              <w:t>二、</w:t>
            </w:r>
            <w:r w:rsidR="00206BEA" w:rsidRPr="0043463C">
              <w:rPr>
                <w:rFonts w:ascii="新細明體" w:eastAsia="新細明體" w:hAnsi="新細明體" w:cs="Times New Roman"/>
                <w:color w:val="auto"/>
                <w:bdr w:val="none" w:sz="0" w:space="0" w:color="auto"/>
              </w:rPr>
              <w:t>有區別性：術科題目能區別學生對立體機械結構的認知與程式設計學習的興趣及潛能發展。</w:t>
            </w:r>
          </w:p>
          <w:p w:rsidR="00974D00" w:rsidRPr="0043463C" w:rsidRDefault="00544C64" w:rsidP="00544C64">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176"/>
              </w:tabs>
              <w:ind w:left="1680" w:hangingChars="700" w:hanging="1680"/>
              <w:rPr>
                <w:rFonts w:ascii="新細明體" w:eastAsia="新細明體" w:hAnsi="新細明體" w:cs="Times New Roman" w:hint="default"/>
                <w:color w:val="auto"/>
                <w:bdr w:val="none" w:sz="0" w:space="0" w:color="auto"/>
              </w:rPr>
            </w:pPr>
            <w:r>
              <w:rPr>
                <w:rFonts w:ascii="新細明體" w:eastAsia="新細明體" w:hAnsi="新細明體" w:cs="Times New Roman"/>
                <w:color w:val="auto"/>
                <w:bdr w:val="none" w:sz="0" w:space="0" w:color="auto"/>
              </w:rPr>
              <w:t>三、</w:t>
            </w:r>
            <w:r w:rsidR="00206BEA" w:rsidRPr="0043463C">
              <w:rPr>
                <w:rFonts w:ascii="新細明體" w:eastAsia="新細明體" w:hAnsi="新細明體" w:cs="Times New Roman"/>
                <w:color w:val="auto"/>
                <w:bdr w:val="none" w:sz="0" w:space="0" w:color="auto"/>
              </w:rPr>
              <w:t>可操作性：運用各種樂高積木，依圖示，按步驟組裝碰碰車，學生能夠於</w:t>
            </w:r>
            <w:r w:rsidR="00F9100A">
              <w:rPr>
                <w:rFonts w:ascii="新細明體" w:eastAsia="新細明體" w:hAnsi="新細明體" w:cs="Times New Roman"/>
                <w:color w:val="auto"/>
                <w:bdr w:val="none" w:sz="0" w:space="0" w:color="auto"/>
              </w:rPr>
              <w:t>5</w:t>
            </w:r>
            <w:r w:rsidR="00206BEA" w:rsidRPr="0043463C">
              <w:rPr>
                <w:rFonts w:ascii="新細明體" w:eastAsia="新細明體" w:hAnsi="新細明體" w:cs="Times New Roman"/>
                <w:color w:val="auto"/>
                <w:bdr w:val="none" w:sz="0" w:space="0" w:color="auto"/>
              </w:rPr>
              <w:t>0分鐘內組裝完成，並且完成程式設計。</w:t>
            </w:r>
          </w:p>
          <w:p w:rsidR="00206BEA" w:rsidRPr="0043463C" w:rsidRDefault="00544C64" w:rsidP="00544C64">
            <w:pPr>
              <w:pStyle w:val="a5"/>
              <w:pBdr>
                <w:top w:val="none" w:sz="0" w:space="0" w:color="auto"/>
                <w:left w:val="none" w:sz="0" w:space="0" w:color="auto"/>
                <w:bottom w:val="none" w:sz="0" w:space="0" w:color="auto"/>
                <w:right w:val="none" w:sz="0" w:space="0" w:color="auto"/>
                <w:between w:val="none" w:sz="0" w:space="0" w:color="auto"/>
                <w:bar w:val="none" w:sz="0" w:color="auto"/>
              </w:pBdr>
              <w:tabs>
                <w:tab w:val="left" w:pos="176"/>
              </w:tabs>
              <w:ind w:left="1680" w:hangingChars="700" w:hanging="1680"/>
              <w:rPr>
                <w:rFonts w:ascii="新細明體" w:eastAsia="新細明體" w:hAnsi="新細明體" w:cs="Times New Roman" w:hint="default"/>
                <w:color w:val="auto"/>
                <w:bdr w:val="none" w:sz="0" w:space="0" w:color="auto"/>
              </w:rPr>
            </w:pPr>
            <w:r>
              <w:rPr>
                <w:rFonts w:ascii="新細明體" w:eastAsia="新細明體" w:hAnsi="新細明體" w:cs="Times New Roman"/>
                <w:color w:val="auto"/>
                <w:bdr w:val="none" w:sz="0" w:space="0" w:color="auto"/>
              </w:rPr>
              <w:t>四、</w:t>
            </w:r>
            <w:r w:rsidR="00206BEA" w:rsidRPr="0043463C">
              <w:rPr>
                <w:rFonts w:ascii="新細明體" w:eastAsia="新細明體" w:hAnsi="新細明體" w:cs="Times New Roman"/>
                <w:color w:val="auto"/>
                <w:bdr w:val="none" w:sz="0" w:space="0" w:color="auto"/>
              </w:rPr>
              <w:t>明確說明：具體說明術科試題功能及組裝的程序。</w:t>
            </w:r>
          </w:p>
        </w:tc>
      </w:tr>
      <w:tr w:rsidR="00206BEA" w:rsidRPr="0043463C" w:rsidTr="0043463C">
        <w:trPr>
          <w:trHeight w:val="4680"/>
          <w:jc w:val="center"/>
        </w:trPr>
        <w:tc>
          <w:tcPr>
            <w:tcW w:w="1774" w:type="dxa"/>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術科測驗內容</w:t>
            </w:r>
          </w:p>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及試題範例</w:t>
            </w:r>
          </w:p>
        </w:tc>
        <w:tc>
          <w:tcPr>
            <w:tcW w:w="8009" w:type="dxa"/>
            <w:gridSpan w:val="3"/>
            <w:vAlign w:val="center"/>
          </w:tcPr>
          <w:p w:rsidR="00E76924" w:rsidRDefault="00544C64" w:rsidP="0043463C">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left="523" w:hangingChars="218" w:hanging="523"/>
              <w:jc w:val="both"/>
              <w:rPr>
                <w:rFonts w:ascii="新細明體" w:hAnsi="新細明體" w:cs="Arial"/>
                <w:bCs/>
                <w:bdr w:val="none" w:sz="0" w:space="0" w:color="auto"/>
                <w:lang w:eastAsia="zh-TW"/>
              </w:rPr>
            </w:pPr>
            <w:r>
              <w:rPr>
                <w:rFonts w:ascii="新細明體" w:hAnsi="新細明體" w:cs="Arial" w:hint="eastAsia"/>
                <w:bCs/>
                <w:bdr w:val="none" w:sz="0" w:space="0" w:color="auto"/>
                <w:lang w:eastAsia="zh-TW"/>
              </w:rPr>
              <w:t>一、</w:t>
            </w:r>
            <w:r w:rsidR="00E76924">
              <w:rPr>
                <w:rFonts w:ascii="新細明體" w:hAnsi="新細明體" w:cs="Arial" w:hint="eastAsia"/>
                <w:bCs/>
                <w:bdr w:val="none" w:sz="0" w:space="0" w:color="auto"/>
                <w:lang w:eastAsia="zh-TW"/>
              </w:rPr>
              <w:t>術科測驗內容</w:t>
            </w:r>
            <w:r w:rsidR="00E76924" w:rsidRPr="00E76924">
              <w:rPr>
                <w:rFonts w:ascii="新細明體" w:hAnsi="新細明體" w:cs="Arial" w:hint="eastAsia"/>
                <w:bCs/>
                <w:bdr w:val="none" w:sz="0" w:space="0" w:color="auto"/>
                <w:lang w:eastAsia="zh-TW"/>
              </w:rPr>
              <w:t>：</w:t>
            </w:r>
          </w:p>
          <w:p w:rsidR="00206BEA" w:rsidRPr="0043463C" w:rsidRDefault="00206BEA" w:rsidP="00544C64">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firstLineChars="200" w:firstLine="480"/>
              <w:jc w:val="both"/>
              <w:rPr>
                <w:rFonts w:ascii="新細明體" w:hAnsi="新細明體" w:cs="Arial"/>
                <w:bCs/>
                <w:bdr w:val="none" w:sz="0" w:space="0" w:color="auto"/>
                <w:lang w:eastAsia="zh-TW"/>
              </w:rPr>
            </w:pPr>
            <w:r w:rsidRPr="0043463C">
              <w:rPr>
                <w:rFonts w:ascii="新細明體" w:hAnsi="新細明體" w:cs="Arial"/>
                <w:bCs/>
                <w:bdr w:val="none" w:sz="0" w:space="0" w:color="auto"/>
                <w:lang w:eastAsia="zh-TW"/>
              </w:rPr>
              <w:t>(一)測驗</w:t>
            </w:r>
            <w:r w:rsidR="007A373A">
              <w:rPr>
                <w:rFonts w:ascii="新細明體" w:hAnsi="新細明體" w:cs="Arial" w:hint="eastAsia"/>
                <w:bCs/>
                <w:bdr w:val="none" w:sz="0" w:space="0" w:color="auto"/>
                <w:lang w:eastAsia="zh-TW"/>
              </w:rPr>
              <w:t>項目</w:t>
            </w:r>
            <w:r w:rsidRPr="0043463C">
              <w:rPr>
                <w:rFonts w:ascii="新細明體" w:hAnsi="新細明體" w:cs="Arial"/>
                <w:bCs/>
                <w:bdr w:val="none" w:sz="0" w:space="0" w:color="auto"/>
                <w:lang w:eastAsia="zh-TW"/>
              </w:rPr>
              <w:t>：碰碰車組裝與程式設計。</w:t>
            </w:r>
          </w:p>
          <w:p w:rsidR="00206BEA" w:rsidRPr="0043463C" w:rsidRDefault="00206BEA" w:rsidP="00544C64">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firstLineChars="200" w:firstLine="480"/>
              <w:jc w:val="both"/>
              <w:rPr>
                <w:rFonts w:ascii="新細明體" w:hAnsi="新細明體" w:cs="Arial"/>
                <w:bCs/>
                <w:bdr w:val="none" w:sz="0" w:space="0" w:color="auto"/>
                <w:lang w:eastAsia="zh-TW"/>
              </w:rPr>
            </w:pPr>
            <w:r w:rsidRPr="0043463C">
              <w:rPr>
                <w:rFonts w:ascii="新細明體" w:hAnsi="新細明體" w:cs="Arial"/>
                <w:bCs/>
                <w:bdr w:val="none" w:sz="0" w:space="0" w:color="auto"/>
                <w:lang w:eastAsia="zh-TW"/>
              </w:rPr>
              <w:t>(二)測驗時間：</w:t>
            </w:r>
            <w:r w:rsidR="00F9100A">
              <w:rPr>
                <w:rFonts w:ascii="新細明體" w:hAnsi="新細明體" w:cs="Arial" w:hint="eastAsia"/>
                <w:bCs/>
                <w:bdr w:val="none" w:sz="0" w:space="0" w:color="auto"/>
                <w:lang w:eastAsia="zh-TW"/>
              </w:rPr>
              <w:t>5</w:t>
            </w:r>
            <w:r w:rsidRPr="0043463C">
              <w:rPr>
                <w:rFonts w:ascii="新細明體" w:hAnsi="新細明體" w:cs="Arial"/>
                <w:bCs/>
                <w:color w:val="auto"/>
                <w:bdr w:val="none" w:sz="0" w:space="0" w:color="auto"/>
                <w:lang w:eastAsia="zh-TW"/>
              </w:rPr>
              <w:t xml:space="preserve">0 </w:t>
            </w:r>
            <w:r w:rsidRPr="0043463C">
              <w:rPr>
                <w:rFonts w:ascii="新細明體" w:hAnsi="新細明體" w:cs="Arial"/>
                <w:bCs/>
                <w:bdr w:val="none" w:sz="0" w:space="0" w:color="auto"/>
                <w:lang w:eastAsia="zh-TW"/>
              </w:rPr>
              <w:t>分鐘(含實作及程式設計時間)。</w:t>
            </w:r>
          </w:p>
          <w:p w:rsidR="00544C64" w:rsidRDefault="00E76924" w:rsidP="00544C64">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firstLineChars="200" w:firstLine="480"/>
              <w:jc w:val="both"/>
              <w:rPr>
                <w:rFonts w:ascii="新細明體" w:hAnsi="新細明體" w:cs="Arial"/>
                <w:bCs/>
                <w:bdr w:val="none" w:sz="0" w:space="0" w:color="auto"/>
                <w:lang w:eastAsia="zh-TW"/>
              </w:rPr>
            </w:pPr>
            <w:r w:rsidRPr="0043463C">
              <w:rPr>
                <w:rFonts w:ascii="新細明體" w:hAnsi="新細明體" w:cs="Arial"/>
                <w:bCs/>
                <w:bdr w:val="none" w:sz="0" w:space="0" w:color="auto"/>
                <w:lang w:eastAsia="zh-TW"/>
              </w:rPr>
              <w:t>(</w:t>
            </w:r>
            <w:r>
              <w:rPr>
                <w:rFonts w:ascii="新細明體" w:hAnsi="新細明體" w:cs="Arial" w:hint="eastAsia"/>
                <w:bCs/>
                <w:bdr w:val="none" w:sz="0" w:space="0" w:color="auto"/>
                <w:lang w:eastAsia="zh-TW"/>
              </w:rPr>
              <w:t>三</w:t>
            </w:r>
            <w:r w:rsidRPr="0043463C">
              <w:rPr>
                <w:rFonts w:ascii="新細明體" w:hAnsi="新細明體" w:cs="Arial"/>
                <w:bCs/>
                <w:bdr w:val="none" w:sz="0" w:space="0" w:color="auto"/>
                <w:lang w:eastAsia="zh-TW"/>
              </w:rPr>
              <w:t>)考場提供材料及設備：</w:t>
            </w:r>
          </w:p>
          <w:p w:rsidR="00544C64" w:rsidRDefault="00E76924" w:rsidP="00544C64">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firstLineChars="370" w:firstLine="888"/>
              <w:jc w:val="both"/>
              <w:rPr>
                <w:rFonts w:ascii="新細明體" w:hAnsi="新細明體" w:cs="Arial"/>
                <w:bCs/>
                <w:bdr w:val="none" w:sz="0" w:space="0" w:color="auto"/>
                <w:lang w:eastAsia="zh-TW"/>
              </w:rPr>
            </w:pPr>
            <w:r w:rsidRPr="0043463C">
              <w:rPr>
                <w:rFonts w:ascii="新細明體" w:hAnsi="新細明體" w:cs="Arial"/>
                <w:bCs/>
                <w:bdr w:val="none" w:sz="0" w:space="0" w:color="auto"/>
                <w:lang w:eastAsia="zh-TW"/>
              </w:rPr>
              <w:t xml:space="preserve"> 1.電腦桌機。</w:t>
            </w:r>
          </w:p>
          <w:p w:rsidR="00E76924" w:rsidRPr="0043463C" w:rsidRDefault="00E76924" w:rsidP="00544C64">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firstLineChars="370" w:firstLine="888"/>
              <w:jc w:val="both"/>
              <w:rPr>
                <w:rFonts w:ascii="新細明體" w:hAnsi="新細明體" w:cs="Arial"/>
                <w:bCs/>
                <w:bdr w:val="none" w:sz="0" w:space="0" w:color="auto"/>
                <w:lang w:eastAsia="zh-TW"/>
              </w:rPr>
            </w:pPr>
            <w:r w:rsidRPr="0043463C">
              <w:rPr>
                <w:rFonts w:ascii="新細明體" w:hAnsi="新細明體" w:cs="Arial"/>
                <w:bCs/>
                <w:bdr w:val="none" w:sz="0" w:space="0" w:color="auto"/>
                <w:lang w:eastAsia="zh-TW"/>
              </w:rPr>
              <w:t xml:space="preserve"> 2.LEGO Mindstorms</w:t>
            </w:r>
            <w:r w:rsidRPr="0043463C">
              <w:rPr>
                <w:rFonts w:ascii="新細明體" w:hAnsi="新細明體" w:cs="Arial" w:hint="eastAsia"/>
                <w:bCs/>
                <w:bdr w:val="none" w:sz="0" w:space="0" w:color="auto"/>
                <w:lang w:eastAsia="zh-TW"/>
              </w:rPr>
              <w:t xml:space="preserve"> </w:t>
            </w:r>
            <w:r w:rsidRPr="0043463C">
              <w:rPr>
                <w:rFonts w:ascii="新細明體" w:hAnsi="新細明體" w:cs="Arial"/>
                <w:bCs/>
                <w:bdr w:val="none" w:sz="0" w:space="0" w:color="auto"/>
                <w:lang w:eastAsia="zh-TW"/>
              </w:rPr>
              <w:t>Education NXT (9797)。</w:t>
            </w:r>
          </w:p>
          <w:p w:rsidR="00E76924" w:rsidRPr="0043463C" w:rsidRDefault="00E76924" w:rsidP="00544C64">
            <w:pPr>
              <w:pBdr>
                <w:top w:val="none" w:sz="0" w:space="0" w:color="auto"/>
                <w:left w:val="none" w:sz="0" w:space="0" w:color="auto"/>
                <w:bottom w:val="none" w:sz="0" w:space="0" w:color="auto"/>
                <w:right w:val="none" w:sz="0" w:space="0" w:color="auto"/>
                <w:between w:val="none" w:sz="0" w:space="0" w:color="auto"/>
                <w:bar w:val="none" w:sz="0" w:color="auto"/>
              </w:pBdr>
              <w:tabs>
                <w:tab w:val="left" w:pos="2305"/>
              </w:tabs>
              <w:adjustRightInd w:val="0"/>
              <w:snapToGrid w:val="0"/>
              <w:spacing w:line="240" w:lineRule="atLeast"/>
              <w:ind w:leftChars="200" w:left="2160" w:hangingChars="700" w:hanging="1680"/>
              <w:jc w:val="both"/>
              <w:rPr>
                <w:rFonts w:ascii="新細明體" w:hAnsi="新細明體" w:cs="Arial"/>
                <w:color w:val="auto"/>
                <w:kern w:val="0"/>
                <w:bdr w:val="none" w:sz="0" w:space="0" w:color="auto"/>
                <w:lang w:eastAsia="zh-TW"/>
              </w:rPr>
            </w:pPr>
            <w:r w:rsidRPr="0043463C">
              <w:rPr>
                <w:rFonts w:ascii="新細明體" w:hAnsi="新細明體" w:cs="Arial"/>
                <w:bCs/>
                <w:bdr w:val="none" w:sz="0" w:space="0" w:color="auto"/>
                <w:lang w:eastAsia="zh-TW"/>
              </w:rPr>
              <w:t>(</w:t>
            </w:r>
            <w:r>
              <w:rPr>
                <w:rFonts w:ascii="新細明體" w:hAnsi="新細明體" w:cs="Arial" w:hint="eastAsia"/>
                <w:bCs/>
                <w:bdr w:val="none" w:sz="0" w:space="0" w:color="auto"/>
                <w:lang w:eastAsia="zh-TW"/>
              </w:rPr>
              <w:t>四</w:t>
            </w:r>
            <w:r w:rsidRPr="0043463C">
              <w:rPr>
                <w:rFonts w:ascii="新細明體" w:hAnsi="新細明體" w:cs="Arial"/>
                <w:bCs/>
                <w:bdr w:val="none" w:sz="0" w:space="0" w:color="auto"/>
                <w:lang w:eastAsia="zh-TW"/>
              </w:rPr>
              <w:t>)計分方式：</w:t>
            </w:r>
            <w:r w:rsidR="00F43F66">
              <w:rPr>
                <w:rFonts w:ascii="新細明體" w:hAnsi="新細明體" w:cs="Arial" w:hint="eastAsia"/>
                <w:bCs/>
                <w:bdr w:val="none" w:sz="0" w:space="0" w:color="auto"/>
                <w:lang w:eastAsia="zh-TW"/>
              </w:rPr>
              <w:t>在指定時間內</w:t>
            </w:r>
            <w:r w:rsidR="00995DB6">
              <w:rPr>
                <w:rFonts w:ascii="新細明體" w:hAnsi="新細明體" w:cs="Arial" w:hint="eastAsia"/>
                <w:bCs/>
                <w:bdr w:val="none" w:sz="0" w:space="0" w:color="auto"/>
                <w:lang w:eastAsia="zh-TW"/>
              </w:rPr>
              <w:t>，</w:t>
            </w:r>
            <w:r w:rsidRPr="0043463C">
              <w:rPr>
                <w:rFonts w:ascii="新細明體" w:hAnsi="新細明體" w:cs="Arial"/>
                <w:color w:val="auto"/>
                <w:kern w:val="0"/>
                <w:bdr w:val="none" w:sz="0" w:space="0" w:color="auto"/>
                <w:lang w:eastAsia="zh-TW"/>
              </w:rPr>
              <w:t>依圖示</w:t>
            </w:r>
            <w:r w:rsidR="00995DB6">
              <w:rPr>
                <w:rFonts w:ascii="新細明體" w:hAnsi="新細明體" w:cs="Arial" w:hint="eastAsia"/>
                <w:color w:val="auto"/>
                <w:kern w:val="0"/>
                <w:bdr w:val="none" w:sz="0" w:space="0" w:color="auto"/>
                <w:lang w:eastAsia="zh-TW"/>
              </w:rPr>
              <w:t>及</w:t>
            </w:r>
            <w:r w:rsidRPr="0043463C">
              <w:rPr>
                <w:rFonts w:ascii="新細明體" w:hAnsi="新細明體" w:cs="Arial"/>
                <w:color w:val="auto"/>
                <w:kern w:val="0"/>
                <w:bdr w:val="none" w:sz="0" w:space="0" w:color="auto"/>
                <w:lang w:eastAsia="zh-TW"/>
              </w:rPr>
              <w:t>按步驟組裝碰碰車。</w:t>
            </w:r>
            <w:r w:rsidR="00F43F66">
              <w:rPr>
                <w:rFonts w:ascii="新細明體" w:hAnsi="新細明體" w:cs="Arial" w:hint="eastAsia"/>
                <w:color w:val="auto"/>
                <w:kern w:val="0"/>
                <w:bdr w:val="none" w:sz="0" w:space="0" w:color="auto"/>
                <w:lang w:eastAsia="zh-TW"/>
              </w:rPr>
              <w:t>並</w:t>
            </w:r>
            <w:r w:rsidRPr="0043463C">
              <w:rPr>
                <w:rFonts w:ascii="新細明體" w:hAnsi="新細明體" w:cs="Arial"/>
                <w:color w:val="auto"/>
                <w:kern w:val="0"/>
                <w:bdr w:val="none" w:sz="0" w:space="0" w:color="auto"/>
                <w:lang w:eastAsia="zh-TW"/>
              </w:rPr>
              <w:t>設計碰碰車程式，當車碰到障礙物</w:t>
            </w:r>
            <w:r w:rsidR="00995DB6">
              <w:rPr>
                <w:rFonts w:ascii="新細明體" w:hAnsi="新細明體" w:cs="Arial" w:hint="eastAsia"/>
                <w:color w:val="auto"/>
                <w:kern w:val="0"/>
                <w:bdr w:val="none" w:sz="0" w:space="0" w:color="auto"/>
                <w:lang w:eastAsia="zh-TW"/>
              </w:rPr>
              <w:t>時</w:t>
            </w:r>
            <w:r w:rsidRPr="0043463C">
              <w:rPr>
                <w:rFonts w:ascii="新細明體" w:hAnsi="新細明體" w:cs="Arial"/>
                <w:color w:val="auto"/>
                <w:kern w:val="0"/>
                <w:bdr w:val="none" w:sz="0" w:space="0" w:color="auto"/>
                <w:lang w:eastAsia="zh-TW"/>
              </w:rPr>
              <w:t>，車子會退後、 轉彎、繼續前進。</w:t>
            </w:r>
          </w:p>
          <w:p w:rsidR="00E76924" w:rsidRDefault="00544C64" w:rsidP="0043463C">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left="523" w:hangingChars="218" w:hanging="523"/>
              <w:jc w:val="both"/>
              <w:rPr>
                <w:rFonts w:ascii="新細明體" w:hAnsi="新細明體" w:cs="Arial"/>
                <w:bCs/>
                <w:bdr w:val="none" w:sz="0" w:space="0" w:color="auto"/>
                <w:lang w:eastAsia="zh-TW"/>
              </w:rPr>
            </w:pPr>
            <w:r>
              <w:rPr>
                <w:rFonts w:ascii="新細明體" w:hAnsi="新細明體" w:cs="Arial" w:hint="eastAsia"/>
                <w:bCs/>
                <w:bdr w:val="none" w:sz="0" w:space="0" w:color="auto"/>
                <w:lang w:eastAsia="zh-TW"/>
              </w:rPr>
              <w:t>二、</w:t>
            </w:r>
            <w:r w:rsidR="00E76924">
              <w:rPr>
                <w:rFonts w:ascii="新細明體" w:hAnsi="新細明體" w:cs="Arial" w:hint="eastAsia"/>
                <w:bCs/>
                <w:bdr w:val="none" w:sz="0" w:space="0" w:color="auto"/>
                <w:lang w:eastAsia="zh-TW"/>
              </w:rPr>
              <w:t>試題範例：</w:t>
            </w:r>
          </w:p>
          <w:p w:rsidR="00E76924" w:rsidRDefault="007A373A" w:rsidP="00544C64">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firstLineChars="200" w:firstLine="480"/>
              <w:jc w:val="both"/>
              <w:rPr>
                <w:rFonts w:ascii="新細明體" w:hAnsi="新細明體" w:cs="Arial"/>
                <w:bCs/>
                <w:bdr w:val="none" w:sz="0" w:space="0" w:color="auto"/>
                <w:lang w:eastAsia="zh-TW"/>
              </w:rPr>
            </w:pPr>
            <w:r>
              <w:rPr>
                <w:rFonts w:ascii="新細明體" w:hAnsi="新細明體" w:cs="Arial" w:hint="eastAsia"/>
                <w:bCs/>
                <w:bdr w:val="none" w:sz="0" w:space="0" w:color="auto"/>
                <w:lang w:eastAsia="zh-TW"/>
              </w:rPr>
              <w:t>(一)完成</w:t>
            </w:r>
            <w:r w:rsidR="00206BEA" w:rsidRPr="0043463C">
              <w:rPr>
                <w:rFonts w:ascii="新細明體" w:hAnsi="新細明體" w:cs="Arial"/>
                <w:bCs/>
                <w:bdr w:val="none" w:sz="0" w:space="0" w:color="auto"/>
                <w:lang w:eastAsia="zh-TW"/>
              </w:rPr>
              <w:t>碰碰車組裝：</w:t>
            </w:r>
            <w:r w:rsidR="00E76924">
              <w:rPr>
                <w:rFonts w:ascii="新細明體" w:hAnsi="新細明體" w:cs="Arial" w:hint="eastAsia"/>
                <w:bCs/>
                <w:bdr w:val="none" w:sz="0" w:space="0" w:color="auto"/>
                <w:lang w:eastAsia="zh-TW"/>
              </w:rPr>
              <w:t>能</w:t>
            </w:r>
            <w:r w:rsidR="00206BEA" w:rsidRPr="0043463C">
              <w:rPr>
                <w:rFonts w:ascii="新細明體" w:hAnsi="新細明體" w:cs="Arial"/>
                <w:bCs/>
                <w:bdr w:val="none" w:sz="0" w:space="0" w:color="auto"/>
                <w:lang w:eastAsia="zh-TW"/>
              </w:rPr>
              <w:t>依</w:t>
            </w:r>
            <w:r w:rsidR="00E76924">
              <w:rPr>
                <w:rFonts w:ascii="新細明體" w:hAnsi="新細明體" w:cs="Arial" w:hint="eastAsia"/>
                <w:bCs/>
                <w:bdr w:val="none" w:sz="0" w:space="0" w:color="auto"/>
                <w:lang w:eastAsia="zh-TW"/>
              </w:rPr>
              <w:t>現場</w:t>
            </w:r>
            <w:r w:rsidR="00206BEA" w:rsidRPr="0043463C">
              <w:rPr>
                <w:rFonts w:ascii="新細明體" w:hAnsi="新細明體" w:cs="Arial"/>
                <w:bCs/>
                <w:bdr w:val="none" w:sz="0" w:space="0" w:color="auto"/>
                <w:lang w:eastAsia="zh-TW"/>
              </w:rPr>
              <w:t>圖示組裝程序，按步驟組裝碰碰車。</w:t>
            </w:r>
          </w:p>
          <w:p w:rsidR="00206BEA" w:rsidRPr="0043463C" w:rsidRDefault="007A373A" w:rsidP="00544C64">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leftChars="200" w:left="3360" w:hangingChars="1200" w:hanging="2880"/>
              <w:jc w:val="both"/>
              <w:rPr>
                <w:rFonts w:ascii="新細明體" w:hAnsi="新細明體" w:cs="Times New Roman"/>
                <w:color w:val="auto"/>
                <w:bdr w:val="none" w:sz="0" w:space="0" w:color="auto"/>
                <w:lang w:eastAsia="zh-TW"/>
              </w:rPr>
            </w:pPr>
            <w:r>
              <w:rPr>
                <w:rFonts w:ascii="新細明體" w:hAnsi="新細明體" w:cs="Arial" w:hint="eastAsia"/>
                <w:bCs/>
                <w:bdr w:val="none" w:sz="0" w:space="0" w:color="auto"/>
                <w:lang w:eastAsia="zh-TW"/>
              </w:rPr>
              <w:t>(二)完成</w:t>
            </w:r>
            <w:r w:rsidR="00206BEA" w:rsidRPr="0043463C">
              <w:rPr>
                <w:rFonts w:ascii="新細明體" w:hAnsi="新細明體" w:cs="Arial"/>
                <w:bCs/>
                <w:bdr w:val="none" w:sz="0" w:space="0" w:color="auto"/>
                <w:lang w:eastAsia="zh-TW"/>
              </w:rPr>
              <w:t>碰碰車程式設計：當行進中的車子碰到障礙物，馬上退後轉彎再繼續前進。</w:t>
            </w:r>
          </w:p>
        </w:tc>
      </w:tr>
      <w:tr w:rsidR="00206BEA" w:rsidRPr="0043463C" w:rsidTr="0043463C">
        <w:trPr>
          <w:trHeight w:val="3017"/>
          <w:jc w:val="center"/>
        </w:trPr>
        <w:tc>
          <w:tcPr>
            <w:tcW w:w="1774" w:type="dxa"/>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術科評量規範</w:t>
            </w:r>
          </w:p>
        </w:tc>
        <w:tc>
          <w:tcPr>
            <w:tcW w:w="8009" w:type="dxa"/>
            <w:gridSpan w:val="3"/>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完成術科題目之排序等級：</w:t>
            </w:r>
          </w:p>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tabs>
                <w:tab w:val="left" w:pos="2198"/>
              </w:tabs>
              <w:adjustRightInd w:val="0"/>
              <w:snapToGrid w:val="0"/>
              <w:ind w:left="523" w:hangingChars="218" w:hanging="523"/>
              <w:jc w:val="both"/>
              <w:rPr>
                <w:rFonts w:ascii="新細明體" w:hAnsi="新細明體" w:cs="Times New Roman"/>
                <w:color w:val="auto"/>
                <w:bdr w:val="none" w:sz="0" w:space="0" w:color="auto"/>
                <w:lang w:eastAsia="zh-TW"/>
              </w:rPr>
            </w:pPr>
            <w:r w:rsidRPr="0043463C">
              <w:rPr>
                <w:rFonts w:ascii="新細明體" w:hAnsi="新細明體" w:cs="Times New Roman"/>
                <w:color w:val="auto"/>
                <w:bdr w:val="none" w:sz="0" w:space="0" w:color="auto"/>
                <w:lang w:eastAsia="zh-TW"/>
              </w:rPr>
              <w:t>A</w:t>
            </w:r>
            <w:r w:rsidRPr="0043463C">
              <w:rPr>
                <w:rFonts w:ascii="新細明體" w:hAnsi="新細明體" w:cs="Times New Roman" w:hint="eastAsia"/>
                <w:color w:val="auto"/>
                <w:bdr w:val="none" w:sz="0" w:space="0" w:color="auto"/>
                <w:lang w:eastAsia="zh-TW"/>
              </w:rPr>
              <w:t>級：時間內完成</w:t>
            </w:r>
            <w:r w:rsidRPr="0043463C">
              <w:rPr>
                <w:rFonts w:ascii="新細明體" w:hAnsi="新細明體" w:cs="Arial"/>
                <w:bCs/>
                <w:bdr w:val="none" w:sz="0" w:space="0" w:color="auto"/>
                <w:lang w:eastAsia="zh-TW"/>
              </w:rPr>
              <w:t>碰碰車</w:t>
            </w:r>
            <w:r w:rsidRPr="0043463C">
              <w:rPr>
                <w:rFonts w:ascii="新細明體" w:hAnsi="新細明體" w:cs="Arial" w:hint="eastAsia"/>
                <w:bCs/>
                <w:bdr w:val="none" w:sz="0" w:space="0" w:color="auto"/>
                <w:lang w:eastAsia="zh-TW"/>
              </w:rPr>
              <w:t>組裝</w:t>
            </w:r>
            <w:r w:rsidRPr="0043463C">
              <w:rPr>
                <w:rFonts w:ascii="新細明體" w:hAnsi="新細明體" w:cs="Times New Roman" w:hint="eastAsia"/>
                <w:color w:val="auto"/>
                <w:bdr w:val="none" w:sz="0" w:space="0" w:color="auto"/>
                <w:lang w:eastAsia="zh-TW"/>
              </w:rPr>
              <w:t>，程式功能正常</w:t>
            </w:r>
            <w:r w:rsidRPr="0043463C">
              <w:rPr>
                <w:rFonts w:ascii="新細明體" w:hAnsi="新細明體" w:cs="Arial"/>
                <w:bCs/>
                <w:bdr w:val="none" w:sz="0" w:space="0" w:color="auto"/>
                <w:lang w:eastAsia="zh-TW"/>
              </w:rPr>
              <w:t>。</w:t>
            </w:r>
          </w:p>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ind w:left="660" w:hangingChars="275" w:hanging="660"/>
              <w:rPr>
                <w:rFonts w:ascii="新細明體" w:hAnsi="新細明體" w:cs="Times New Roman"/>
                <w:color w:val="auto"/>
                <w:bdr w:val="none" w:sz="0" w:space="0" w:color="auto"/>
                <w:lang w:eastAsia="zh-TW"/>
              </w:rPr>
            </w:pPr>
            <w:r w:rsidRPr="0043463C">
              <w:rPr>
                <w:rFonts w:ascii="新細明體" w:hAnsi="新細明體" w:cs="Times New Roman"/>
                <w:color w:val="auto"/>
                <w:bdr w:val="none" w:sz="0" w:space="0" w:color="auto"/>
                <w:lang w:eastAsia="zh-TW"/>
              </w:rPr>
              <w:t>B</w:t>
            </w:r>
            <w:r w:rsidRPr="0043463C">
              <w:rPr>
                <w:rFonts w:ascii="新細明體" w:hAnsi="新細明體" w:cs="Times New Roman" w:hint="eastAsia"/>
                <w:color w:val="auto"/>
                <w:bdr w:val="none" w:sz="0" w:space="0" w:color="auto"/>
                <w:lang w:eastAsia="zh-TW"/>
              </w:rPr>
              <w:t>級：時間內完成</w:t>
            </w:r>
            <w:r w:rsidRPr="0043463C">
              <w:rPr>
                <w:rFonts w:ascii="新細明體" w:hAnsi="新細明體" w:cs="Arial"/>
                <w:bCs/>
                <w:bdr w:val="none" w:sz="0" w:space="0" w:color="auto"/>
                <w:lang w:eastAsia="zh-TW"/>
              </w:rPr>
              <w:t>碰碰車</w:t>
            </w:r>
            <w:r w:rsidRPr="0043463C">
              <w:rPr>
                <w:rFonts w:ascii="新細明體" w:hAnsi="新細明體" w:cs="Arial" w:hint="eastAsia"/>
                <w:bCs/>
                <w:bdr w:val="none" w:sz="0" w:space="0" w:color="auto"/>
                <w:lang w:eastAsia="zh-TW"/>
              </w:rPr>
              <w:t>組裝</w:t>
            </w:r>
            <w:r w:rsidRPr="0043463C">
              <w:rPr>
                <w:rFonts w:ascii="新細明體" w:hAnsi="新細明體" w:cs="Times New Roman" w:hint="eastAsia"/>
                <w:color w:val="auto"/>
                <w:bdr w:val="none" w:sz="0" w:space="0" w:color="auto"/>
                <w:lang w:eastAsia="zh-TW"/>
              </w:rPr>
              <w:t>，車子可以正常前進，當</w:t>
            </w:r>
            <w:r w:rsidRPr="0043463C">
              <w:rPr>
                <w:rFonts w:ascii="新細明體" w:hAnsi="新細明體" w:cs="Arial"/>
                <w:bCs/>
                <w:bdr w:val="none" w:sz="0" w:space="0" w:color="auto"/>
                <w:lang w:eastAsia="zh-TW"/>
              </w:rPr>
              <w:t>碰到障礙物，</w:t>
            </w:r>
            <w:r w:rsidRPr="0043463C">
              <w:rPr>
                <w:rFonts w:ascii="新細明體" w:hAnsi="新細明體" w:cs="Arial" w:hint="eastAsia"/>
                <w:bCs/>
                <w:bdr w:val="none" w:sz="0" w:space="0" w:color="auto"/>
                <w:lang w:eastAsia="zh-TW"/>
              </w:rPr>
              <w:t>車子後退不順，但是可以</w:t>
            </w:r>
            <w:r w:rsidRPr="0043463C">
              <w:rPr>
                <w:rFonts w:ascii="新細明體" w:hAnsi="新細明體" w:cs="Arial"/>
                <w:bCs/>
                <w:bdr w:val="none" w:sz="0" w:space="0" w:color="auto"/>
                <w:lang w:eastAsia="zh-TW"/>
              </w:rPr>
              <w:t>退後轉彎再繼續前進。</w:t>
            </w:r>
          </w:p>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ind w:left="660" w:hangingChars="275" w:hanging="660"/>
              <w:rPr>
                <w:rFonts w:ascii="新細明體" w:hAnsi="新細明體" w:cs="Times New Roman"/>
                <w:color w:val="auto"/>
                <w:bdr w:val="none" w:sz="0" w:space="0" w:color="auto"/>
                <w:lang w:eastAsia="zh-TW"/>
              </w:rPr>
            </w:pPr>
            <w:r w:rsidRPr="0043463C">
              <w:rPr>
                <w:rFonts w:ascii="新細明體" w:hAnsi="新細明體" w:cs="Times New Roman"/>
                <w:color w:val="auto"/>
                <w:bdr w:val="none" w:sz="0" w:space="0" w:color="auto"/>
                <w:lang w:eastAsia="zh-TW"/>
              </w:rPr>
              <w:t>C</w:t>
            </w:r>
            <w:r w:rsidRPr="0043463C">
              <w:rPr>
                <w:rFonts w:ascii="新細明體" w:hAnsi="新細明體" w:cs="Times New Roman" w:hint="eastAsia"/>
                <w:color w:val="auto"/>
                <w:bdr w:val="none" w:sz="0" w:space="0" w:color="auto"/>
                <w:lang w:eastAsia="zh-TW"/>
              </w:rPr>
              <w:t>級：時間內完成</w:t>
            </w:r>
            <w:r w:rsidRPr="0043463C">
              <w:rPr>
                <w:rFonts w:ascii="新細明體" w:hAnsi="新細明體" w:cs="Arial"/>
                <w:bCs/>
                <w:bdr w:val="none" w:sz="0" w:space="0" w:color="auto"/>
                <w:lang w:eastAsia="zh-TW"/>
              </w:rPr>
              <w:t>碰碰車</w:t>
            </w:r>
            <w:r w:rsidRPr="0043463C">
              <w:rPr>
                <w:rFonts w:ascii="新細明體" w:hAnsi="新細明體" w:cs="Arial" w:hint="eastAsia"/>
                <w:bCs/>
                <w:bdr w:val="none" w:sz="0" w:space="0" w:color="auto"/>
                <w:lang w:eastAsia="zh-TW"/>
              </w:rPr>
              <w:t>組裝</w:t>
            </w:r>
            <w:r w:rsidRPr="0043463C">
              <w:rPr>
                <w:rFonts w:ascii="新細明體" w:hAnsi="新細明體" w:cs="Times New Roman" w:hint="eastAsia"/>
                <w:color w:val="auto"/>
                <w:bdr w:val="none" w:sz="0" w:space="0" w:color="auto"/>
                <w:lang w:eastAsia="zh-TW"/>
              </w:rPr>
              <w:t>，車子可以正常前進，當</w:t>
            </w:r>
            <w:r w:rsidRPr="0043463C">
              <w:rPr>
                <w:rFonts w:ascii="新細明體" w:hAnsi="新細明體" w:cs="Arial"/>
                <w:bCs/>
                <w:bdr w:val="none" w:sz="0" w:space="0" w:color="auto"/>
                <w:lang w:eastAsia="zh-TW"/>
              </w:rPr>
              <w:t>碰到障礙物，</w:t>
            </w:r>
            <w:r w:rsidRPr="0043463C">
              <w:rPr>
                <w:rFonts w:ascii="新細明體" w:hAnsi="新細明體" w:cs="Arial" w:hint="eastAsia"/>
                <w:bCs/>
                <w:bdr w:val="none" w:sz="0" w:space="0" w:color="auto"/>
                <w:lang w:eastAsia="zh-TW"/>
              </w:rPr>
              <w:t>車子無法後退，</w:t>
            </w:r>
            <w:r w:rsidRPr="0043463C">
              <w:rPr>
                <w:rFonts w:ascii="新細明體" w:hAnsi="新細明體" w:cs="Arial"/>
                <w:bCs/>
                <w:bdr w:val="none" w:sz="0" w:space="0" w:color="auto"/>
                <w:lang w:eastAsia="zh-TW"/>
              </w:rPr>
              <w:t>繼續前進。</w:t>
            </w:r>
          </w:p>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rPr>
                <w:rFonts w:ascii="新細明體" w:hAnsi="新細明體" w:cs="Times New Roman"/>
                <w:color w:val="auto"/>
                <w:bdr w:val="none" w:sz="0" w:space="0" w:color="auto"/>
                <w:lang w:eastAsia="zh-TW"/>
              </w:rPr>
            </w:pPr>
            <w:r w:rsidRPr="0043463C">
              <w:rPr>
                <w:rFonts w:ascii="新細明體" w:hAnsi="新細明體" w:cs="Times New Roman"/>
                <w:color w:val="auto"/>
                <w:bdr w:val="none" w:sz="0" w:space="0" w:color="auto"/>
                <w:lang w:eastAsia="zh-TW"/>
              </w:rPr>
              <w:t>D</w:t>
            </w:r>
            <w:r w:rsidRPr="0043463C">
              <w:rPr>
                <w:rFonts w:ascii="新細明體" w:hAnsi="新細明體" w:cs="Times New Roman" w:hint="eastAsia"/>
                <w:color w:val="auto"/>
                <w:bdr w:val="none" w:sz="0" w:space="0" w:color="auto"/>
                <w:lang w:eastAsia="zh-TW"/>
              </w:rPr>
              <w:t>級：時間內完成</w:t>
            </w:r>
            <w:r w:rsidRPr="0043463C">
              <w:rPr>
                <w:rFonts w:ascii="新細明體" w:hAnsi="新細明體" w:cs="Arial"/>
                <w:bCs/>
                <w:bdr w:val="none" w:sz="0" w:space="0" w:color="auto"/>
                <w:lang w:eastAsia="zh-TW"/>
              </w:rPr>
              <w:t>碰碰車</w:t>
            </w:r>
            <w:r w:rsidRPr="0043463C">
              <w:rPr>
                <w:rFonts w:ascii="新細明體" w:hAnsi="新細明體" w:cs="Arial" w:hint="eastAsia"/>
                <w:bCs/>
                <w:bdr w:val="none" w:sz="0" w:space="0" w:color="auto"/>
                <w:lang w:eastAsia="zh-TW"/>
              </w:rPr>
              <w:t>組裝</w:t>
            </w:r>
            <w:r w:rsidRPr="0043463C">
              <w:rPr>
                <w:rFonts w:ascii="新細明體" w:hAnsi="新細明體" w:cs="Times New Roman" w:hint="eastAsia"/>
                <w:color w:val="auto"/>
                <w:bdr w:val="none" w:sz="0" w:space="0" w:color="auto"/>
                <w:lang w:eastAsia="zh-TW"/>
              </w:rPr>
              <w:t>，但是車子無法前進。</w:t>
            </w:r>
          </w:p>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rPr>
                <w:rFonts w:ascii="新細明體" w:hAnsi="新細明體" w:cs="Times New Roman"/>
                <w:color w:val="auto"/>
                <w:bdr w:val="none" w:sz="0" w:space="0" w:color="auto"/>
                <w:lang w:eastAsia="zh-TW"/>
              </w:rPr>
            </w:pPr>
            <w:r w:rsidRPr="0043463C">
              <w:rPr>
                <w:rFonts w:ascii="新細明體" w:hAnsi="新細明體" w:cs="Times New Roman"/>
                <w:color w:val="auto"/>
                <w:bdr w:val="none" w:sz="0" w:space="0" w:color="auto"/>
                <w:lang w:eastAsia="zh-TW"/>
              </w:rPr>
              <w:t>E</w:t>
            </w:r>
            <w:r w:rsidRPr="0043463C">
              <w:rPr>
                <w:rFonts w:ascii="新細明體" w:hAnsi="新細明體" w:cs="Times New Roman" w:hint="eastAsia"/>
                <w:color w:val="auto"/>
                <w:bdr w:val="none" w:sz="0" w:space="0" w:color="auto"/>
                <w:lang w:eastAsia="zh-TW"/>
              </w:rPr>
              <w:t>級：時間內無法完成</w:t>
            </w:r>
            <w:r w:rsidRPr="0043463C">
              <w:rPr>
                <w:rFonts w:ascii="新細明體" w:hAnsi="新細明體" w:cs="Arial"/>
                <w:bCs/>
                <w:bdr w:val="none" w:sz="0" w:space="0" w:color="auto"/>
                <w:lang w:eastAsia="zh-TW"/>
              </w:rPr>
              <w:t>碰碰車</w:t>
            </w:r>
            <w:r w:rsidRPr="0043463C">
              <w:rPr>
                <w:rFonts w:ascii="新細明體" w:hAnsi="新細明體" w:cs="Arial" w:hint="eastAsia"/>
                <w:bCs/>
                <w:bdr w:val="none" w:sz="0" w:space="0" w:color="auto"/>
                <w:lang w:eastAsia="zh-TW"/>
              </w:rPr>
              <w:t>組裝</w:t>
            </w:r>
            <w:r w:rsidRPr="0043463C">
              <w:rPr>
                <w:rFonts w:ascii="新細明體" w:hAnsi="新細明體" w:cs="Times New Roman" w:hint="eastAsia"/>
                <w:color w:val="auto"/>
                <w:bdr w:val="none" w:sz="0" w:space="0" w:color="auto"/>
                <w:lang w:eastAsia="zh-TW"/>
              </w:rPr>
              <w:t>。</w:t>
            </w:r>
          </w:p>
        </w:tc>
      </w:tr>
      <w:tr w:rsidR="00206BEA" w:rsidRPr="0043463C" w:rsidTr="00F9100A">
        <w:trPr>
          <w:trHeight w:val="2125"/>
          <w:jc w:val="center"/>
        </w:trPr>
        <w:tc>
          <w:tcPr>
            <w:tcW w:w="1774" w:type="dxa"/>
            <w:vAlign w:val="center"/>
          </w:tcPr>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43463C">
              <w:rPr>
                <w:rFonts w:ascii="新細明體" w:hAnsi="新細明體" w:cs="Times New Roman" w:hint="eastAsia"/>
                <w:color w:val="auto"/>
                <w:bdr w:val="none" w:sz="0" w:space="0" w:color="auto"/>
                <w:lang w:eastAsia="zh-TW"/>
              </w:rPr>
              <w:t>術科測驗評分標準</w:t>
            </w:r>
          </w:p>
        </w:tc>
        <w:tc>
          <w:tcPr>
            <w:tcW w:w="8009" w:type="dxa"/>
            <w:gridSpan w:val="3"/>
            <w:vAlign w:val="center"/>
          </w:tcPr>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8"/>
              <w:gridCol w:w="1388"/>
              <w:gridCol w:w="1388"/>
              <w:gridCol w:w="1388"/>
              <w:gridCol w:w="1388"/>
              <w:gridCol w:w="1388"/>
            </w:tblGrid>
            <w:tr w:rsidR="00206BEA" w:rsidRPr="0043463C" w:rsidTr="00EA60F9">
              <w:trPr>
                <w:trHeight w:val="679"/>
              </w:trPr>
              <w:tc>
                <w:tcPr>
                  <w:tcW w:w="568" w:type="dxa"/>
                  <w:tcBorders>
                    <w:top w:val="single" w:sz="4" w:space="0" w:color="auto"/>
                    <w:left w:val="single" w:sz="4" w:space="0" w:color="auto"/>
                    <w:bottom w:val="single" w:sz="4" w:space="0" w:color="auto"/>
                    <w:right w:val="single" w:sz="4" w:space="0" w:color="auto"/>
                  </w:tcBorders>
                  <w:vAlign w:val="center"/>
                  <w:hideMark/>
                </w:tcPr>
                <w:p w:rsidR="00206BEA" w:rsidRPr="00206BEA" w:rsidRDefault="00206BEA"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hint="eastAsia"/>
                      <w:color w:val="auto"/>
                      <w:bdr w:val="none" w:sz="0" w:space="0" w:color="auto"/>
                      <w:lang w:eastAsia="zh-TW"/>
                    </w:rPr>
                    <w:t>等</w:t>
                  </w:r>
                </w:p>
                <w:p w:rsidR="00206BEA" w:rsidRPr="00206BEA" w:rsidRDefault="00206BEA"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hint="eastAsia"/>
                      <w:color w:val="auto"/>
                      <w:bdr w:val="none" w:sz="0" w:space="0" w:color="auto"/>
                      <w:lang w:eastAsia="zh-TW"/>
                    </w:rPr>
                    <w:t>級</w:t>
                  </w:r>
                </w:p>
              </w:tc>
              <w:tc>
                <w:tcPr>
                  <w:tcW w:w="1388" w:type="dxa"/>
                  <w:tcBorders>
                    <w:top w:val="single" w:sz="4" w:space="0" w:color="auto"/>
                    <w:left w:val="single" w:sz="4" w:space="0" w:color="auto"/>
                    <w:bottom w:val="single" w:sz="4" w:space="0" w:color="auto"/>
                    <w:right w:val="single" w:sz="4" w:space="0" w:color="auto"/>
                  </w:tcBorders>
                  <w:vAlign w:val="center"/>
                  <w:hideMark/>
                </w:tcPr>
                <w:p w:rsidR="00206BEA" w:rsidRPr="00206BEA" w:rsidRDefault="00206BEA"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color w:val="auto"/>
                      <w:bdr w:val="none" w:sz="0" w:space="0" w:color="auto"/>
                      <w:lang w:eastAsia="zh-TW"/>
                    </w:rPr>
                    <w:t>A</w:t>
                  </w:r>
                </w:p>
              </w:tc>
              <w:tc>
                <w:tcPr>
                  <w:tcW w:w="1388" w:type="dxa"/>
                  <w:tcBorders>
                    <w:top w:val="single" w:sz="4" w:space="0" w:color="auto"/>
                    <w:left w:val="single" w:sz="4" w:space="0" w:color="auto"/>
                    <w:bottom w:val="single" w:sz="4" w:space="0" w:color="auto"/>
                    <w:right w:val="single" w:sz="4" w:space="0" w:color="auto"/>
                  </w:tcBorders>
                  <w:vAlign w:val="center"/>
                  <w:hideMark/>
                </w:tcPr>
                <w:p w:rsidR="00206BEA" w:rsidRPr="00206BEA" w:rsidRDefault="00206BEA"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color w:val="auto"/>
                      <w:bdr w:val="none" w:sz="0" w:space="0" w:color="auto"/>
                      <w:lang w:eastAsia="zh-TW"/>
                    </w:rPr>
                    <w:t>B</w:t>
                  </w:r>
                </w:p>
              </w:tc>
              <w:tc>
                <w:tcPr>
                  <w:tcW w:w="1388" w:type="dxa"/>
                  <w:tcBorders>
                    <w:top w:val="single" w:sz="4" w:space="0" w:color="auto"/>
                    <w:left w:val="single" w:sz="4" w:space="0" w:color="auto"/>
                    <w:bottom w:val="single" w:sz="4" w:space="0" w:color="auto"/>
                    <w:right w:val="single" w:sz="4" w:space="0" w:color="auto"/>
                  </w:tcBorders>
                  <w:vAlign w:val="center"/>
                </w:tcPr>
                <w:p w:rsidR="00206BEA" w:rsidRPr="00206BEA" w:rsidRDefault="00206BEA"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hint="eastAsia"/>
                      <w:color w:val="auto"/>
                      <w:bdr w:val="none" w:sz="0" w:space="0" w:color="auto"/>
                      <w:lang w:eastAsia="zh-TW"/>
                    </w:rPr>
                    <w:t>C</w:t>
                  </w:r>
                </w:p>
              </w:tc>
              <w:tc>
                <w:tcPr>
                  <w:tcW w:w="1388" w:type="dxa"/>
                  <w:tcBorders>
                    <w:top w:val="single" w:sz="4" w:space="0" w:color="auto"/>
                    <w:left w:val="single" w:sz="4" w:space="0" w:color="auto"/>
                    <w:bottom w:val="single" w:sz="4" w:space="0" w:color="auto"/>
                    <w:right w:val="single" w:sz="4" w:space="0" w:color="auto"/>
                  </w:tcBorders>
                  <w:vAlign w:val="center"/>
                  <w:hideMark/>
                </w:tcPr>
                <w:p w:rsidR="00206BEA" w:rsidRPr="00206BEA" w:rsidRDefault="00206BEA"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color w:val="auto"/>
                      <w:bdr w:val="none" w:sz="0" w:space="0" w:color="auto"/>
                      <w:lang w:eastAsia="zh-TW"/>
                    </w:rPr>
                    <w:t>D</w:t>
                  </w:r>
                </w:p>
              </w:tc>
              <w:tc>
                <w:tcPr>
                  <w:tcW w:w="1388" w:type="dxa"/>
                  <w:tcBorders>
                    <w:top w:val="single" w:sz="4" w:space="0" w:color="auto"/>
                    <w:left w:val="single" w:sz="4" w:space="0" w:color="auto"/>
                    <w:bottom w:val="single" w:sz="4" w:space="0" w:color="auto"/>
                    <w:right w:val="single" w:sz="4" w:space="0" w:color="auto"/>
                  </w:tcBorders>
                  <w:vAlign w:val="center"/>
                </w:tcPr>
                <w:p w:rsidR="00206BEA" w:rsidRPr="00206BEA" w:rsidRDefault="00206BEA"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hint="eastAsia"/>
                      <w:color w:val="auto"/>
                      <w:bdr w:val="none" w:sz="0" w:space="0" w:color="auto"/>
                      <w:lang w:eastAsia="zh-TW"/>
                    </w:rPr>
                    <w:t>E</w:t>
                  </w:r>
                </w:p>
              </w:tc>
            </w:tr>
            <w:tr w:rsidR="009715FF" w:rsidRPr="0043463C" w:rsidTr="00EA60F9">
              <w:trPr>
                <w:trHeight w:val="720"/>
              </w:trPr>
              <w:tc>
                <w:tcPr>
                  <w:tcW w:w="568" w:type="dxa"/>
                  <w:tcBorders>
                    <w:top w:val="single" w:sz="4" w:space="0" w:color="auto"/>
                    <w:left w:val="single" w:sz="4" w:space="0" w:color="auto"/>
                    <w:bottom w:val="single" w:sz="4" w:space="0" w:color="auto"/>
                    <w:right w:val="single" w:sz="4" w:space="0" w:color="auto"/>
                  </w:tcBorders>
                  <w:vAlign w:val="center"/>
                  <w:hideMark/>
                </w:tcPr>
                <w:p w:rsidR="009715FF" w:rsidRPr="00206BEA" w:rsidRDefault="009715FF"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hint="eastAsia"/>
                      <w:color w:val="auto"/>
                      <w:bdr w:val="none" w:sz="0" w:space="0" w:color="auto"/>
                      <w:lang w:eastAsia="zh-TW"/>
                    </w:rPr>
                    <w:t>得</w:t>
                  </w:r>
                </w:p>
                <w:p w:rsidR="009715FF" w:rsidRPr="00206BEA" w:rsidRDefault="009715FF" w:rsidP="00206BE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hint="eastAsia"/>
                      <w:color w:val="auto"/>
                      <w:bdr w:val="none" w:sz="0" w:space="0" w:color="auto"/>
                      <w:lang w:eastAsia="zh-TW"/>
                    </w:rPr>
                    <w:t>分</w:t>
                  </w:r>
                </w:p>
              </w:tc>
              <w:tc>
                <w:tcPr>
                  <w:tcW w:w="1388" w:type="dxa"/>
                  <w:tcBorders>
                    <w:top w:val="single" w:sz="4" w:space="0" w:color="auto"/>
                    <w:left w:val="single" w:sz="4" w:space="0" w:color="auto"/>
                    <w:bottom w:val="single" w:sz="4" w:space="0" w:color="auto"/>
                    <w:right w:val="single" w:sz="4" w:space="0" w:color="auto"/>
                  </w:tcBorders>
                  <w:vAlign w:val="center"/>
                  <w:hideMark/>
                </w:tcPr>
                <w:p w:rsidR="009715FF" w:rsidRPr="00206BEA" w:rsidRDefault="00F43F66" w:rsidP="00F43F6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Pr>
                      <w:rFonts w:ascii="新細明體" w:hAnsi="新細明體" w:cs="Times New Roman" w:hint="eastAsia"/>
                      <w:color w:val="auto"/>
                      <w:bdr w:val="none" w:sz="0" w:space="0" w:color="auto"/>
                      <w:lang w:eastAsia="zh-TW"/>
                    </w:rPr>
                    <w:t>100</w:t>
                  </w:r>
                </w:p>
              </w:tc>
              <w:tc>
                <w:tcPr>
                  <w:tcW w:w="1388" w:type="dxa"/>
                  <w:tcBorders>
                    <w:top w:val="single" w:sz="4" w:space="0" w:color="auto"/>
                    <w:left w:val="single" w:sz="4" w:space="0" w:color="auto"/>
                    <w:bottom w:val="single" w:sz="4" w:space="0" w:color="auto"/>
                    <w:right w:val="single" w:sz="4" w:space="0" w:color="auto"/>
                  </w:tcBorders>
                  <w:vAlign w:val="center"/>
                  <w:hideMark/>
                </w:tcPr>
                <w:p w:rsidR="009715FF" w:rsidRPr="00206BEA" w:rsidRDefault="009715FF" w:rsidP="00EA6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hint="eastAsia"/>
                      <w:color w:val="auto"/>
                      <w:bdr w:val="none" w:sz="0" w:space="0" w:color="auto"/>
                      <w:lang w:eastAsia="zh-TW"/>
                    </w:rPr>
                    <w:t>8</w:t>
                  </w:r>
                  <w:r w:rsidR="00F43F66">
                    <w:rPr>
                      <w:rFonts w:ascii="新細明體" w:hAnsi="新細明體" w:cs="Times New Roman" w:hint="eastAsia"/>
                      <w:color w:val="auto"/>
                      <w:bdr w:val="none" w:sz="0" w:space="0" w:color="auto"/>
                      <w:lang w:eastAsia="zh-TW"/>
                    </w:rPr>
                    <w:t>5</w:t>
                  </w:r>
                </w:p>
              </w:tc>
              <w:tc>
                <w:tcPr>
                  <w:tcW w:w="1388" w:type="dxa"/>
                  <w:tcBorders>
                    <w:top w:val="single" w:sz="4" w:space="0" w:color="auto"/>
                    <w:left w:val="single" w:sz="4" w:space="0" w:color="auto"/>
                    <w:bottom w:val="single" w:sz="4" w:space="0" w:color="auto"/>
                    <w:right w:val="single" w:sz="4" w:space="0" w:color="auto"/>
                  </w:tcBorders>
                  <w:vAlign w:val="center"/>
                </w:tcPr>
                <w:p w:rsidR="009715FF" w:rsidRPr="00206BEA" w:rsidRDefault="009715FF" w:rsidP="00EA6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hint="eastAsia"/>
                      <w:color w:val="auto"/>
                      <w:bdr w:val="none" w:sz="0" w:space="0" w:color="auto"/>
                      <w:lang w:eastAsia="zh-TW"/>
                    </w:rPr>
                    <w:t>7</w:t>
                  </w:r>
                  <w:r w:rsidRPr="00206BEA">
                    <w:rPr>
                      <w:rFonts w:ascii="新細明體" w:hAnsi="新細明體" w:cs="Times New Roman"/>
                      <w:color w:val="auto"/>
                      <w:bdr w:val="none" w:sz="0" w:space="0" w:color="auto"/>
                      <w:lang w:eastAsia="zh-TW"/>
                    </w:rPr>
                    <w:t>0</w:t>
                  </w:r>
                </w:p>
              </w:tc>
              <w:tc>
                <w:tcPr>
                  <w:tcW w:w="1388" w:type="dxa"/>
                  <w:tcBorders>
                    <w:top w:val="single" w:sz="4" w:space="0" w:color="auto"/>
                    <w:left w:val="single" w:sz="4" w:space="0" w:color="auto"/>
                    <w:bottom w:val="single" w:sz="4" w:space="0" w:color="auto"/>
                    <w:right w:val="single" w:sz="4" w:space="0" w:color="auto"/>
                  </w:tcBorders>
                  <w:vAlign w:val="center"/>
                  <w:hideMark/>
                </w:tcPr>
                <w:p w:rsidR="009715FF" w:rsidRPr="00206BEA" w:rsidRDefault="009715FF" w:rsidP="00EA6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sidRPr="00206BEA">
                    <w:rPr>
                      <w:rFonts w:ascii="新細明體" w:hAnsi="新細明體" w:cs="Times New Roman" w:hint="eastAsia"/>
                      <w:color w:val="auto"/>
                      <w:bdr w:val="none" w:sz="0" w:space="0" w:color="auto"/>
                      <w:lang w:eastAsia="zh-TW"/>
                    </w:rPr>
                    <w:t>6</w:t>
                  </w:r>
                  <w:r w:rsidRPr="00206BEA">
                    <w:rPr>
                      <w:rFonts w:ascii="新細明體" w:hAnsi="新細明體" w:cs="Times New Roman"/>
                      <w:color w:val="auto"/>
                      <w:bdr w:val="none" w:sz="0" w:space="0" w:color="auto"/>
                      <w:lang w:eastAsia="zh-TW"/>
                    </w:rPr>
                    <w:t>0</w:t>
                  </w:r>
                </w:p>
              </w:tc>
              <w:tc>
                <w:tcPr>
                  <w:tcW w:w="1388" w:type="dxa"/>
                  <w:tcBorders>
                    <w:top w:val="single" w:sz="4" w:space="0" w:color="auto"/>
                    <w:left w:val="single" w:sz="4" w:space="0" w:color="auto"/>
                    <w:bottom w:val="single" w:sz="4" w:space="0" w:color="auto"/>
                    <w:right w:val="single" w:sz="4" w:space="0" w:color="auto"/>
                  </w:tcBorders>
                  <w:vAlign w:val="center"/>
                </w:tcPr>
                <w:p w:rsidR="009715FF" w:rsidRPr="00206BEA" w:rsidRDefault="00F43F66" w:rsidP="00F43F6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r>
                    <w:rPr>
                      <w:rFonts w:ascii="新細明體" w:hAnsi="新細明體" w:cs="Times New Roman" w:hint="eastAsia"/>
                      <w:color w:val="auto"/>
                      <w:bdr w:val="none" w:sz="0" w:space="0" w:color="auto"/>
                      <w:lang w:eastAsia="zh-TW"/>
                    </w:rPr>
                    <w:t>5</w:t>
                  </w:r>
                  <w:r w:rsidR="009715FF" w:rsidRPr="00206BEA">
                    <w:rPr>
                      <w:rFonts w:ascii="新細明體" w:hAnsi="新細明體" w:cs="Times New Roman" w:hint="eastAsia"/>
                      <w:color w:val="auto"/>
                      <w:bdr w:val="none" w:sz="0" w:space="0" w:color="auto"/>
                      <w:lang w:eastAsia="zh-TW"/>
                    </w:rPr>
                    <w:t>0</w:t>
                  </w:r>
                </w:p>
              </w:tc>
            </w:tr>
          </w:tbl>
          <w:p w:rsidR="00206BEA" w:rsidRPr="0043463C" w:rsidRDefault="00206BEA" w:rsidP="0043463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新細明體" w:hAnsi="新細明體" w:cs="Times New Roman"/>
                <w:color w:val="auto"/>
                <w:bdr w:val="none" w:sz="0" w:space="0" w:color="auto"/>
                <w:lang w:eastAsia="zh-TW"/>
              </w:rPr>
            </w:pPr>
          </w:p>
        </w:tc>
      </w:tr>
    </w:tbl>
    <w:p w:rsidR="009715FF" w:rsidRDefault="009715FF">
      <w:pPr>
        <w:jc w:val="center"/>
        <w:rPr>
          <w:rFonts w:ascii="新細明體" w:hAnsi="新細明體"/>
          <w:sz w:val="28"/>
          <w:szCs w:val="28"/>
          <w:lang w:eastAsia="zh-TW"/>
        </w:rPr>
      </w:pPr>
      <w:bookmarkStart w:id="0" w:name="_GoBack"/>
      <w:bookmarkEnd w:id="0"/>
    </w:p>
    <w:sectPr w:rsidR="009715FF" w:rsidSect="009715FF">
      <w:pgSz w:w="11900" w:h="16840"/>
      <w:pgMar w:top="851" w:right="1134" w:bottom="1134" w:left="1134"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697" w:rsidRDefault="00F47697">
      <w:r>
        <w:separator/>
      </w:r>
    </w:p>
  </w:endnote>
  <w:endnote w:type="continuationSeparator" w:id="0">
    <w:p w:rsidR="00F47697" w:rsidRDefault="00F4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細明體">
    <w:altName w:val="MingLiU"/>
    <w:panose1 w:val="02020509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697" w:rsidRDefault="00F47697">
      <w:r>
        <w:separator/>
      </w:r>
    </w:p>
  </w:footnote>
  <w:footnote w:type="continuationSeparator" w:id="0">
    <w:p w:rsidR="00F47697" w:rsidRDefault="00F47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485F"/>
    <w:multiLevelType w:val="hybridMultilevel"/>
    <w:tmpl w:val="61F0A3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40F413B6"/>
    <w:multiLevelType w:val="multilevel"/>
    <w:tmpl w:val="B950C798"/>
    <w:lvl w:ilvl="0">
      <w:start w:val="1"/>
      <w:numFmt w:val="taiwaneseCounting"/>
      <w:lvlText w:val="%1."/>
      <w:lvlJc w:val="left"/>
      <w:pPr>
        <w:tabs>
          <w:tab w:val="num" w:pos="398"/>
        </w:tabs>
        <w:ind w:left="398" w:hanging="398"/>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1">
      <w:start w:val="1"/>
      <w:numFmt w:val="decimal"/>
      <w:lvlText w:val="%2."/>
      <w:lvlJc w:val="left"/>
      <w:pPr>
        <w:tabs>
          <w:tab w:val="num" w:pos="960"/>
        </w:tabs>
        <w:ind w:left="9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2">
      <w:start w:val="1"/>
      <w:numFmt w:val="lowerRoman"/>
      <w:lvlText w:val="%3."/>
      <w:lvlJc w:val="left"/>
      <w:pPr>
        <w:tabs>
          <w:tab w:val="num" w:pos="1440"/>
        </w:tabs>
        <w:ind w:left="144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3">
      <w:start w:val="1"/>
      <w:numFmt w:val="decimal"/>
      <w:lvlText w:val="%4."/>
      <w:lvlJc w:val="left"/>
      <w:pPr>
        <w:tabs>
          <w:tab w:val="num" w:pos="1920"/>
        </w:tabs>
        <w:ind w:left="192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4">
      <w:start w:val="1"/>
      <w:numFmt w:val="decimal"/>
      <w:lvlText w:val="%5."/>
      <w:lvlJc w:val="left"/>
      <w:pPr>
        <w:tabs>
          <w:tab w:val="num" w:pos="2400"/>
        </w:tabs>
        <w:ind w:left="240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5">
      <w:start w:val="1"/>
      <w:numFmt w:val="lowerRoman"/>
      <w:lvlText w:val="%6."/>
      <w:lvlJc w:val="left"/>
      <w:pPr>
        <w:tabs>
          <w:tab w:val="num" w:pos="2880"/>
        </w:tabs>
        <w:ind w:left="288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6">
      <w:start w:val="1"/>
      <w:numFmt w:val="decimal"/>
      <w:lvlText w:val="%7."/>
      <w:lvlJc w:val="left"/>
      <w:pPr>
        <w:tabs>
          <w:tab w:val="num" w:pos="3360"/>
        </w:tabs>
        <w:ind w:left="33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7">
      <w:start w:val="1"/>
      <w:numFmt w:val="decimal"/>
      <w:lvlText w:val="%8."/>
      <w:lvlJc w:val="left"/>
      <w:pPr>
        <w:tabs>
          <w:tab w:val="num" w:pos="3840"/>
        </w:tabs>
        <w:ind w:left="384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8">
      <w:start w:val="1"/>
      <w:numFmt w:val="lowerRoman"/>
      <w:lvlText w:val="%9."/>
      <w:lvlJc w:val="left"/>
      <w:pPr>
        <w:tabs>
          <w:tab w:val="num" w:pos="4320"/>
        </w:tabs>
        <w:ind w:left="432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abstractNum>
  <w:abstractNum w:abstractNumId="2">
    <w:nsid w:val="434A26BD"/>
    <w:multiLevelType w:val="multilevel"/>
    <w:tmpl w:val="D856F804"/>
    <w:styleLink w:val="List0"/>
    <w:lvl w:ilvl="0">
      <w:start w:val="1"/>
      <w:numFmt w:val="taiwaneseCounting"/>
      <w:lvlText w:val="%1."/>
      <w:lvlJc w:val="left"/>
      <w:pPr>
        <w:tabs>
          <w:tab w:val="num" w:pos="398"/>
        </w:tabs>
        <w:ind w:left="398" w:hanging="398"/>
      </w:pPr>
      <w:rPr>
        <w:rFonts w:ascii="Calibri" w:eastAsia="Calibri" w:hAnsi="Calibri" w:cs="Calibri"/>
        <w:caps w:val="0"/>
        <w:smallCaps w:val="0"/>
        <w:strike w:val="0"/>
        <w:dstrike w:val="0"/>
        <w:outline w:val="0"/>
        <w:color w:val="000000"/>
        <w:spacing w:val="0"/>
        <w:kern w:val="2"/>
        <w:position w:val="0"/>
        <w:sz w:val="24"/>
        <w:szCs w:val="24"/>
        <w:u w:val="none" w:color="000000"/>
        <w:vertAlign w:val="baseline"/>
        <w:lang w:val="zh-TW" w:eastAsia="zh-TW"/>
      </w:rPr>
    </w:lvl>
    <w:lvl w:ilvl="1">
      <w:start w:val="1"/>
      <w:numFmt w:val="decimal"/>
      <w:lvlText w:val="%2."/>
      <w:lvlJc w:val="left"/>
      <w:pPr>
        <w:tabs>
          <w:tab w:val="num" w:pos="960"/>
        </w:tabs>
        <w:ind w:left="9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2">
      <w:start w:val="1"/>
      <w:numFmt w:val="lowerRoman"/>
      <w:lvlText w:val="%3."/>
      <w:lvlJc w:val="left"/>
      <w:pPr>
        <w:tabs>
          <w:tab w:val="num" w:pos="1440"/>
        </w:tabs>
        <w:ind w:left="144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3">
      <w:start w:val="1"/>
      <w:numFmt w:val="decimal"/>
      <w:lvlText w:val="%4."/>
      <w:lvlJc w:val="left"/>
      <w:pPr>
        <w:tabs>
          <w:tab w:val="num" w:pos="1920"/>
        </w:tabs>
        <w:ind w:left="192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4">
      <w:start w:val="1"/>
      <w:numFmt w:val="decimal"/>
      <w:lvlText w:val="%5."/>
      <w:lvlJc w:val="left"/>
      <w:pPr>
        <w:tabs>
          <w:tab w:val="num" w:pos="2400"/>
        </w:tabs>
        <w:ind w:left="240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5">
      <w:start w:val="1"/>
      <w:numFmt w:val="lowerRoman"/>
      <w:lvlText w:val="%6."/>
      <w:lvlJc w:val="left"/>
      <w:pPr>
        <w:tabs>
          <w:tab w:val="num" w:pos="2880"/>
        </w:tabs>
        <w:ind w:left="288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6">
      <w:start w:val="1"/>
      <w:numFmt w:val="decimal"/>
      <w:lvlText w:val="%7."/>
      <w:lvlJc w:val="left"/>
      <w:pPr>
        <w:tabs>
          <w:tab w:val="num" w:pos="3360"/>
        </w:tabs>
        <w:ind w:left="33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7">
      <w:start w:val="1"/>
      <w:numFmt w:val="decimal"/>
      <w:lvlText w:val="%8."/>
      <w:lvlJc w:val="left"/>
      <w:pPr>
        <w:tabs>
          <w:tab w:val="num" w:pos="3840"/>
        </w:tabs>
        <w:ind w:left="384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8">
      <w:start w:val="1"/>
      <w:numFmt w:val="lowerRoman"/>
      <w:lvlText w:val="%9."/>
      <w:lvlJc w:val="left"/>
      <w:pPr>
        <w:tabs>
          <w:tab w:val="num" w:pos="4320"/>
        </w:tabs>
        <w:ind w:left="432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abstractNum>
  <w:abstractNum w:abstractNumId="3">
    <w:nsid w:val="4F257711"/>
    <w:multiLevelType w:val="multilevel"/>
    <w:tmpl w:val="455096E6"/>
    <w:lvl w:ilvl="0">
      <w:start w:val="1"/>
      <w:numFmt w:val="decimal"/>
      <w:lvlText w:val="%1."/>
      <w:lvlJc w:val="left"/>
      <w:rPr>
        <w:position w:val="0"/>
      </w:rPr>
    </w:lvl>
    <w:lvl w:ilvl="1">
      <w:start w:val="1"/>
      <w:numFmt w:val="decimal"/>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decimal"/>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decimal"/>
      <w:lvlText w:val="%8."/>
      <w:lvlJc w:val="left"/>
      <w:rPr>
        <w:position w:val="0"/>
      </w:rPr>
    </w:lvl>
    <w:lvl w:ilvl="8">
      <w:start w:val="1"/>
      <w:numFmt w:val="lowerRoman"/>
      <w:lvlText w:val="%9."/>
      <w:lvlJc w:val="left"/>
      <w:rPr>
        <w:position w:val="0"/>
      </w:rPr>
    </w:lvl>
  </w:abstractNum>
  <w:abstractNum w:abstractNumId="4">
    <w:nsid w:val="60BB36C7"/>
    <w:multiLevelType w:val="multilevel"/>
    <w:tmpl w:val="3D345554"/>
    <w:styleLink w:val="List01"/>
    <w:lvl w:ilvl="0">
      <w:start w:val="1"/>
      <w:numFmt w:val="taiwaneseCounting"/>
      <w:lvlText w:val="%1."/>
      <w:lvlJc w:val="left"/>
      <w:pPr>
        <w:tabs>
          <w:tab w:val="num" w:pos="398"/>
        </w:tabs>
        <w:ind w:left="398" w:hanging="398"/>
      </w:pPr>
      <w:rPr>
        <w:rFonts w:ascii="Calibri" w:eastAsia="Calibri" w:hAnsi="Calibri" w:cs="Calibri"/>
        <w:caps w:val="0"/>
        <w:smallCaps w:val="0"/>
        <w:strike w:val="0"/>
        <w:dstrike w:val="0"/>
        <w:outline w:val="0"/>
        <w:color w:val="000000"/>
        <w:spacing w:val="0"/>
        <w:kern w:val="2"/>
        <w:position w:val="0"/>
        <w:sz w:val="24"/>
        <w:szCs w:val="24"/>
        <w:u w:val="none" w:color="000000"/>
        <w:vertAlign w:val="baseline"/>
        <w:lang w:val="zh-TW" w:eastAsia="zh-TW"/>
      </w:rPr>
    </w:lvl>
    <w:lvl w:ilvl="1">
      <w:start w:val="1"/>
      <w:numFmt w:val="decimal"/>
      <w:lvlText w:val="%2."/>
      <w:lvlJc w:val="left"/>
      <w:pPr>
        <w:tabs>
          <w:tab w:val="num" w:pos="960"/>
        </w:tabs>
        <w:ind w:left="9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2">
      <w:start w:val="1"/>
      <w:numFmt w:val="lowerRoman"/>
      <w:lvlText w:val="%3."/>
      <w:lvlJc w:val="left"/>
      <w:pPr>
        <w:tabs>
          <w:tab w:val="num" w:pos="1440"/>
        </w:tabs>
        <w:ind w:left="144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3">
      <w:start w:val="1"/>
      <w:numFmt w:val="decimal"/>
      <w:lvlText w:val="%4."/>
      <w:lvlJc w:val="left"/>
      <w:pPr>
        <w:tabs>
          <w:tab w:val="num" w:pos="1920"/>
        </w:tabs>
        <w:ind w:left="192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4">
      <w:start w:val="1"/>
      <w:numFmt w:val="decimal"/>
      <w:lvlText w:val="%5."/>
      <w:lvlJc w:val="left"/>
      <w:pPr>
        <w:tabs>
          <w:tab w:val="num" w:pos="2400"/>
        </w:tabs>
        <w:ind w:left="240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5">
      <w:start w:val="1"/>
      <w:numFmt w:val="lowerRoman"/>
      <w:lvlText w:val="%6."/>
      <w:lvlJc w:val="left"/>
      <w:pPr>
        <w:tabs>
          <w:tab w:val="num" w:pos="2880"/>
        </w:tabs>
        <w:ind w:left="288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6">
      <w:start w:val="1"/>
      <w:numFmt w:val="decimal"/>
      <w:lvlText w:val="%7."/>
      <w:lvlJc w:val="left"/>
      <w:pPr>
        <w:tabs>
          <w:tab w:val="num" w:pos="3360"/>
        </w:tabs>
        <w:ind w:left="33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7">
      <w:start w:val="1"/>
      <w:numFmt w:val="decimal"/>
      <w:lvlText w:val="%8."/>
      <w:lvlJc w:val="left"/>
      <w:pPr>
        <w:tabs>
          <w:tab w:val="num" w:pos="3840"/>
        </w:tabs>
        <w:ind w:left="384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lvl w:ilvl="8">
      <w:start w:val="1"/>
      <w:numFmt w:val="lowerRoman"/>
      <w:lvlText w:val="%9."/>
      <w:lvlJc w:val="left"/>
      <w:pPr>
        <w:tabs>
          <w:tab w:val="num" w:pos="4320"/>
        </w:tabs>
        <w:ind w:left="432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lang w:val="zh-TW" w:eastAsia="zh-TW"/>
      </w:rPr>
    </w:lvl>
  </w:abstractNum>
  <w:abstractNum w:abstractNumId="5">
    <w:nsid w:val="636438B7"/>
    <w:multiLevelType w:val="hybridMultilevel"/>
    <w:tmpl w:val="DD824460"/>
    <w:lvl w:ilvl="0" w:tplc="782A7BCE">
      <w:start w:val="1"/>
      <w:numFmt w:val="taiwaneseCountingThousand"/>
      <w:lvlText w:val="%1、"/>
      <w:lvlJc w:val="left"/>
      <w:pPr>
        <w:ind w:left="480" w:hanging="480"/>
      </w:pPr>
      <w:rPr>
        <w:rFonts w:ascii="新細明體" w:eastAsia="新細明體" w:hAnsi="新細明體" w:cs="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6AF7401"/>
    <w:multiLevelType w:val="hybridMultilevel"/>
    <w:tmpl w:val="35CADBA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2"/>
  </w:num>
  <w:num w:numId="4">
    <w:abstractNumId w:val="0"/>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1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54A0"/>
    <w:rsid w:val="00052835"/>
    <w:rsid w:val="00095A8B"/>
    <w:rsid w:val="000C54A0"/>
    <w:rsid w:val="0017537E"/>
    <w:rsid w:val="00206BEA"/>
    <w:rsid w:val="00222FCF"/>
    <w:rsid w:val="002C1746"/>
    <w:rsid w:val="0043463C"/>
    <w:rsid w:val="00503CD8"/>
    <w:rsid w:val="00544C64"/>
    <w:rsid w:val="005C4257"/>
    <w:rsid w:val="00786F25"/>
    <w:rsid w:val="007A121A"/>
    <w:rsid w:val="007A373A"/>
    <w:rsid w:val="007C581F"/>
    <w:rsid w:val="008F54B0"/>
    <w:rsid w:val="0090697B"/>
    <w:rsid w:val="009123FF"/>
    <w:rsid w:val="009344C4"/>
    <w:rsid w:val="009522D8"/>
    <w:rsid w:val="009715FF"/>
    <w:rsid w:val="00972913"/>
    <w:rsid w:val="00974D00"/>
    <w:rsid w:val="00995DB6"/>
    <w:rsid w:val="009A4787"/>
    <w:rsid w:val="009F7A2C"/>
    <w:rsid w:val="00AE0404"/>
    <w:rsid w:val="00B36A10"/>
    <w:rsid w:val="00BF60EA"/>
    <w:rsid w:val="00BF76FC"/>
    <w:rsid w:val="00D37707"/>
    <w:rsid w:val="00D4310F"/>
    <w:rsid w:val="00D56BAA"/>
    <w:rsid w:val="00E76924"/>
    <w:rsid w:val="00E77FB3"/>
    <w:rsid w:val="00EA60F9"/>
    <w:rsid w:val="00EC3CF4"/>
    <w:rsid w:val="00F43F66"/>
    <w:rsid w:val="00F47697"/>
    <w:rsid w:val="00F9100A"/>
    <w:rsid w:val="00FA1C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36A10"/>
    <w:pPr>
      <w:widowControl w:val="0"/>
      <w:pBdr>
        <w:top w:val="nil"/>
        <w:left w:val="nil"/>
        <w:bottom w:val="nil"/>
        <w:right w:val="nil"/>
        <w:between w:val="nil"/>
        <w:bar w:val="nil"/>
      </w:pBdr>
    </w:pPr>
    <w:rPr>
      <w:rFonts w:hAnsi="Arial Unicode MS" w:cs="Arial Unicode MS"/>
      <w:color w:val="000000"/>
      <w:kern w:val="2"/>
      <w:sz w:val="24"/>
      <w:szCs w:val="24"/>
      <w:u w:color="000000"/>
      <w:bdr w:val="ni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6A10"/>
    <w:rPr>
      <w:u w:val="single"/>
    </w:rPr>
  </w:style>
  <w:style w:type="table" w:customStyle="1" w:styleId="TableNormal">
    <w:name w:val="Table Normal"/>
    <w:rsid w:val="00B36A10"/>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a4">
    <w:name w:val="頁首與頁尾"/>
    <w:rsid w:val="00B36A10"/>
    <w:pPr>
      <w:pBdr>
        <w:top w:val="nil"/>
        <w:left w:val="nil"/>
        <w:bottom w:val="nil"/>
        <w:right w:val="nil"/>
        <w:between w:val="nil"/>
        <w:bar w:val="nil"/>
      </w:pBdr>
      <w:tabs>
        <w:tab w:val="right" w:pos="9020"/>
      </w:tabs>
    </w:pPr>
    <w:rPr>
      <w:rFonts w:ascii="Helvetica" w:hAnsi="Arial Unicode MS" w:cs="Arial Unicode MS"/>
      <w:color w:val="000000"/>
      <w:sz w:val="24"/>
      <w:szCs w:val="24"/>
      <w:bdr w:val="nil"/>
    </w:rPr>
  </w:style>
  <w:style w:type="numbering" w:customStyle="1" w:styleId="List0">
    <w:name w:val="List 0"/>
    <w:basedOn w:val="1"/>
    <w:rsid w:val="00B36A10"/>
    <w:pPr>
      <w:numPr>
        <w:numId w:val="3"/>
      </w:numPr>
    </w:pPr>
  </w:style>
  <w:style w:type="numbering" w:customStyle="1" w:styleId="1">
    <w:name w:val="已輸入樣式 1"/>
    <w:rsid w:val="00B36A10"/>
  </w:style>
  <w:style w:type="paragraph" w:styleId="a5">
    <w:name w:val="List Paragraph"/>
    <w:rsid w:val="00B36A10"/>
    <w:pPr>
      <w:widowControl w:val="0"/>
      <w:pBdr>
        <w:top w:val="nil"/>
        <w:left w:val="nil"/>
        <w:bottom w:val="nil"/>
        <w:right w:val="nil"/>
        <w:between w:val="nil"/>
        <w:bar w:val="nil"/>
      </w:pBdr>
      <w:ind w:left="480"/>
    </w:pPr>
    <w:rPr>
      <w:rFonts w:ascii="Arial Unicode MS" w:eastAsia="Times New Roman" w:hAnsi="Arial Unicode MS" w:cs="Arial Unicode MS" w:hint="eastAsia"/>
      <w:color w:val="000000"/>
      <w:kern w:val="2"/>
      <w:sz w:val="24"/>
      <w:szCs w:val="24"/>
      <w:u w:color="000000"/>
      <w:bdr w:val="nil"/>
    </w:rPr>
  </w:style>
  <w:style w:type="paragraph" w:styleId="a6">
    <w:name w:val="Balloon Text"/>
    <w:basedOn w:val="a"/>
    <w:link w:val="a7"/>
    <w:uiPriority w:val="99"/>
    <w:semiHidden/>
    <w:unhideWhenUsed/>
    <w:rsid w:val="00095A8B"/>
    <w:rPr>
      <w:rFonts w:ascii="Helvetica" w:eastAsia="細明體" w:hAnsi="Helvetica" w:cs="Times New Roman"/>
      <w:sz w:val="18"/>
      <w:szCs w:val="18"/>
    </w:rPr>
  </w:style>
  <w:style w:type="character" w:customStyle="1" w:styleId="a7">
    <w:name w:val="註解方塊文字 字元"/>
    <w:link w:val="a6"/>
    <w:uiPriority w:val="99"/>
    <w:semiHidden/>
    <w:rsid w:val="00095A8B"/>
    <w:rPr>
      <w:rFonts w:ascii="Helvetica" w:eastAsia="細明體" w:hAnsi="Helvetica" w:cs="Times New Roman"/>
      <w:color w:val="000000"/>
      <w:kern w:val="2"/>
      <w:sz w:val="18"/>
      <w:szCs w:val="18"/>
      <w:u w:color="000000"/>
      <w:lang w:eastAsia="en-US"/>
    </w:rPr>
  </w:style>
  <w:style w:type="table" w:styleId="a8">
    <w:name w:val="Table Grid"/>
    <w:basedOn w:val="a1"/>
    <w:rsid w:val="00206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01">
    <w:name w:val="List 01"/>
    <w:basedOn w:val="1"/>
    <w:rsid w:val="00E77FB3"/>
    <w:pPr>
      <w:numPr>
        <w:numId w:val="5"/>
      </w:numPr>
    </w:pPr>
  </w:style>
  <w:style w:type="paragraph" w:styleId="a9">
    <w:name w:val="header"/>
    <w:basedOn w:val="a"/>
    <w:link w:val="aa"/>
    <w:uiPriority w:val="99"/>
    <w:unhideWhenUsed/>
    <w:rsid w:val="0043463C"/>
    <w:pPr>
      <w:tabs>
        <w:tab w:val="center" w:pos="4153"/>
        <w:tab w:val="right" w:pos="8306"/>
      </w:tabs>
      <w:snapToGrid w:val="0"/>
    </w:pPr>
    <w:rPr>
      <w:sz w:val="20"/>
      <w:szCs w:val="20"/>
    </w:rPr>
  </w:style>
  <w:style w:type="character" w:customStyle="1" w:styleId="aa">
    <w:name w:val="頁首 字元"/>
    <w:link w:val="a9"/>
    <w:uiPriority w:val="99"/>
    <w:rsid w:val="0043463C"/>
    <w:rPr>
      <w:rFonts w:hAnsi="Arial Unicode MS" w:cs="Arial Unicode MS"/>
      <w:color w:val="000000"/>
      <w:kern w:val="2"/>
      <w:u w:color="000000"/>
      <w:lang w:eastAsia="en-US"/>
    </w:rPr>
  </w:style>
  <w:style w:type="paragraph" w:styleId="ab">
    <w:name w:val="footer"/>
    <w:basedOn w:val="a"/>
    <w:link w:val="ac"/>
    <w:uiPriority w:val="99"/>
    <w:unhideWhenUsed/>
    <w:rsid w:val="0043463C"/>
    <w:pPr>
      <w:tabs>
        <w:tab w:val="center" w:pos="4153"/>
        <w:tab w:val="right" w:pos="8306"/>
      </w:tabs>
      <w:snapToGrid w:val="0"/>
    </w:pPr>
    <w:rPr>
      <w:sz w:val="20"/>
      <w:szCs w:val="20"/>
    </w:rPr>
  </w:style>
  <w:style w:type="character" w:customStyle="1" w:styleId="ac">
    <w:name w:val="頁尾 字元"/>
    <w:link w:val="ab"/>
    <w:uiPriority w:val="99"/>
    <w:rsid w:val="0043463C"/>
    <w:rPr>
      <w:rFonts w:hAnsi="Arial Unicode MS" w:cs="Arial Unicode MS"/>
      <w:color w:val="000000"/>
      <w:kern w:val="2"/>
      <w:u w:color="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72817-3298-4F3E-8F78-1378B5201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savs</dc:creator>
  <cp:lastModifiedBy>YAYA</cp:lastModifiedBy>
  <cp:revision>4</cp:revision>
  <cp:lastPrinted>2015-01-14T05:30:00Z</cp:lastPrinted>
  <dcterms:created xsi:type="dcterms:W3CDTF">2015-01-15T10:27:00Z</dcterms:created>
  <dcterms:modified xsi:type="dcterms:W3CDTF">2015-01-15T10:30:00Z</dcterms:modified>
</cp:coreProperties>
</file>