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7D6AB3" w:rsidRDefault="007D6AB3" w:rsidP="007D6AB3">
      <w:pPr>
        <w:jc w:val="center"/>
        <w:rPr>
          <w:sz w:val="28"/>
          <w:szCs w:val="28"/>
        </w:rPr>
      </w:pPr>
      <w:r w:rsidRPr="007D6AB3">
        <w:rPr>
          <w:rFonts w:hint="eastAsia"/>
          <w:sz w:val="28"/>
          <w:szCs w:val="28"/>
        </w:rPr>
        <w:t>10</w:t>
      </w:r>
      <w:r w:rsidR="00D82234">
        <w:rPr>
          <w:rFonts w:hint="eastAsia"/>
          <w:sz w:val="28"/>
          <w:szCs w:val="28"/>
        </w:rPr>
        <w:t>4</w:t>
      </w:r>
      <w:r w:rsidRPr="007D6AB3">
        <w:rPr>
          <w:rFonts w:hint="eastAsia"/>
          <w:sz w:val="28"/>
          <w:szCs w:val="28"/>
        </w:rPr>
        <w:t>學年度</w:t>
      </w:r>
      <w:r w:rsidR="00D82234">
        <w:rPr>
          <w:rFonts w:hint="eastAsia"/>
          <w:sz w:val="28"/>
          <w:szCs w:val="28"/>
        </w:rPr>
        <w:t>高級中等學校</w:t>
      </w:r>
      <w:r w:rsidRPr="007D6AB3">
        <w:rPr>
          <w:rFonts w:hint="eastAsia"/>
          <w:sz w:val="28"/>
          <w:szCs w:val="28"/>
        </w:rPr>
        <w:t>特色招生職業類科甄選入學術科測驗內容審查</w:t>
      </w:r>
      <w:r w:rsidR="00F71DCF">
        <w:rPr>
          <w:rFonts w:hint="eastAsia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33"/>
        <w:gridCol w:w="3544"/>
        <w:gridCol w:w="992"/>
        <w:gridCol w:w="3814"/>
      </w:tblGrid>
      <w:tr w:rsidR="00F836BA" w:rsidRPr="007B4E3B" w:rsidTr="00344E63">
        <w:trPr>
          <w:trHeight w:val="547"/>
          <w:jc w:val="center"/>
        </w:trPr>
        <w:tc>
          <w:tcPr>
            <w:tcW w:w="1833" w:type="dxa"/>
            <w:vAlign w:val="center"/>
          </w:tcPr>
          <w:p w:rsidR="00F836BA" w:rsidRPr="007B4E3B" w:rsidRDefault="00F836BA" w:rsidP="007D6AB3">
            <w:pPr>
              <w:jc w:val="center"/>
              <w:rPr>
                <w:rFonts w:asciiTheme="majorEastAsia" w:eastAsiaTheme="majorEastAsia" w:hAnsiTheme="majorEastAsia"/>
              </w:rPr>
            </w:pPr>
            <w:r w:rsidRPr="007B4E3B">
              <w:rPr>
                <w:rFonts w:asciiTheme="majorEastAsia" w:eastAsiaTheme="majorEastAsia" w:hAnsiTheme="majorEastAsia" w:hint="eastAsia"/>
              </w:rPr>
              <w:t>學校名稱(全銜)</w:t>
            </w:r>
          </w:p>
        </w:tc>
        <w:tc>
          <w:tcPr>
            <w:tcW w:w="8350" w:type="dxa"/>
            <w:gridSpan w:val="3"/>
          </w:tcPr>
          <w:p w:rsidR="00F836BA" w:rsidRPr="007B4E3B" w:rsidRDefault="00A6618E">
            <w:pPr>
              <w:rPr>
                <w:rFonts w:asciiTheme="majorEastAsia" w:eastAsiaTheme="majorEastAsia" w:hAnsiTheme="majorEastAsia"/>
              </w:rPr>
            </w:pPr>
            <w:r w:rsidRPr="007B4E3B">
              <w:rPr>
                <w:rFonts w:asciiTheme="majorEastAsia" w:eastAsiaTheme="majorEastAsia" w:hAnsiTheme="majorEastAsia" w:hint="eastAsia"/>
              </w:rPr>
              <w:t>嘉義縣私立協志</w:t>
            </w:r>
            <w:r w:rsidR="00A75045">
              <w:rPr>
                <w:rFonts w:asciiTheme="majorEastAsia" w:eastAsiaTheme="majorEastAsia" w:hAnsiTheme="majorEastAsia" w:hint="eastAsia"/>
              </w:rPr>
              <w:t>高級</w:t>
            </w:r>
            <w:r w:rsidRPr="007B4E3B">
              <w:rPr>
                <w:rFonts w:asciiTheme="majorEastAsia" w:eastAsiaTheme="majorEastAsia" w:hAnsiTheme="majorEastAsia" w:hint="eastAsia"/>
              </w:rPr>
              <w:t>工商職業學校</w:t>
            </w:r>
          </w:p>
        </w:tc>
      </w:tr>
      <w:tr w:rsidR="00F836BA" w:rsidRPr="007B4E3B" w:rsidTr="00344E63">
        <w:trPr>
          <w:trHeight w:val="541"/>
          <w:jc w:val="center"/>
        </w:trPr>
        <w:tc>
          <w:tcPr>
            <w:tcW w:w="1833" w:type="dxa"/>
            <w:vAlign w:val="center"/>
          </w:tcPr>
          <w:p w:rsidR="00F836BA" w:rsidRPr="007B4E3B" w:rsidRDefault="00F836BA" w:rsidP="007D6AB3">
            <w:pPr>
              <w:jc w:val="center"/>
              <w:rPr>
                <w:rFonts w:asciiTheme="majorEastAsia" w:eastAsiaTheme="majorEastAsia" w:hAnsiTheme="majorEastAsia"/>
              </w:rPr>
            </w:pPr>
            <w:r w:rsidRPr="007B4E3B">
              <w:rPr>
                <w:rFonts w:asciiTheme="majorEastAsia" w:eastAsiaTheme="majorEastAsia" w:hAnsiTheme="majorEastAsia" w:hint="eastAsia"/>
              </w:rPr>
              <w:t>術科測驗日期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F836BA" w:rsidRPr="007B4E3B" w:rsidRDefault="00A75045" w:rsidP="009618D8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104年4月26日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6BA" w:rsidRPr="007B4E3B" w:rsidRDefault="00F836BA" w:rsidP="00F836BA">
            <w:pPr>
              <w:jc w:val="center"/>
              <w:rPr>
                <w:rFonts w:asciiTheme="majorEastAsia" w:eastAsiaTheme="majorEastAsia" w:hAnsiTheme="majorEastAsia"/>
              </w:rPr>
            </w:pPr>
            <w:r w:rsidRPr="007B4E3B">
              <w:rPr>
                <w:rFonts w:asciiTheme="majorEastAsia" w:eastAsiaTheme="majorEastAsia" w:hAnsiTheme="majorEastAsia" w:hint="eastAsia"/>
              </w:rPr>
              <w:t>科班名</w:t>
            </w:r>
          </w:p>
        </w:tc>
        <w:tc>
          <w:tcPr>
            <w:tcW w:w="3814" w:type="dxa"/>
            <w:tcBorders>
              <w:left w:val="single" w:sz="4" w:space="0" w:color="auto"/>
            </w:tcBorders>
          </w:tcPr>
          <w:p w:rsidR="00F836BA" w:rsidRPr="007B4E3B" w:rsidRDefault="00A75045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汽車科(全方位服務)特色班</w:t>
            </w:r>
          </w:p>
        </w:tc>
      </w:tr>
      <w:tr w:rsidR="007D6AB3" w:rsidRPr="007B4E3B" w:rsidTr="00344E63">
        <w:trPr>
          <w:trHeight w:val="562"/>
          <w:jc w:val="center"/>
        </w:trPr>
        <w:tc>
          <w:tcPr>
            <w:tcW w:w="1833" w:type="dxa"/>
            <w:vAlign w:val="center"/>
          </w:tcPr>
          <w:p w:rsidR="007D6AB3" w:rsidRPr="007B4E3B" w:rsidRDefault="007D6AB3" w:rsidP="007D6AB3">
            <w:pPr>
              <w:jc w:val="center"/>
              <w:rPr>
                <w:rFonts w:asciiTheme="majorEastAsia" w:eastAsiaTheme="majorEastAsia" w:hAnsiTheme="majorEastAsia"/>
              </w:rPr>
            </w:pPr>
            <w:r w:rsidRPr="007B4E3B">
              <w:rPr>
                <w:rFonts w:asciiTheme="majorEastAsia" w:eastAsiaTheme="majorEastAsia" w:hAnsiTheme="majorEastAsia" w:hint="eastAsia"/>
              </w:rPr>
              <w:t>術科測驗項目</w:t>
            </w:r>
          </w:p>
        </w:tc>
        <w:tc>
          <w:tcPr>
            <w:tcW w:w="8350" w:type="dxa"/>
            <w:gridSpan w:val="3"/>
          </w:tcPr>
          <w:p w:rsidR="007D6AB3" w:rsidRPr="007B4E3B" w:rsidRDefault="00A75045" w:rsidP="00A75045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cs="Calibri" w:hint="eastAsia"/>
              </w:rPr>
              <w:t>1.</w:t>
            </w:r>
            <w:r w:rsidR="00AF333A">
              <w:rPr>
                <w:rFonts w:asciiTheme="majorEastAsia" w:eastAsiaTheme="majorEastAsia" w:hAnsiTheme="majorEastAsia" w:cs="Calibri" w:hint="eastAsia"/>
              </w:rPr>
              <w:t>手工具認識、</w:t>
            </w:r>
            <w:r>
              <w:rPr>
                <w:rFonts w:asciiTheme="majorEastAsia" w:eastAsiaTheme="majorEastAsia" w:hAnsiTheme="majorEastAsia" w:cs="Calibri" w:hint="eastAsia"/>
              </w:rPr>
              <w:t>工件組裝 2.面</w:t>
            </w:r>
            <w:r w:rsidR="00132333" w:rsidRPr="007B4E3B">
              <w:rPr>
                <w:rFonts w:asciiTheme="majorEastAsia" w:eastAsiaTheme="majorEastAsia" w:hAnsiTheme="majorEastAsia" w:cs="Calibri" w:hint="eastAsia"/>
              </w:rPr>
              <w:t>試</w:t>
            </w:r>
          </w:p>
        </w:tc>
      </w:tr>
      <w:tr w:rsidR="007D6AB3" w:rsidRPr="007B4E3B" w:rsidTr="00344E63">
        <w:trPr>
          <w:trHeight w:val="2267"/>
          <w:jc w:val="center"/>
        </w:trPr>
        <w:tc>
          <w:tcPr>
            <w:tcW w:w="1833" w:type="dxa"/>
            <w:tcBorders>
              <w:bottom w:val="single" w:sz="4" w:space="0" w:color="auto"/>
            </w:tcBorders>
            <w:vAlign w:val="center"/>
          </w:tcPr>
          <w:p w:rsidR="007D6AB3" w:rsidRPr="007B4E3B" w:rsidRDefault="00D82234" w:rsidP="007D6AB3">
            <w:pPr>
              <w:jc w:val="center"/>
              <w:rPr>
                <w:rFonts w:asciiTheme="majorEastAsia" w:eastAsiaTheme="majorEastAsia" w:hAnsiTheme="majorEastAsia"/>
              </w:rPr>
            </w:pPr>
            <w:r w:rsidRPr="007B4E3B">
              <w:rPr>
                <w:rFonts w:asciiTheme="majorEastAsia" w:eastAsiaTheme="majorEastAsia" w:hAnsiTheme="majorEastAsia" w:hint="eastAsia"/>
              </w:rPr>
              <w:t>術科命題規範</w:t>
            </w:r>
          </w:p>
        </w:tc>
        <w:tc>
          <w:tcPr>
            <w:tcW w:w="8350" w:type="dxa"/>
            <w:gridSpan w:val="3"/>
            <w:tcBorders>
              <w:bottom w:val="single" w:sz="4" w:space="0" w:color="auto"/>
            </w:tcBorders>
          </w:tcPr>
          <w:p w:rsidR="000223BA" w:rsidRPr="000223BA" w:rsidRDefault="000223BA" w:rsidP="000223BA">
            <w:pPr>
              <w:widowControl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1.</w:t>
            </w:r>
            <w:r w:rsidR="00383979" w:rsidRPr="000223BA">
              <w:rPr>
                <w:rFonts w:asciiTheme="majorEastAsia" w:eastAsiaTheme="majorEastAsia" w:hAnsiTheme="majorEastAsia" w:hint="eastAsia"/>
              </w:rPr>
              <w:t>具連結性:</w:t>
            </w:r>
            <w:r w:rsidRPr="000223BA">
              <w:rPr>
                <w:rFonts w:asciiTheme="majorEastAsia" w:eastAsiaTheme="majorEastAsia" w:hAnsiTheme="majorEastAsia" w:hint="eastAsia"/>
              </w:rPr>
              <w:t>本</w:t>
            </w:r>
            <w:r w:rsidR="00383979" w:rsidRPr="000223BA">
              <w:rPr>
                <w:rFonts w:asciiTheme="majorEastAsia" w:eastAsiaTheme="majorEastAsia" w:hAnsiTheme="majorEastAsia" w:hint="eastAsia"/>
              </w:rPr>
              <w:t>術科測試考題能連結與對應九年一貫課程綱要之</w:t>
            </w:r>
            <w:r w:rsidR="00132333" w:rsidRPr="000223BA">
              <w:rPr>
                <w:rFonts w:asciiTheme="majorEastAsia" w:eastAsiaTheme="majorEastAsia" w:hAnsiTheme="majorEastAsia" w:hint="eastAsia"/>
              </w:rPr>
              <w:t>自然與生活科</w:t>
            </w:r>
            <w:r w:rsidRPr="000223BA">
              <w:rPr>
                <w:rFonts w:asciiTheme="majorEastAsia" w:eastAsiaTheme="majorEastAsia" w:hAnsiTheme="majorEastAsia" w:hint="eastAsia"/>
              </w:rPr>
              <w:t xml:space="preserve">  </w:t>
            </w:r>
          </w:p>
          <w:p w:rsidR="00B01D86" w:rsidRDefault="000223BA" w:rsidP="000223BA">
            <w:pPr>
              <w:pStyle w:val="a9"/>
              <w:widowControl/>
              <w:ind w:leftChars="0" w:left="36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       </w:t>
            </w:r>
            <w:r w:rsidR="00132333" w:rsidRPr="000223BA">
              <w:rPr>
                <w:rFonts w:asciiTheme="majorEastAsia" w:eastAsiaTheme="majorEastAsia" w:hAnsiTheme="majorEastAsia" w:hint="eastAsia"/>
              </w:rPr>
              <w:t>技</w:t>
            </w:r>
            <w:r w:rsidR="00383979" w:rsidRPr="000223BA">
              <w:rPr>
                <w:rFonts w:asciiTheme="majorEastAsia" w:eastAsiaTheme="majorEastAsia" w:hAnsiTheme="majorEastAsia" w:hint="eastAsia"/>
              </w:rPr>
              <w:t>及綜合活動學習領域能力指標</w:t>
            </w:r>
            <w:r w:rsidR="00132333" w:rsidRPr="000223BA">
              <w:rPr>
                <w:rFonts w:asciiTheme="majorEastAsia" w:eastAsiaTheme="majorEastAsia" w:hAnsiTheme="majorEastAsia" w:hint="eastAsia"/>
              </w:rPr>
              <w:t>。</w:t>
            </w:r>
          </w:p>
          <w:p w:rsidR="00156C04" w:rsidRDefault="008C4E6D" w:rsidP="00940FEB">
            <w:pPr>
              <w:widowControl/>
              <w:ind w:left="178" w:hangingChars="74" w:hanging="178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  <w:r w:rsidR="00132333" w:rsidRPr="007B4E3B">
              <w:rPr>
                <w:rFonts w:asciiTheme="majorEastAsia" w:eastAsiaTheme="majorEastAsia" w:hAnsiTheme="majorEastAsia" w:hint="eastAsia"/>
              </w:rPr>
              <w:t>.</w:t>
            </w:r>
            <w:r w:rsidR="00383979">
              <w:rPr>
                <w:rFonts w:asciiTheme="majorEastAsia" w:eastAsiaTheme="majorEastAsia" w:hAnsiTheme="majorEastAsia" w:hint="eastAsia"/>
              </w:rPr>
              <w:t>有區別性</w:t>
            </w:r>
            <w:r w:rsidR="00132333" w:rsidRPr="007B4E3B">
              <w:rPr>
                <w:rFonts w:asciiTheme="majorEastAsia" w:eastAsiaTheme="majorEastAsia" w:hAnsiTheme="majorEastAsia" w:hint="eastAsia"/>
              </w:rPr>
              <w:t>:</w:t>
            </w:r>
            <w:r w:rsidR="000223BA">
              <w:rPr>
                <w:rFonts w:asciiTheme="majorEastAsia" w:eastAsiaTheme="majorEastAsia" w:hAnsiTheme="majorEastAsia" w:hint="eastAsia"/>
              </w:rPr>
              <w:t>本</w:t>
            </w:r>
            <w:r w:rsidR="00383979">
              <w:rPr>
                <w:rFonts w:asciiTheme="majorEastAsia" w:eastAsiaTheme="majorEastAsia" w:hAnsiTheme="majorEastAsia" w:hint="eastAsia"/>
              </w:rPr>
              <w:t>術科測驗考題</w:t>
            </w:r>
            <w:r w:rsidR="00156C04">
              <w:rPr>
                <w:rFonts w:asciiTheme="majorEastAsia" w:eastAsiaTheme="majorEastAsia" w:hAnsiTheme="majorEastAsia" w:hint="eastAsia"/>
              </w:rPr>
              <w:t>以</w:t>
            </w:r>
            <w:r w:rsidR="00383979">
              <w:rPr>
                <w:rFonts w:asciiTheme="majorEastAsia" w:eastAsiaTheme="majorEastAsia" w:hAnsiTheme="majorEastAsia" w:hint="eastAsia"/>
              </w:rPr>
              <w:t>機械操作</w:t>
            </w:r>
            <w:r w:rsidR="00156C04">
              <w:rPr>
                <w:rFonts w:asciiTheme="majorEastAsia" w:eastAsiaTheme="majorEastAsia" w:hAnsiTheme="majorEastAsia" w:hint="eastAsia"/>
              </w:rPr>
              <w:t>組裝</w:t>
            </w:r>
            <w:r w:rsidR="00383979">
              <w:rPr>
                <w:rFonts w:asciiTheme="majorEastAsia" w:eastAsiaTheme="majorEastAsia" w:hAnsiTheme="majorEastAsia" w:hint="eastAsia"/>
              </w:rPr>
              <w:t>、</w:t>
            </w:r>
            <w:r w:rsidR="00156C04">
              <w:rPr>
                <w:rFonts w:asciiTheme="majorEastAsia" w:eastAsiaTheme="majorEastAsia" w:hAnsiTheme="majorEastAsia" w:hint="eastAsia"/>
              </w:rPr>
              <w:t>手</w:t>
            </w:r>
            <w:r w:rsidR="00940FEB">
              <w:rPr>
                <w:rFonts w:asciiTheme="majorEastAsia" w:eastAsiaTheme="majorEastAsia" w:hAnsiTheme="majorEastAsia" w:hint="eastAsia"/>
              </w:rPr>
              <w:t>工具認識，</w:t>
            </w:r>
            <w:r w:rsidR="00156C04">
              <w:rPr>
                <w:rFonts w:asciiTheme="majorEastAsia" w:eastAsiaTheme="majorEastAsia" w:hAnsiTheme="majorEastAsia" w:hint="eastAsia"/>
              </w:rPr>
              <w:t>了解</w:t>
            </w:r>
            <w:r w:rsidR="00940FEB">
              <w:rPr>
                <w:rFonts w:asciiTheme="majorEastAsia" w:eastAsiaTheme="majorEastAsia" w:hAnsiTheme="majorEastAsia" w:hint="eastAsia"/>
              </w:rPr>
              <w:t>學生對動力機</w:t>
            </w:r>
            <w:r w:rsidR="00156C04">
              <w:rPr>
                <w:rFonts w:asciiTheme="majorEastAsia" w:eastAsiaTheme="majorEastAsia" w:hAnsiTheme="majorEastAsia" w:hint="eastAsia"/>
              </w:rPr>
              <w:t xml:space="preserve">     </w:t>
            </w:r>
          </w:p>
          <w:p w:rsidR="00383979" w:rsidRDefault="00156C04" w:rsidP="00940FEB">
            <w:pPr>
              <w:widowControl/>
              <w:ind w:left="178" w:hangingChars="74" w:hanging="178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          </w:t>
            </w:r>
            <w:r w:rsidR="00940FEB">
              <w:rPr>
                <w:rFonts w:asciiTheme="majorEastAsia" w:eastAsiaTheme="majorEastAsia" w:hAnsiTheme="majorEastAsia" w:hint="eastAsia"/>
              </w:rPr>
              <w:t>械群學習興趣及發展潛能。</w:t>
            </w:r>
          </w:p>
          <w:p w:rsidR="00166E04" w:rsidRDefault="00940FEB" w:rsidP="00940FEB">
            <w:pPr>
              <w:widowControl/>
              <w:ind w:left="178" w:hangingChars="74" w:hanging="178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3.可操作性:</w:t>
            </w:r>
            <w:r w:rsidR="00156C04">
              <w:rPr>
                <w:rFonts w:asciiTheme="majorEastAsia" w:eastAsiaTheme="majorEastAsia" w:hAnsiTheme="majorEastAsia" w:hint="eastAsia"/>
              </w:rPr>
              <w:t>本</w:t>
            </w:r>
            <w:r>
              <w:rPr>
                <w:rFonts w:asciiTheme="majorEastAsia" w:eastAsiaTheme="majorEastAsia" w:hAnsiTheme="majorEastAsia" w:hint="eastAsia"/>
              </w:rPr>
              <w:t>術科測</w:t>
            </w:r>
            <w:r w:rsidR="00166E04">
              <w:rPr>
                <w:rFonts w:asciiTheme="majorEastAsia" w:eastAsiaTheme="majorEastAsia" w:hAnsiTheme="majorEastAsia" w:hint="eastAsia"/>
              </w:rPr>
              <w:t>驗之手工具及組裝工件由本校提供，</w:t>
            </w:r>
            <w:r w:rsidR="00156C04">
              <w:rPr>
                <w:rFonts w:asciiTheme="majorEastAsia" w:eastAsiaTheme="majorEastAsia" w:hAnsiTheme="majorEastAsia" w:hint="eastAsia"/>
              </w:rPr>
              <w:t>於考前統一說明後，</w:t>
            </w:r>
          </w:p>
          <w:p w:rsidR="00166E04" w:rsidRDefault="00166E04" w:rsidP="00940FEB">
            <w:pPr>
              <w:widowControl/>
              <w:ind w:left="178" w:hangingChars="74" w:hanging="178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          </w:t>
            </w:r>
            <w:r w:rsidR="00940FEB">
              <w:rPr>
                <w:rFonts w:asciiTheme="majorEastAsia" w:eastAsiaTheme="majorEastAsia" w:hAnsiTheme="majorEastAsia" w:hint="eastAsia"/>
              </w:rPr>
              <w:t>考生自</w:t>
            </w:r>
            <w:r w:rsidR="00156C04">
              <w:rPr>
                <w:rFonts w:asciiTheme="majorEastAsia" w:eastAsiaTheme="majorEastAsia" w:hAnsiTheme="majorEastAsia" w:hint="eastAsia"/>
              </w:rPr>
              <w:t>行</w:t>
            </w:r>
            <w:r w:rsidR="00940FEB">
              <w:rPr>
                <w:rFonts w:asciiTheme="majorEastAsia" w:eastAsiaTheme="majorEastAsia" w:hAnsiTheme="majorEastAsia" w:hint="eastAsia"/>
              </w:rPr>
              <w:t>選</w:t>
            </w:r>
            <w:r w:rsidR="00156C04">
              <w:rPr>
                <w:rFonts w:asciiTheme="majorEastAsia" w:eastAsiaTheme="majorEastAsia" w:hAnsiTheme="majorEastAsia" w:hint="eastAsia"/>
              </w:rPr>
              <w:t>擇</w:t>
            </w:r>
            <w:r w:rsidR="00940FEB">
              <w:rPr>
                <w:rFonts w:asciiTheme="majorEastAsia" w:eastAsiaTheme="majorEastAsia" w:hAnsiTheme="majorEastAsia" w:hint="eastAsia"/>
              </w:rPr>
              <w:t>適</w:t>
            </w:r>
            <w:r w:rsidR="00156C04">
              <w:rPr>
                <w:rFonts w:asciiTheme="majorEastAsia" w:eastAsiaTheme="majorEastAsia" w:hAnsiTheme="majorEastAsia" w:hint="eastAsia"/>
              </w:rPr>
              <w:t>當</w:t>
            </w:r>
            <w:r w:rsidR="00940FEB">
              <w:rPr>
                <w:rFonts w:asciiTheme="majorEastAsia" w:eastAsiaTheme="majorEastAsia" w:hAnsiTheme="majorEastAsia" w:hint="eastAsia"/>
              </w:rPr>
              <w:t>工具，進行工件組裝</w:t>
            </w:r>
            <w:r>
              <w:rPr>
                <w:rFonts w:asciiTheme="majorEastAsia" w:eastAsiaTheme="majorEastAsia" w:hAnsiTheme="majorEastAsia" w:hint="eastAsia"/>
              </w:rPr>
              <w:t>。於規</w:t>
            </w:r>
            <w:r w:rsidR="00940FEB">
              <w:rPr>
                <w:rFonts w:asciiTheme="majorEastAsia" w:eastAsiaTheme="majorEastAsia" w:hAnsiTheme="majorEastAsia" w:hint="eastAsia"/>
              </w:rPr>
              <w:t>定時間內完成</w:t>
            </w:r>
            <w:r>
              <w:rPr>
                <w:rFonts w:asciiTheme="majorEastAsia" w:eastAsiaTheme="majorEastAsia" w:hAnsiTheme="majorEastAsia" w:hint="eastAsia"/>
              </w:rPr>
              <w:t>，依組</w:t>
            </w:r>
          </w:p>
          <w:p w:rsidR="00940FEB" w:rsidRDefault="00166E04" w:rsidP="00940FEB">
            <w:pPr>
              <w:widowControl/>
              <w:ind w:left="178" w:hangingChars="74" w:hanging="178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          裝之完整性進行評分</w:t>
            </w:r>
            <w:r w:rsidR="00940FEB">
              <w:rPr>
                <w:rFonts w:asciiTheme="majorEastAsia" w:eastAsiaTheme="majorEastAsia" w:hAnsiTheme="majorEastAsia" w:hint="eastAsia"/>
              </w:rPr>
              <w:t>。</w:t>
            </w:r>
          </w:p>
          <w:p w:rsidR="00344E63" w:rsidRDefault="00115CAC" w:rsidP="00344E63">
            <w:pPr>
              <w:widowControl/>
              <w:ind w:left="178" w:hangingChars="74" w:hanging="178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4.明確說明:</w:t>
            </w:r>
            <w:r w:rsidR="00FE5383">
              <w:rPr>
                <w:rFonts w:asciiTheme="majorEastAsia" w:eastAsiaTheme="majorEastAsia" w:hAnsiTheme="majorEastAsia" w:hint="eastAsia"/>
              </w:rPr>
              <w:t>測驗學生對日常生活中</w:t>
            </w:r>
            <w:r w:rsidR="00344E63">
              <w:rPr>
                <w:rFonts w:asciiTheme="majorEastAsia" w:eastAsiaTheme="majorEastAsia" w:hAnsiTheme="majorEastAsia" w:hint="eastAsia"/>
              </w:rPr>
              <w:t>，</w:t>
            </w:r>
            <w:r w:rsidR="000C6405">
              <w:rPr>
                <w:rFonts w:asciiTheme="majorEastAsia" w:eastAsiaTheme="majorEastAsia" w:hAnsiTheme="majorEastAsia" w:hint="eastAsia"/>
              </w:rPr>
              <w:t>機械相關</w:t>
            </w:r>
            <w:r w:rsidR="00344E63">
              <w:rPr>
                <w:rFonts w:asciiTheme="majorEastAsia" w:eastAsiaTheme="majorEastAsia" w:hAnsiTheme="majorEastAsia" w:hint="eastAsia"/>
              </w:rPr>
              <w:t>的</w:t>
            </w:r>
            <w:r w:rsidR="00FE5383">
              <w:rPr>
                <w:rFonts w:asciiTheme="majorEastAsia" w:eastAsiaTheme="majorEastAsia" w:hAnsiTheme="majorEastAsia" w:hint="eastAsia"/>
              </w:rPr>
              <w:t>基本手工具認識</w:t>
            </w:r>
            <w:r w:rsidR="00344E63">
              <w:rPr>
                <w:rFonts w:asciiTheme="majorEastAsia" w:eastAsiaTheme="majorEastAsia" w:hAnsiTheme="majorEastAsia" w:hint="eastAsia"/>
              </w:rPr>
              <w:t>、</w:t>
            </w:r>
            <w:r w:rsidR="00FE5383">
              <w:rPr>
                <w:rFonts w:asciiTheme="majorEastAsia" w:eastAsiaTheme="majorEastAsia" w:hAnsiTheme="majorEastAsia" w:hint="eastAsia"/>
              </w:rPr>
              <w:t>工件組裝及</w:t>
            </w:r>
          </w:p>
          <w:p w:rsidR="00132333" w:rsidRPr="007B4E3B" w:rsidRDefault="00344E63" w:rsidP="00344E63">
            <w:pPr>
              <w:widowControl/>
              <w:ind w:left="178" w:hangingChars="74" w:hanging="178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 xml:space="preserve">          </w:t>
            </w:r>
            <w:r w:rsidR="005712AB">
              <w:rPr>
                <w:rFonts w:asciiTheme="majorEastAsia" w:eastAsiaTheme="majorEastAsia" w:hAnsiTheme="majorEastAsia" w:hint="eastAsia"/>
              </w:rPr>
              <w:t>口語表達</w:t>
            </w:r>
            <w:r>
              <w:rPr>
                <w:rFonts w:asciiTheme="majorEastAsia" w:eastAsiaTheme="majorEastAsia" w:hAnsiTheme="majorEastAsia" w:hint="eastAsia"/>
              </w:rPr>
              <w:t>、</w:t>
            </w:r>
            <w:r w:rsidR="000C6405">
              <w:rPr>
                <w:rFonts w:asciiTheme="majorEastAsia" w:eastAsiaTheme="majorEastAsia" w:hAnsiTheme="majorEastAsia" w:hint="eastAsia"/>
              </w:rPr>
              <w:t>溝通</w:t>
            </w:r>
            <w:r>
              <w:rPr>
                <w:rFonts w:asciiTheme="majorEastAsia" w:eastAsiaTheme="majorEastAsia" w:hAnsiTheme="majorEastAsia" w:hint="eastAsia"/>
              </w:rPr>
              <w:t>等</w:t>
            </w:r>
            <w:r w:rsidR="005712AB">
              <w:rPr>
                <w:rFonts w:asciiTheme="majorEastAsia" w:eastAsiaTheme="majorEastAsia" w:hAnsiTheme="majorEastAsia" w:hint="eastAsia"/>
              </w:rPr>
              <w:t>能力。</w:t>
            </w:r>
          </w:p>
        </w:tc>
      </w:tr>
      <w:tr w:rsidR="00D82234" w:rsidRPr="007B4E3B" w:rsidTr="00344E63">
        <w:trPr>
          <w:trHeight w:val="4354"/>
          <w:jc w:val="center"/>
        </w:trPr>
        <w:tc>
          <w:tcPr>
            <w:tcW w:w="1833" w:type="dxa"/>
            <w:tcBorders>
              <w:top w:val="single" w:sz="4" w:space="0" w:color="auto"/>
            </w:tcBorders>
            <w:vAlign w:val="center"/>
          </w:tcPr>
          <w:p w:rsidR="00D82234" w:rsidRPr="007B4E3B" w:rsidRDefault="00D82234" w:rsidP="00230D98">
            <w:pPr>
              <w:jc w:val="center"/>
              <w:rPr>
                <w:rFonts w:asciiTheme="majorEastAsia" w:eastAsiaTheme="majorEastAsia" w:hAnsiTheme="majorEastAsia"/>
              </w:rPr>
            </w:pPr>
            <w:r w:rsidRPr="007B4E3B">
              <w:rPr>
                <w:rFonts w:asciiTheme="majorEastAsia" w:eastAsiaTheme="majorEastAsia" w:hAnsiTheme="majorEastAsia" w:hint="eastAsia"/>
              </w:rPr>
              <w:t>術科測驗內容及試題範例</w:t>
            </w:r>
          </w:p>
        </w:tc>
        <w:tc>
          <w:tcPr>
            <w:tcW w:w="8350" w:type="dxa"/>
            <w:gridSpan w:val="3"/>
            <w:tcBorders>
              <w:top w:val="single" w:sz="4" w:space="0" w:color="auto"/>
            </w:tcBorders>
          </w:tcPr>
          <w:p w:rsidR="00132333" w:rsidRPr="00132333" w:rsidRDefault="00132333" w:rsidP="00132333">
            <w:pPr>
              <w:autoSpaceDE w:val="0"/>
              <w:autoSpaceDN w:val="0"/>
              <w:adjustRightInd w:val="0"/>
              <w:ind w:left="458" w:hangingChars="191" w:hanging="458"/>
              <w:rPr>
                <w:rFonts w:asciiTheme="majorEastAsia" w:eastAsiaTheme="majorEastAsia" w:hAnsiTheme="majorEastAsia" w:cs="Calibri"/>
                <w:szCs w:val="24"/>
              </w:rPr>
            </w:pPr>
            <w:r w:rsidRPr="00132333">
              <w:rPr>
                <w:rFonts w:asciiTheme="majorEastAsia" w:eastAsiaTheme="majorEastAsia" w:hAnsiTheme="majorEastAsia" w:cs="Calibri" w:hint="eastAsia"/>
                <w:szCs w:val="24"/>
              </w:rPr>
              <w:t>一、</w:t>
            </w:r>
            <w:r w:rsidR="008C4E6D">
              <w:rPr>
                <w:rFonts w:asciiTheme="majorEastAsia" w:eastAsiaTheme="majorEastAsia" w:hAnsiTheme="majorEastAsia" w:cs="Calibri" w:hint="eastAsia"/>
                <w:szCs w:val="24"/>
              </w:rPr>
              <w:t>術科</w:t>
            </w:r>
            <w:r w:rsidR="009C204F" w:rsidRPr="007B4E3B">
              <w:rPr>
                <w:rFonts w:asciiTheme="majorEastAsia" w:eastAsiaTheme="majorEastAsia" w:hAnsiTheme="majorEastAsia" w:hint="eastAsia"/>
              </w:rPr>
              <w:t>測驗內容及試題範例</w:t>
            </w:r>
            <w:r w:rsidRPr="00132333">
              <w:rPr>
                <w:rFonts w:asciiTheme="majorEastAsia" w:eastAsiaTheme="majorEastAsia" w:hAnsiTheme="majorEastAsia" w:cs="Calibri" w:hint="eastAsia"/>
                <w:szCs w:val="24"/>
              </w:rPr>
              <w:t>：</w:t>
            </w:r>
          </w:p>
          <w:p w:rsidR="007B4E3B" w:rsidRPr="007B4E3B" w:rsidRDefault="00132333" w:rsidP="00132333">
            <w:pPr>
              <w:autoSpaceDE w:val="0"/>
              <w:autoSpaceDN w:val="0"/>
              <w:adjustRightInd w:val="0"/>
              <w:ind w:leftChars="190" w:left="1176" w:hangingChars="300" w:hanging="720"/>
              <w:rPr>
                <w:rFonts w:asciiTheme="majorEastAsia" w:eastAsiaTheme="majorEastAsia" w:hAnsiTheme="majorEastAsia" w:cs="Calibri"/>
                <w:szCs w:val="24"/>
              </w:rPr>
            </w:pPr>
            <w:r w:rsidRPr="00132333">
              <w:rPr>
                <w:rFonts w:asciiTheme="majorEastAsia" w:eastAsiaTheme="majorEastAsia" w:hAnsiTheme="majorEastAsia" w:cs="Calibri" w:hint="eastAsia"/>
                <w:szCs w:val="24"/>
              </w:rPr>
              <w:t>（一）術科</w:t>
            </w:r>
            <w:r w:rsidR="009A0651">
              <w:rPr>
                <w:rFonts w:asciiTheme="majorEastAsia" w:eastAsiaTheme="majorEastAsia" w:hAnsiTheme="majorEastAsia" w:cs="Calibri" w:hint="eastAsia"/>
                <w:szCs w:val="24"/>
              </w:rPr>
              <w:t>測驗</w:t>
            </w:r>
            <w:r w:rsidR="009C204F">
              <w:rPr>
                <w:rFonts w:asciiTheme="majorEastAsia" w:eastAsiaTheme="majorEastAsia" w:hAnsiTheme="majorEastAsia" w:cs="Calibri" w:hint="eastAsia"/>
                <w:szCs w:val="24"/>
              </w:rPr>
              <w:t>內容</w:t>
            </w:r>
            <w:r w:rsidRPr="00132333">
              <w:rPr>
                <w:rFonts w:asciiTheme="majorEastAsia" w:eastAsiaTheme="majorEastAsia" w:hAnsiTheme="majorEastAsia" w:cs="Calibri" w:hint="eastAsia"/>
                <w:szCs w:val="24"/>
              </w:rPr>
              <w:t>：</w:t>
            </w:r>
          </w:p>
          <w:p w:rsidR="007B4E3B" w:rsidRPr="007B4E3B" w:rsidRDefault="007B4E3B" w:rsidP="00132333">
            <w:pPr>
              <w:autoSpaceDE w:val="0"/>
              <w:autoSpaceDN w:val="0"/>
              <w:adjustRightInd w:val="0"/>
              <w:ind w:leftChars="190" w:left="1176" w:hangingChars="300" w:hanging="720"/>
              <w:rPr>
                <w:rFonts w:asciiTheme="majorEastAsia" w:eastAsiaTheme="majorEastAsia" w:hAnsiTheme="majorEastAsia" w:cs="Calibri"/>
                <w:szCs w:val="24"/>
              </w:rPr>
            </w:pPr>
            <w:r w:rsidRPr="007B4E3B">
              <w:rPr>
                <w:rFonts w:asciiTheme="majorEastAsia" w:eastAsiaTheme="majorEastAsia" w:hAnsiTheme="majorEastAsia" w:cs="Calibri" w:hint="eastAsia"/>
                <w:szCs w:val="24"/>
              </w:rPr>
              <w:t xml:space="preserve">      (1)</w:t>
            </w:r>
            <w:r w:rsidR="00132333" w:rsidRPr="00132333">
              <w:rPr>
                <w:rFonts w:asciiTheme="majorEastAsia" w:eastAsiaTheme="majorEastAsia" w:hAnsiTheme="majorEastAsia" w:cs="Calibri" w:hint="eastAsia"/>
                <w:szCs w:val="24"/>
              </w:rPr>
              <w:t>手工具名稱認識</w:t>
            </w:r>
            <w:r w:rsidRPr="007B4E3B">
              <w:rPr>
                <w:rFonts w:asciiTheme="majorEastAsia" w:eastAsiaTheme="majorEastAsia" w:hAnsiTheme="majorEastAsia" w:cs="Calibri" w:hint="eastAsia"/>
                <w:szCs w:val="24"/>
              </w:rPr>
              <w:t>:</w:t>
            </w:r>
          </w:p>
          <w:p w:rsidR="007B4E3B" w:rsidRPr="007B4E3B" w:rsidRDefault="009005EE" w:rsidP="00132333">
            <w:pPr>
              <w:autoSpaceDE w:val="0"/>
              <w:autoSpaceDN w:val="0"/>
              <w:adjustRightInd w:val="0"/>
              <w:ind w:leftChars="190" w:left="1176" w:hangingChars="300" w:hanging="720"/>
              <w:rPr>
                <w:rFonts w:asciiTheme="majorEastAsia" w:eastAsiaTheme="majorEastAsia" w:hAnsiTheme="majorEastAsia" w:cs="Calibri"/>
                <w:szCs w:val="24"/>
              </w:rPr>
            </w:pPr>
            <w:r w:rsidRPr="009005EE">
              <w:rPr>
                <w:rFonts w:asciiTheme="majorEastAsia" w:eastAsiaTheme="majorEastAsia" w:hAnsiTheme="majorEastAsia" w:cs="Calibri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95F70C" wp14:editId="3D336997">
                      <wp:simplePos x="0" y="0"/>
                      <wp:positionH relativeFrom="column">
                        <wp:posOffset>3427095</wp:posOffset>
                      </wp:positionH>
                      <wp:positionV relativeFrom="paragraph">
                        <wp:posOffset>135890</wp:posOffset>
                      </wp:positionV>
                      <wp:extent cx="1219200" cy="762000"/>
                      <wp:effectExtent l="0" t="0" r="0" b="0"/>
                      <wp:wrapNone/>
                      <wp:docPr id="30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0" cy="762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005EE" w:rsidRDefault="009A0C09">
                                  <w:r>
                                    <w:rPr>
                                      <w:rFonts w:ascii="新細明體" w:eastAsia="新細明體" w:hAnsi="新細明體" w:hint="eastAsia"/>
                                    </w:rPr>
                                    <w:t>●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十字起子</w:t>
                                  </w:r>
                                </w:p>
                                <w:p w:rsidR="009A0C09" w:rsidRDefault="009A0C09">
                                  <w:r>
                                    <w:rPr>
                                      <w:rFonts w:asciiTheme="minorEastAsia" w:hAnsiTheme="minorEastAsia" w:hint="eastAsia"/>
                                    </w:rPr>
                                    <w:t>●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尖嘴鉗</w:t>
                                  </w:r>
                                </w:p>
                                <w:p w:rsidR="009A0C09" w:rsidRDefault="009A0C09">
                                  <w:r>
                                    <w:rPr>
                                      <w:rFonts w:ascii="新細明體" w:eastAsia="新細明體" w:hAnsi="新細明體" w:hint="eastAsia"/>
                                    </w:rPr>
                                    <w:t>●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榔頭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left:0;text-align:left;margin-left:269.85pt;margin-top:10.7pt;width:96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" stroked="f">
                      <v:textbox>
                        <w:txbxContent>
                          <w:p w:rsidR="009005EE" w:rsidRDefault="009A0C09">
                            <w:r>
                              <w:rPr>
                                <w:rFonts w:ascii="新細明體" w:eastAsia="新細明體" w:hAnsi="新細明體" w:hint="eastAsia"/>
                              </w:rPr>
                              <w:t>●</w:t>
                            </w:r>
                            <w:r>
                              <w:rPr>
                                <w:rFonts w:hint="eastAsia"/>
                              </w:rPr>
                              <w:t>十字起子</w:t>
                            </w:r>
                          </w:p>
                          <w:p w:rsidR="009A0C09" w:rsidRDefault="009A0C09">
                            <w:r>
                              <w:rPr>
                                <w:rFonts w:asciiTheme="minorEastAsia" w:hAnsiTheme="minorEastAsia" w:hint="eastAsia"/>
                              </w:rPr>
                              <w:t>●</w:t>
                            </w:r>
                            <w:r>
                              <w:rPr>
                                <w:rFonts w:hint="eastAsia"/>
                              </w:rPr>
                              <w:t>尖嘴鉗</w:t>
                            </w:r>
                          </w:p>
                          <w:p w:rsidR="009A0C09" w:rsidRDefault="009A0C09">
                            <w:r>
                              <w:rPr>
                                <w:rFonts w:ascii="新細明體" w:eastAsia="新細明體" w:hAnsi="新細明體" w:hint="eastAsia"/>
                              </w:rPr>
                              <w:t>●</w:t>
                            </w:r>
                            <w:r>
                              <w:rPr>
                                <w:rFonts w:hint="eastAsia"/>
                              </w:rPr>
                              <w:t>榔頭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B4E3B" w:rsidRPr="007B4E3B">
              <w:rPr>
                <w:rFonts w:asciiTheme="majorEastAsia" w:eastAsiaTheme="majorEastAsia" w:hAnsiTheme="majorEastAsia" w:cs="Calibri" w:hint="eastAsia"/>
                <w:szCs w:val="24"/>
              </w:rPr>
              <w:t xml:space="preserve">        範例:</w:t>
            </w:r>
            <w:r>
              <w:rPr>
                <w:rFonts w:asciiTheme="majorEastAsia" w:eastAsiaTheme="majorEastAsia" w:hAnsiTheme="majorEastAsia" w:cs="Calibri" w:hint="eastAsia"/>
                <w:noProof/>
                <w:szCs w:val="24"/>
              </w:rPr>
              <w:t xml:space="preserve"> </w:t>
            </w:r>
          </w:p>
          <w:p w:rsidR="007B4E3B" w:rsidRPr="007B4E3B" w:rsidRDefault="009A0C09" w:rsidP="009005EE">
            <w:pPr>
              <w:autoSpaceDE w:val="0"/>
              <w:autoSpaceDN w:val="0"/>
              <w:adjustRightInd w:val="0"/>
              <w:ind w:leftChars="490" w:left="1176" w:firstLineChars="200" w:firstLine="480"/>
              <w:rPr>
                <w:rFonts w:asciiTheme="majorEastAsia" w:eastAsiaTheme="majorEastAsia" w:hAnsiTheme="majorEastAsia" w:cs="Calibri"/>
                <w:szCs w:val="24"/>
              </w:rPr>
            </w:pPr>
            <w:r>
              <w:rPr>
                <w:rFonts w:asciiTheme="majorEastAsia" w:eastAsiaTheme="majorEastAsia" w:hAnsiTheme="majorEastAsia" w:cs="Calibri" w:hint="eastAsia"/>
                <w:szCs w:val="24"/>
              </w:rPr>
              <w:t xml:space="preserve">    </w:t>
            </w:r>
            <w:r>
              <w:rPr>
                <w:rFonts w:asciiTheme="majorEastAsia" w:eastAsiaTheme="majorEastAsia" w:hAnsiTheme="majorEastAsia" w:cs="Calibri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66A4B6" wp14:editId="14C9D8AD">
                      <wp:simplePos x="0" y="0"/>
                      <wp:positionH relativeFrom="column">
                        <wp:posOffset>2581275</wp:posOffset>
                      </wp:positionH>
                      <wp:positionV relativeFrom="paragraph">
                        <wp:posOffset>82550</wp:posOffset>
                      </wp:positionV>
                      <wp:extent cx="922020" cy="381000"/>
                      <wp:effectExtent l="0" t="38100" r="49530" b="19050"/>
                      <wp:wrapNone/>
                      <wp:docPr id="6" name="直線單箭頭接點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22020" cy="3810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單箭頭接點 6" o:spid="_x0000_s1026" type="#_x0000_t32" style="position:absolute;margin-left:203.25pt;margin-top:6.5pt;width:72.6pt;height:30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" strokecolor="black [3213]">
                      <v:stroke endarrow="open"/>
                    </v:shape>
                  </w:pict>
                </mc:Fallback>
              </mc:AlternateContent>
            </w:r>
            <w:r w:rsidR="009005EE">
              <w:rPr>
                <w:rFonts w:asciiTheme="majorEastAsia" w:eastAsiaTheme="majorEastAsia" w:hAnsiTheme="majorEastAsia" w:cs="Calibri" w:hint="eastAsia"/>
                <w:noProof/>
                <w:szCs w:val="24"/>
              </w:rPr>
              <w:drawing>
                <wp:inline distT="0" distB="0" distL="0" distR="0" wp14:anchorId="1E8A1062" wp14:editId="31A34789">
                  <wp:extent cx="1080000" cy="720000"/>
                  <wp:effectExtent l="0" t="0" r="6350" b="4445"/>
                  <wp:docPr id="4" name="圖片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7596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005EE">
              <w:rPr>
                <w:rFonts w:asciiTheme="majorEastAsia" w:eastAsiaTheme="majorEastAsia" w:hAnsiTheme="majorEastAsia" w:cs="Calibri" w:hint="eastAsia"/>
                <w:szCs w:val="24"/>
              </w:rPr>
              <w:t xml:space="preserve">        </w:t>
            </w:r>
          </w:p>
          <w:p w:rsidR="00132333" w:rsidRDefault="007B4E3B" w:rsidP="00132333">
            <w:pPr>
              <w:autoSpaceDE w:val="0"/>
              <w:autoSpaceDN w:val="0"/>
              <w:adjustRightInd w:val="0"/>
              <w:ind w:leftChars="190" w:left="1176" w:hangingChars="300" w:hanging="720"/>
              <w:rPr>
                <w:rFonts w:asciiTheme="majorEastAsia" w:eastAsiaTheme="majorEastAsia" w:hAnsiTheme="majorEastAsia" w:cs="Calibri"/>
                <w:szCs w:val="24"/>
              </w:rPr>
            </w:pPr>
            <w:r w:rsidRPr="007B4E3B">
              <w:rPr>
                <w:rFonts w:asciiTheme="majorEastAsia" w:eastAsiaTheme="majorEastAsia" w:hAnsiTheme="majorEastAsia" w:cs="Calibri" w:hint="eastAsia"/>
                <w:szCs w:val="24"/>
              </w:rPr>
              <w:t xml:space="preserve">      (2)</w:t>
            </w:r>
            <w:r w:rsidR="00132333" w:rsidRPr="00132333">
              <w:rPr>
                <w:rFonts w:asciiTheme="majorEastAsia" w:eastAsiaTheme="majorEastAsia" w:hAnsiTheme="majorEastAsia" w:cs="Calibri" w:hint="eastAsia"/>
                <w:szCs w:val="24"/>
              </w:rPr>
              <w:t>工件組</w:t>
            </w:r>
            <w:r w:rsidR="0019323F">
              <w:rPr>
                <w:rFonts w:asciiTheme="majorEastAsia" w:eastAsiaTheme="majorEastAsia" w:hAnsiTheme="majorEastAsia" w:cs="Calibri" w:hint="eastAsia"/>
                <w:szCs w:val="24"/>
              </w:rPr>
              <w:t>裝</w:t>
            </w:r>
            <w:r w:rsidRPr="007B4E3B">
              <w:rPr>
                <w:rFonts w:asciiTheme="majorEastAsia" w:eastAsiaTheme="majorEastAsia" w:hAnsiTheme="majorEastAsia" w:cs="Calibri" w:hint="eastAsia"/>
                <w:szCs w:val="24"/>
              </w:rPr>
              <w:t>:</w:t>
            </w:r>
          </w:p>
          <w:p w:rsidR="009A0C09" w:rsidRPr="00132333" w:rsidRDefault="009A0C09" w:rsidP="00132333">
            <w:pPr>
              <w:autoSpaceDE w:val="0"/>
              <w:autoSpaceDN w:val="0"/>
              <w:adjustRightInd w:val="0"/>
              <w:ind w:leftChars="190" w:left="1176" w:hangingChars="300" w:hanging="720"/>
              <w:rPr>
                <w:rFonts w:asciiTheme="majorEastAsia" w:eastAsiaTheme="majorEastAsia" w:hAnsiTheme="majorEastAsia" w:cs="Calibri"/>
                <w:szCs w:val="24"/>
              </w:rPr>
            </w:pPr>
            <w:r>
              <w:rPr>
                <w:rFonts w:asciiTheme="majorEastAsia" w:eastAsiaTheme="majorEastAsia" w:hAnsiTheme="majorEastAsia" w:cs="Calibri" w:hint="eastAsia"/>
                <w:szCs w:val="24"/>
              </w:rPr>
              <w:t xml:space="preserve">                組合前                 </w:t>
            </w:r>
            <w:r w:rsidR="0019323F">
              <w:rPr>
                <w:rFonts w:asciiTheme="majorEastAsia" w:eastAsiaTheme="majorEastAsia" w:hAnsiTheme="majorEastAsia" w:cs="Calibri" w:hint="eastAsia"/>
                <w:szCs w:val="24"/>
              </w:rPr>
              <w:t xml:space="preserve">         </w:t>
            </w:r>
            <w:r>
              <w:rPr>
                <w:rFonts w:asciiTheme="majorEastAsia" w:eastAsiaTheme="majorEastAsia" w:hAnsiTheme="majorEastAsia" w:cs="Calibri" w:hint="eastAsia"/>
                <w:szCs w:val="24"/>
              </w:rPr>
              <w:t xml:space="preserve"> 組合後</w:t>
            </w:r>
          </w:p>
          <w:p w:rsidR="00132333" w:rsidRPr="007B4E3B" w:rsidRDefault="00132333" w:rsidP="00132333">
            <w:pPr>
              <w:autoSpaceDE w:val="0"/>
              <w:autoSpaceDN w:val="0"/>
              <w:adjustRightInd w:val="0"/>
              <w:ind w:left="1877" w:hangingChars="782" w:hanging="1877"/>
              <w:rPr>
                <w:rFonts w:asciiTheme="majorEastAsia" w:eastAsiaTheme="majorEastAsia" w:hAnsiTheme="majorEastAsia" w:cs="Calibri"/>
                <w:szCs w:val="24"/>
              </w:rPr>
            </w:pPr>
            <w:r w:rsidRPr="00132333">
              <w:rPr>
                <w:rFonts w:asciiTheme="majorEastAsia" w:eastAsiaTheme="majorEastAsia" w:hAnsiTheme="majorEastAsia" w:cs="Calibri" w:hint="eastAsia"/>
                <w:szCs w:val="24"/>
              </w:rPr>
              <w:t xml:space="preserve">            </w:t>
            </w:r>
            <w:r w:rsidR="009A0C09">
              <w:rPr>
                <w:rFonts w:asciiTheme="majorEastAsia" w:eastAsiaTheme="majorEastAsia" w:hAnsiTheme="majorEastAsia" w:cs="Calibri" w:hint="eastAsia"/>
                <w:szCs w:val="24"/>
              </w:rPr>
              <w:t xml:space="preserve">     </w:t>
            </w:r>
            <w:r w:rsidR="009A0C09">
              <w:rPr>
                <w:rFonts w:asciiTheme="majorEastAsia" w:eastAsiaTheme="majorEastAsia" w:hAnsiTheme="majorEastAsia" w:cs="Calibri" w:hint="eastAsia"/>
                <w:noProof/>
                <w:szCs w:val="24"/>
              </w:rPr>
              <w:drawing>
                <wp:inline distT="0" distB="0" distL="0" distR="0" wp14:anchorId="5FFC14A1" wp14:editId="64B057BA">
                  <wp:extent cx="1080000" cy="720000"/>
                  <wp:effectExtent l="0" t="0" r="6350" b="4445"/>
                  <wp:docPr id="7" name="圖片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7598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A0C09">
              <w:rPr>
                <w:rFonts w:asciiTheme="majorEastAsia" w:eastAsiaTheme="majorEastAsia" w:hAnsiTheme="majorEastAsia" w:cs="Calibri" w:hint="eastAsia"/>
                <w:szCs w:val="24"/>
              </w:rPr>
              <w:t xml:space="preserve">        </w:t>
            </w:r>
            <w:r w:rsidR="0019323F">
              <w:rPr>
                <w:rFonts w:asciiTheme="majorEastAsia" w:eastAsiaTheme="majorEastAsia" w:hAnsiTheme="majorEastAsia" w:cs="Calibri" w:hint="eastAsia"/>
                <w:szCs w:val="24"/>
              </w:rPr>
              <w:t xml:space="preserve">         </w:t>
            </w:r>
            <w:r w:rsidR="009A0C09">
              <w:rPr>
                <w:rFonts w:asciiTheme="majorEastAsia" w:eastAsiaTheme="majorEastAsia" w:hAnsiTheme="majorEastAsia" w:cs="Calibri" w:hint="eastAsia"/>
                <w:szCs w:val="24"/>
              </w:rPr>
              <w:t xml:space="preserve">  </w:t>
            </w:r>
            <w:r w:rsidR="009A0C09">
              <w:rPr>
                <w:rFonts w:asciiTheme="majorEastAsia" w:eastAsiaTheme="majorEastAsia" w:hAnsiTheme="majorEastAsia" w:cs="Calibri" w:hint="eastAsia"/>
                <w:noProof/>
                <w:szCs w:val="24"/>
              </w:rPr>
              <w:drawing>
                <wp:inline distT="0" distB="0" distL="0" distR="0" wp14:anchorId="5C226258" wp14:editId="2E23B9C3">
                  <wp:extent cx="1080000" cy="720000"/>
                  <wp:effectExtent l="0" t="0" r="6350" b="4445"/>
                  <wp:docPr id="8" name="圖片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7594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2141A" w:rsidRDefault="0088150E" w:rsidP="00132333">
            <w:pPr>
              <w:autoSpaceDE w:val="0"/>
              <w:autoSpaceDN w:val="0"/>
              <w:adjustRightInd w:val="0"/>
              <w:ind w:left="1877" w:hangingChars="782" w:hanging="1877"/>
              <w:rPr>
                <w:rFonts w:asciiTheme="majorEastAsia" w:eastAsiaTheme="majorEastAsia" w:hAnsiTheme="majorEastAsia" w:cs="Calibri"/>
                <w:szCs w:val="24"/>
              </w:rPr>
            </w:pPr>
            <w:r w:rsidRPr="007B4E3B">
              <w:rPr>
                <w:rFonts w:asciiTheme="majorEastAsia" w:eastAsiaTheme="majorEastAsia" w:hAnsiTheme="majorEastAsia" w:cs="Calibri" w:hint="eastAsia"/>
                <w:szCs w:val="24"/>
              </w:rPr>
              <w:t xml:space="preserve">       </w:t>
            </w:r>
            <w:r w:rsidR="0019323F">
              <w:rPr>
                <w:rFonts w:asciiTheme="majorEastAsia" w:eastAsiaTheme="majorEastAsia" w:hAnsiTheme="majorEastAsia" w:cs="Calibri" w:hint="eastAsia"/>
                <w:szCs w:val="24"/>
              </w:rPr>
              <w:t xml:space="preserve">   </w:t>
            </w:r>
            <w:r w:rsidR="0022141A">
              <w:rPr>
                <w:rFonts w:asciiTheme="majorEastAsia" w:eastAsiaTheme="majorEastAsia" w:hAnsiTheme="majorEastAsia" w:cs="Calibri" w:hint="eastAsia"/>
                <w:szCs w:val="24"/>
              </w:rPr>
              <w:t xml:space="preserve">   本校提供之材料表(工件組裝)</w:t>
            </w:r>
          </w:p>
          <w:tbl>
            <w:tblPr>
              <w:tblStyle w:val="a3"/>
              <w:tblW w:w="0" w:type="auto"/>
              <w:tblInd w:w="1447" w:type="dxa"/>
              <w:tblLook w:val="04A0" w:firstRow="1" w:lastRow="0" w:firstColumn="1" w:lastColumn="0" w:noHBand="0" w:noVBand="1"/>
            </w:tblPr>
            <w:tblGrid>
              <w:gridCol w:w="2082"/>
              <w:gridCol w:w="2028"/>
              <w:gridCol w:w="1134"/>
              <w:gridCol w:w="1003"/>
            </w:tblGrid>
            <w:tr w:rsidR="0022141A" w:rsidTr="00751FDA">
              <w:tc>
                <w:tcPr>
                  <w:tcW w:w="2082" w:type="dxa"/>
                  <w:vAlign w:val="center"/>
                </w:tcPr>
                <w:p w:rsidR="0022141A" w:rsidRDefault="0022141A" w:rsidP="0022141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ajorEastAsia" w:eastAsiaTheme="majorEastAsia" w:hAnsiTheme="majorEastAsia" w:cs="Calibri"/>
                      <w:szCs w:val="24"/>
                    </w:rPr>
                  </w:pPr>
                  <w:r>
                    <w:rPr>
                      <w:rFonts w:asciiTheme="majorEastAsia" w:eastAsiaTheme="majorEastAsia" w:hAnsiTheme="majorEastAsia" w:cs="Calibri" w:hint="eastAsia"/>
                      <w:szCs w:val="24"/>
                    </w:rPr>
                    <w:t>名稱</w:t>
                  </w:r>
                </w:p>
              </w:tc>
              <w:tc>
                <w:tcPr>
                  <w:tcW w:w="2028" w:type="dxa"/>
                  <w:vAlign w:val="center"/>
                </w:tcPr>
                <w:p w:rsidR="0022141A" w:rsidRDefault="0022141A" w:rsidP="0022141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ajorEastAsia" w:eastAsiaTheme="majorEastAsia" w:hAnsiTheme="majorEastAsia" w:cs="Calibri"/>
                      <w:szCs w:val="24"/>
                    </w:rPr>
                  </w:pPr>
                  <w:r>
                    <w:rPr>
                      <w:rFonts w:asciiTheme="majorEastAsia" w:eastAsiaTheme="majorEastAsia" w:hAnsiTheme="majorEastAsia" w:cs="Calibri" w:hint="eastAsia"/>
                      <w:szCs w:val="24"/>
                    </w:rPr>
                    <w:t>尺寸(大小)</w:t>
                  </w:r>
                </w:p>
              </w:tc>
              <w:tc>
                <w:tcPr>
                  <w:tcW w:w="1134" w:type="dxa"/>
                  <w:vAlign w:val="center"/>
                </w:tcPr>
                <w:p w:rsidR="0022141A" w:rsidRDefault="0022141A" w:rsidP="00751FDA">
                  <w:pPr>
                    <w:autoSpaceDE w:val="0"/>
                    <w:autoSpaceDN w:val="0"/>
                    <w:adjustRightInd w:val="0"/>
                    <w:rPr>
                      <w:rFonts w:asciiTheme="majorEastAsia" w:eastAsiaTheme="majorEastAsia" w:hAnsiTheme="majorEastAsia" w:cs="Calibri"/>
                      <w:szCs w:val="24"/>
                    </w:rPr>
                  </w:pPr>
                  <w:r>
                    <w:rPr>
                      <w:rFonts w:asciiTheme="majorEastAsia" w:eastAsiaTheme="majorEastAsia" w:hAnsiTheme="majorEastAsia" w:cs="Calibri" w:hint="eastAsia"/>
                      <w:szCs w:val="24"/>
                    </w:rPr>
                    <w:t>數量</w:t>
                  </w:r>
                </w:p>
              </w:tc>
              <w:tc>
                <w:tcPr>
                  <w:tcW w:w="1003" w:type="dxa"/>
                  <w:vAlign w:val="center"/>
                </w:tcPr>
                <w:p w:rsidR="0022141A" w:rsidRDefault="0022141A" w:rsidP="00751FDA">
                  <w:pPr>
                    <w:autoSpaceDE w:val="0"/>
                    <w:autoSpaceDN w:val="0"/>
                    <w:adjustRightInd w:val="0"/>
                    <w:rPr>
                      <w:rFonts w:asciiTheme="majorEastAsia" w:eastAsiaTheme="majorEastAsia" w:hAnsiTheme="majorEastAsia" w:cs="Calibri"/>
                      <w:szCs w:val="24"/>
                    </w:rPr>
                  </w:pPr>
                  <w:r>
                    <w:rPr>
                      <w:rFonts w:asciiTheme="majorEastAsia" w:eastAsiaTheme="majorEastAsia" w:hAnsiTheme="majorEastAsia" w:cs="Calibri" w:hint="eastAsia"/>
                      <w:szCs w:val="24"/>
                    </w:rPr>
                    <w:t>單位</w:t>
                  </w:r>
                </w:p>
              </w:tc>
            </w:tr>
            <w:tr w:rsidR="0022141A" w:rsidTr="00751FDA">
              <w:tc>
                <w:tcPr>
                  <w:tcW w:w="2082" w:type="dxa"/>
                </w:tcPr>
                <w:p w:rsidR="0022141A" w:rsidRDefault="0022141A" w:rsidP="00132333">
                  <w:pPr>
                    <w:autoSpaceDE w:val="0"/>
                    <w:autoSpaceDN w:val="0"/>
                    <w:adjustRightInd w:val="0"/>
                    <w:rPr>
                      <w:rFonts w:asciiTheme="majorEastAsia" w:eastAsiaTheme="majorEastAsia" w:hAnsiTheme="majorEastAsia" w:cs="Calibri"/>
                      <w:szCs w:val="24"/>
                    </w:rPr>
                  </w:pPr>
                  <w:r>
                    <w:rPr>
                      <w:rFonts w:asciiTheme="majorEastAsia" w:eastAsiaTheme="majorEastAsia" w:hAnsiTheme="majorEastAsia" w:cs="Calibri" w:hint="eastAsia"/>
                      <w:szCs w:val="24"/>
                    </w:rPr>
                    <w:t>角鐵</w:t>
                  </w:r>
                </w:p>
              </w:tc>
              <w:tc>
                <w:tcPr>
                  <w:tcW w:w="2028" w:type="dxa"/>
                </w:tcPr>
                <w:p w:rsidR="0022141A" w:rsidRDefault="0022141A" w:rsidP="0022141A">
                  <w:pPr>
                    <w:autoSpaceDE w:val="0"/>
                    <w:autoSpaceDN w:val="0"/>
                    <w:adjustRightInd w:val="0"/>
                    <w:rPr>
                      <w:rFonts w:asciiTheme="majorEastAsia" w:eastAsiaTheme="majorEastAsia" w:hAnsiTheme="majorEastAsia" w:cs="Calibri"/>
                      <w:szCs w:val="24"/>
                    </w:rPr>
                  </w:pPr>
                  <w:r>
                    <w:rPr>
                      <w:rFonts w:asciiTheme="majorEastAsia" w:eastAsiaTheme="majorEastAsia" w:hAnsiTheme="majorEastAsia" w:cs="Calibri" w:hint="eastAsia"/>
                      <w:szCs w:val="24"/>
                    </w:rPr>
                    <w:t>140</w:t>
                  </w:r>
                  <w:r w:rsidR="00751FDA">
                    <w:rPr>
                      <w:rFonts w:asciiTheme="majorEastAsia" w:eastAsiaTheme="majorEastAsia" w:hAnsiTheme="majorEastAsia" w:cs="Calibri" w:hint="eastAsia"/>
                      <w:szCs w:val="24"/>
                    </w:rPr>
                    <w:t>mm</w:t>
                  </w:r>
                </w:p>
              </w:tc>
              <w:tc>
                <w:tcPr>
                  <w:tcW w:w="1134" w:type="dxa"/>
                </w:tcPr>
                <w:p w:rsidR="0022141A" w:rsidRDefault="0022141A" w:rsidP="0022141A">
                  <w:pPr>
                    <w:autoSpaceDE w:val="0"/>
                    <w:autoSpaceDN w:val="0"/>
                    <w:adjustRightInd w:val="0"/>
                    <w:rPr>
                      <w:rFonts w:asciiTheme="majorEastAsia" w:eastAsiaTheme="majorEastAsia" w:hAnsiTheme="majorEastAsia" w:cs="Calibri"/>
                      <w:szCs w:val="24"/>
                    </w:rPr>
                  </w:pPr>
                  <w:r>
                    <w:rPr>
                      <w:rFonts w:asciiTheme="majorEastAsia" w:eastAsiaTheme="majorEastAsia" w:hAnsiTheme="majorEastAsia" w:cs="Calibri" w:hint="eastAsia"/>
                      <w:szCs w:val="24"/>
                    </w:rPr>
                    <w:t>8</w:t>
                  </w:r>
                </w:p>
              </w:tc>
              <w:tc>
                <w:tcPr>
                  <w:tcW w:w="1003" w:type="dxa"/>
                </w:tcPr>
                <w:p w:rsidR="0022141A" w:rsidRDefault="0022141A" w:rsidP="0022141A">
                  <w:pPr>
                    <w:autoSpaceDE w:val="0"/>
                    <w:autoSpaceDN w:val="0"/>
                    <w:adjustRightInd w:val="0"/>
                    <w:rPr>
                      <w:rFonts w:asciiTheme="majorEastAsia" w:eastAsiaTheme="majorEastAsia" w:hAnsiTheme="majorEastAsia" w:cs="Calibri"/>
                      <w:szCs w:val="24"/>
                    </w:rPr>
                  </w:pPr>
                  <w:r>
                    <w:rPr>
                      <w:rFonts w:asciiTheme="majorEastAsia" w:eastAsiaTheme="majorEastAsia" w:hAnsiTheme="majorEastAsia" w:cs="Calibri" w:hint="eastAsia"/>
                      <w:szCs w:val="24"/>
                    </w:rPr>
                    <w:t>塊</w:t>
                  </w:r>
                </w:p>
              </w:tc>
            </w:tr>
            <w:tr w:rsidR="0022141A" w:rsidTr="00751FDA">
              <w:tc>
                <w:tcPr>
                  <w:tcW w:w="2082" w:type="dxa"/>
                </w:tcPr>
                <w:p w:rsidR="0022141A" w:rsidRDefault="0022141A" w:rsidP="00132333">
                  <w:pPr>
                    <w:autoSpaceDE w:val="0"/>
                    <w:autoSpaceDN w:val="0"/>
                    <w:adjustRightInd w:val="0"/>
                    <w:rPr>
                      <w:rFonts w:asciiTheme="majorEastAsia" w:eastAsiaTheme="majorEastAsia" w:hAnsiTheme="majorEastAsia" w:cs="Calibri"/>
                      <w:szCs w:val="24"/>
                    </w:rPr>
                  </w:pPr>
                  <w:r>
                    <w:rPr>
                      <w:rFonts w:asciiTheme="majorEastAsia" w:eastAsiaTheme="majorEastAsia" w:hAnsiTheme="majorEastAsia" w:cs="Calibri" w:hint="eastAsia"/>
                      <w:szCs w:val="24"/>
                    </w:rPr>
                    <w:t>圓頭螺栓</w:t>
                  </w:r>
                </w:p>
              </w:tc>
              <w:tc>
                <w:tcPr>
                  <w:tcW w:w="2028" w:type="dxa"/>
                </w:tcPr>
                <w:p w:rsidR="0022141A" w:rsidRDefault="0022141A" w:rsidP="00751FDA">
                  <w:pPr>
                    <w:autoSpaceDE w:val="0"/>
                    <w:autoSpaceDN w:val="0"/>
                    <w:adjustRightInd w:val="0"/>
                    <w:rPr>
                      <w:rFonts w:asciiTheme="majorEastAsia" w:eastAsiaTheme="majorEastAsia" w:hAnsiTheme="majorEastAsia" w:cs="Calibri"/>
                      <w:szCs w:val="24"/>
                    </w:rPr>
                  </w:pPr>
                  <w:r>
                    <w:rPr>
                      <w:rFonts w:asciiTheme="majorEastAsia" w:eastAsiaTheme="majorEastAsia" w:hAnsiTheme="majorEastAsia" w:cs="Calibri" w:hint="eastAsia"/>
                      <w:szCs w:val="24"/>
                    </w:rPr>
                    <w:t>15</w:t>
                  </w:r>
                  <w:r w:rsidR="00751FDA">
                    <w:rPr>
                      <w:rFonts w:asciiTheme="majorEastAsia" w:eastAsiaTheme="majorEastAsia" w:hAnsiTheme="majorEastAsia" w:cs="Calibri" w:hint="eastAsia"/>
                      <w:szCs w:val="24"/>
                    </w:rPr>
                    <w:t>mm</w:t>
                  </w:r>
                </w:p>
              </w:tc>
              <w:tc>
                <w:tcPr>
                  <w:tcW w:w="1134" w:type="dxa"/>
                </w:tcPr>
                <w:p w:rsidR="0022141A" w:rsidRDefault="0022141A" w:rsidP="00132333">
                  <w:pPr>
                    <w:autoSpaceDE w:val="0"/>
                    <w:autoSpaceDN w:val="0"/>
                    <w:adjustRightInd w:val="0"/>
                    <w:rPr>
                      <w:rFonts w:asciiTheme="majorEastAsia" w:eastAsiaTheme="majorEastAsia" w:hAnsiTheme="majorEastAsia" w:cs="Calibri"/>
                      <w:szCs w:val="24"/>
                    </w:rPr>
                  </w:pPr>
                  <w:r>
                    <w:rPr>
                      <w:rFonts w:asciiTheme="majorEastAsia" w:eastAsiaTheme="majorEastAsia" w:hAnsiTheme="majorEastAsia" w:cs="Calibri" w:hint="eastAsia"/>
                      <w:szCs w:val="24"/>
                    </w:rPr>
                    <w:t>12</w:t>
                  </w:r>
                </w:p>
              </w:tc>
              <w:tc>
                <w:tcPr>
                  <w:tcW w:w="1003" w:type="dxa"/>
                </w:tcPr>
                <w:p w:rsidR="0022141A" w:rsidRDefault="0022141A" w:rsidP="0022141A">
                  <w:pPr>
                    <w:autoSpaceDE w:val="0"/>
                    <w:autoSpaceDN w:val="0"/>
                    <w:adjustRightInd w:val="0"/>
                    <w:rPr>
                      <w:rFonts w:asciiTheme="majorEastAsia" w:eastAsiaTheme="majorEastAsia" w:hAnsiTheme="majorEastAsia" w:cs="Calibri"/>
                      <w:szCs w:val="24"/>
                    </w:rPr>
                  </w:pPr>
                  <w:r>
                    <w:rPr>
                      <w:rFonts w:asciiTheme="majorEastAsia" w:eastAsiaTheme="majorEastAsia" w:hAnsiTheme="majorEastAsia" w:cs="Calibri" w:hint="eastAsia"/>
                      <w:szCs w:val="24"/>
                    </w:rPr>
                    <w:t>支</w:t>
                  </w:r>
                </w:p>
              </w:tc>
            </w:tr>
            <w:tr w:rsidR="0022141A" w:rsidTr="00751FDA">
              <w:tc>
                <w:tcPr>
                  <w:tcW w:w="2082" w:type="dxa"/>
                </w:tcPr>
                <w:p w:rsidR="0022141A" w:rsidRDefault="0022141A" w:rsidP="00132333">
                  <w:pPr>
                    <w:autoSpaceDE w:val="0"/>
                    <w:autoSpaceDN w:val="0"/>
                    <w:adjustRightInd w:val="0"/>
                    <w:rPr>
                      <w:rFonts w:asciiTheme="majorEastAsia" w:eastAsiaTheme="majorEastAsia" w:hAnsiTheme="majorEastAsia" w:cs="Calibri"/>
                      <w:szCs w:val="24"/>
                    </w:rPr>
                  </w:pPr>
                  <w:r>
                    <w:rPr>
                      <w:rFonts w:asciiTheme="majorEastAsia" w:eastAsiaTheme="majorEastAsia" w:hAnsiTheme="majorEastAsia" w:cs="Calibri" w:hint="eastAsia"/>
                      <w:szCs w:val="24"/>
                    </w:rPr>
                    <w:t>六角螺帽</w:t>
                  </w:r>
                </w:p>
              </w:tc>
              <w:tc>
                <w:tcPr>
                  <w:tcW w:w="2028" w:type="dxa"/>
                </w:tcPr>
                <w:p w:rsidR="0022141A" w:rsidRDefault="00751FDA" w:rsidP="00132333">
                  <w:pPr>
                    <w:autoSpaceDE w:val="0"/>
                    <w:autoSpaceDN w:val="0"/>
                    <w:adjustRightInd w:val="0"/>
                    <w:rPr>
                      <w:rFonts w:asciiTheme="majorEastAsia" w:eastAsiaTheme="majorEastAsia" w:hAnsiTheme="majorEastAsia" w:cs="Calibri"/>
                      <w:szCs w:val="24"/>
                    </w:rPr>
                  </w:pPr>
                  <w:r>
                    <w:rPr>
                      <w:rFonts w:asciiTheme="majorEastAsia" w:eastAsiaTheme="majorEastAsia" w:hAnsiTheme="majorEastAsia" w:cs="Calibri" w:hint="eastAsia"/>
                      <w:szCs w:val="24"/>
                    </w:rPr>
                    <w:t>13mm</w:t>
                  </w:r>
                </w:p>
              </w:tc>
              <w:tc>
                <w:tcPr>
                  <w:tcW w:w="1134" w:type="dxa"/>
                </w:tcPr>
                <w:p w:rsidR="0022141A" w:rsidRDefault="0022141A" w:rsidP="00132333">
                  <w:pPr>
                    <w:autoSpaceDE w:val="0"/>
                    <w:autoSpaceDN w:val="0"/>
                    <w:adjustRightInd w:val="0"/>
                    <w:rPr>
                      <w:rFonts w:asciiTheme="majorEastAsia" w:eastAsiaTheme="majorEastAsia" w:hAnsiTheme="majorEastAsia" w:cs="Calibri"/>
                      <w:szCs w:val="24"/>
                    </w:rPr>
                  </w:pPr>
                  <w:r>
                    <w:rPr>
                      <w:rFonts w:asciiTheme="majorEastAsia" w:eastAsiaTheme="majorEastAsia" w:hAnsiTheme="majorEastAsia" w:cs="Calibri" w:hint="eastAsia"/>
                      <w:szCs w:val="24"/>
                    </w:rPr>
                    <w:t>12</w:t>
                  </w:r>
                </w:p>
              </w:tc>
              <w:tc>
                <w:tcPr>
                  <w:tcW w:w="1003" w:type="dxa"/>
                </w:tcPr>
                <w:p w:rsidR="0022141A" w:rsidRDefault="0022141A" w:rsidP="0022141A">
                  <w:pPr>
                    <w:autoSpaceDE w:val="0"/>
                    <w:autoSpaceDN w:val="0"/>
                    <w:adjustRightInd w:val="0"/>
                    <w:rPr>
                      <w:rFonts w:asciiTheme="majorEastAsia" w:eastAsiaTheme="majorEastAsia" w:hAnsiTheme="majorEastAsia" w:cs="Calibri"/>
                      <w:szCs w:val="24"/>
                    </w:rPr>
                  </w:pPr>
                  <w:r>
                    <w:rPr>
                      <w:rFonts w:asciiTheme="majorEastAsia" w:eastAsiaTheme="majorEastAsia" w:hAnsiTheme="majorEastAsia" w:cs="Calibri" w:hint="eastAsia"/>
                      <w:szCs w:val="24"/>
                    </w:rPr>
                    <w:t>個</w:t>
                  </w:r>
                </w:p>
              </w:tc>
            </w:tr>
            <w:tr w:rsidR="0022141A" w:rsidTr="00751FDA">
              <w:tc>
                <w:tcPr>
                  <w:tcW w:w="2082" w:type="dxa"/>
                </w:tcPr>
                <w:p w:rsidR="0022141A" w:rsidRDefault="0022141A" w:rsidP="00132333">
                  <w:pPr>
                    <w:autoSpaceDE w:val="0"/>
                    <w:autoSpaceDN w:val="0"/>
                    <w:adjustRightInd w:val="0"/>
                    <w:rPr>
                      <w:rFonts w:asciiTheme="majorEastAsia" w:eastAsiaTheme="majorEastAsia" w:hAnsiTheme="majorEastAsia" w:cs="Calibri"/>
                      <w:szCs w:val="24"/>
                    </w:rPr>
                  </w:pPr>
                  <w:r>
                    <w:rPr>
                      <w:rFonts w:asciiTheme="majorEastAsia" w:eastAsiaTheme="majorEastAsia" w:hAnsiTheme="majorEastAsia" w:cs="Calibri" w:hint="eastAsia"/>
                      <w:szCs w:val="24"/>
                    </w:rPr>
                    <w:t>梅花板手</w:t>
                  </w:r>
                </w:p>
              </w:tc>
              <w:tc>
                <w:tcPr>
                  <w:tcW w:w="2028" w:type="dxa"/>
                </w:tcPr>
                <w:p w:rsidR="0022141A" w:rsidRDefault="0022141A" w:rsidP="00751FDA">
                  <w:pPr>
                    <w:autoSpaceDE w:val="0"/>
                    <w:autoSpaceDN w:val="0"/>
                    <w:adjustRightInd w:val="0"/>
                    <w:rPr>
                      <w:rFonts w:asciiTheme="majorEastAsia" w:eastAsiaTheme="majorEastAsia" w:hAnsiTheme="majorEastAsia" w:cs="Calibri"/>
                      <w:szCs w:val="24"/>
                    </w:rPr>
                  </w:pPr>
                  <w:r>
                    <w:rPr>
                      <w:rFonts w:asciiTheme="majorEastAsia" w:eastAsiaTheme="majorEastAsia" w:hAnsiTheme="majorEastAsia" w:cs="Calibri" w:hint="eastAsia"/>
                      <w:szCs w:val="24"/>
                    </w:rPr>
                    <w:t>1/2~9/16</w:t>
                  </w:r>
                  <w:r w:rsidR="00751FDA">
                    <w:rPr>
                      <w:rFonts w:asciiTheme="majorEastAsia" w:eastAsiaTheme="majorEastAsia" w:hAnsiTheme="majorEastAsia" w:cs="Calibri" w:hint="eastAsia"/>
                      <w:szCs w:val="24"/>
                    </w:rPr>
                    <w:t>英制</w:t>
                  </w:r>
                </w:p>
              </w:tc>
              <w:tc>
                <w:tcPr>
                  <w:tcW w:w="1134" w:type="dxa"/>
                </w:tcPr>
                <w:p w:rsidR="0022141A" w:rsidRDefault="00C6322F" w:rsidP="00132333">
                  <w:pPr>
                    <w:autoSpaceDE w:val="0"/>
                    <w:autoSpaceDN w:val="0"/>
                    <w:adjustRightInd w:val="0"/>
                    <w:rPr>
                      <w:rFonts w:asciiTheme="majorEastAsia" w:eastAsiaTheme="majorEastAsia" w:hAnsiTheme="majorEastAsia" w:cs="Calibri"/>
                      <w:szCs w:val="24"/>
                    </w:rPr>
                  </w:pPr>
                  <w:r>
                    <w:rPr>
                      <w:rFonts w:asciiTheme="majorEastAsia" w:eastAsiaTheme="majorEastAsia" w:hAnsiTheme="majorEastAsia" w:cs="Calibri" w:hint="eastAsia"/>
                      <w:szCs w:val="24"/>
                    </w:rPr>
                    <w:t>1</w:t>
                  </w:r>
                </w:p>
              </w:tc>
              <w:tc>
                <w:tcPr>
                  <w:tcW w:w="1003" w:type="dxa"/>
                </w:tcPr>
                <w:p w:rsidR="0022141A" w:rsidRDefault="0022141A" w:rsidP="0022141A">
                  <w:pPr>
                    <w:autoSpaceDE w:val="0"/>
                    <w:autoSpaceDN w:val="0"/>
                    <w:adjustRightInd w:val="0"/>
                    <w:rPr>
                      <w:rFonts w:asciiTheme="majorEastAsia" w:eastAsiaTheme="majorEastAsia" w:hAnsiTheme="majorEastAsia" w:cs="Calibri"/>
                      <w:szCs w:val="24"/>
                    </w:rPr>
                  </w:pPr>
                  <w:r>
                    <w:rPr>
                      <w:rFonts w:asciiTheme="majorEastAsia" w:eastAsiaTheme="majorEastAsia" w:hAnsiTheme="majorEastAsia" w:cs="Calibri" w:hint="eastAsia"/>
                      <w:szCs w:val="24"/>
                    </w:rPr>
                    <w:t>支</w:t>
                  </w:r>
                </w:p>
              </w:tc>
            </w:tr>
          </w:tbl>
          <w:p w:rsidR="00C6322F" w:rsidRDefault="009A0651" w:rsidP="009C204F">
            <w:pPr>
              <w:autoSpaceDE w:val="0"/>
              <w:autoSpaceDN w:val="0"/>
              <w:adjustRightInd w:val="0"/>
              <w:ind w:left="1877" w:hangingChars="782" w:hanging="1877"/>
              <w:rPr>
                <w:rFonts w:asciiTheme="majorEastAsia" w:eastAsiaTheme="majorEastAsia" w:hAnsiTheme="majorEastAsia" w:cs="Calibri"/>
                <w:szCs w:val="24"/>
              </w:rPr>
            </w:pPr>
            <w:r>
              <w:rPr>
                <w:rFonts w:asciiTheme="majorEastAsia" w:eastAsiaTheme="majorEastAsia" w:hAnsiTheme="majorEastAsia" w:cs="Calibri" w:hint="eastAsia"/>
                <w:szCs w:val="24"/>
              </w:rPr>
              <w:t xml:space="preserve">      (二)面試</w:t>
            </w:r>
            <w:r w:rsidR="009C204F">
              <w:rPr>
                <w:rFonts w:asciiTheme="majorEastAsia" w:eastAsiaTheme="majorEastAsia" w:hAnsiTheme="majorEastAsia" w:cs="Calibri" w:hint="eastAsia"/>
                <w:szCs w:val="24"/>
              </w:rPr>
              <w:t>內容</w:t>
            </w:r>
            <w:r>
              <w:rPr>
                <w:rFonts w:asciiTheme="majorEastAsia" w:eastAsiaTheme="majorEastAsia" w:hAnsiTheme="majorEastAsia" w:cs="Calibri" w:hint="eastAsia"/>
                <w:szCs w:val="24"/>
              </w:rPr>
              <w:t>範例</w:t>
            </w:r>
            <w:r w:rsidR="009C204F">
              <w:rPr>
                <w:rFonts w:asciiTheme="majorEastAsia" w:eastAsiaTheme="majorEastAsia" w:hAnsiTheme="majorEastAsia" w:cs="Calibri" w:hint="eastAsia"/>
                <w:szCs w:val="24"/>
              </w:rPr>
              <w:t>：</w:t>
            </w:r>
          </w:p>
          <w:p w:rsidR="00D82234" w:rsidRPr="00C6322F" w:rsidRDefault="00C6322F" w:rsidP="00C6322F">
            <w:pPr>
              <w:pStyle w:val="a9"/>
              <w:numPr>
                <w:ilvl w:val="0"/>
                <w:numId w:val="4"/>
              </w:numPr>
              <w:autoSpaceDE w:val="0"/>
              <w:autoSpaceDN w:val="0"/>
              <w:adjustRightInd w:val="0"/>
              <w:ind w:leftChars="0"/>
              <w:rPr>
                <w:rFonts w:asciiTheme="majorEastAsia" w:eastAsiaTheme="majorEastAsia" w:hAnsiTheme="majorEastAsia" w:cs="Calibri"/>
                <w:szCs w:val="24"/>
              </w:rPr>
            </w:pPr>
            <w:r>
              <w:rPr>
                <w:rFonts w:asciiTheme="majorEastAsia" w:eastAsiaTheme="majorEastAsia" w:hAnsiTheme="majorEastAsia" w:cs="Calibri" w:hint="eastAsia"/>
                <w:szCs w:val="24"/>
              </w:rPr>
              <w:t>說</w:t>
            </w:r>
            <w:r w:rsidR="00602548" w:rsidRPr="00C6322F">
              <w:rPr>
                <w:rFonts w:asciiTheme="majorEastAsia" w:eastAsiaTheme="majorEastAsia" w:hAnsiTheme="majorEastAsia" w:cs="Calibri" w:hint="eastAsia"/>
                <w:szCs w:val="24"/>
              </w:rPr>
              <w:t>出你個人對未來三年高職生涯的規劃情形</w:t>
            </w:r>
            <w:r>
              <w:rPr>
                <w:rFonts w:asciiTheme="majorEastAsia" w:eastAsiaTheme="majorEastAsia" w:hAnsiTheme="majorEastAsia" w:cs="Calibri" w:hint="eastAsia"/>
                <w:szCs w:val="24"/>
              </w:rPr>
              <w:t>。</w:t>
            </w:r>
          </w:p>
          <w:p w:rsidR="00C6322F" w:rsidRPr="00C6322F" w:rsidRDefault="00C6322F" w:rsidP="005D4C40">
            <w:pPr>
              <w:pStyle w:val="a9"/>
              <w:numPr>
                <w:ilvl w:val="0"/>
                <w:numId w:val="4"/>
              </w:numPr>
              <w:autoSpaceDE w:val="0"/>
              <w:autoSpaceDN w:val="0"/>
              <w:adjustRightInd w:val="0"/>
              <w:ind w:leftChars="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當你</w:t>
            </w:r>
            <w:r w:rsidR="005D4C40">
              <w:rPr>
                <w:rFonts w:asciiTheme="majorEastAsia" w:eastAsiaTheme="majorEastAsia" w:hAnsiTheme="majorEastAsia" w:hint="eastAsia"/>
              </w:rPr>
              <w:t>於公</w:t>
            </w:r>
            <w:r>
              <w:rPr>
                <w:rFonts w:asciiTheme="majorEastAsia" w:eastAsiaTheme="majorEastAsia" w:hAnsiTheme="majorEastAsia" w:hint="eastAsia"/>
              </w:rPr>
              <w:t>路</w:t>
            </w:r>
            <w:r w:rsidR="005D4C40">
              <w:rPr>
                <w:rFonts w:asciiTheme="majorEastAsia" w:eastAsiaTheme="majorEastAsia" w:hAnsiTheme="majorEastAsia" w:hint="eastAsia"/>
              </w:rPr>
              <w:t>上，發現有其他車輛發生車禍時，你會怎麼處理?</w:t>
            </w:r>
          </w:p>
        </w:tc>
      </w:tr>
      <w:tr w:rsidR="007D6AB3" w:rsidRPr="007B4E3B" w:rsidTr="00344E63">
        <w:trPr>
          <w:trHeight w:val="2526"/>
          <w:jc w:val="center"/>
        </w:trPr>
        <w:tc>
          <w:tcPr>
            <w:tcW w:w="1833" w:type="dxa"/>
            <w:tcBorders>
              <w:bottom w:val="single" w:sz="4" w:space="0" w:color="auto"/>
            </w:tcBorders>
            <w:vAlign w:val="center"/>
          </w:tcPr>
          <w:p w:rsidR="007D6AB3" w:rsidRPr="007B4E3B" w:rsidRDefault="00D82234" w:rsidP="007D6AB3">
            <w:pPr>
              <w:jc w:val="center"/>
              <w:rPr>
                <w:rFonts w:asciiTheme="majorEastAsia" w:eastAsiaTheme="majorEastAsia" w:hAnsiTheme="majorEastAsia"/>
              </w:rPr>
            </w:pPr>
            <w:r w:rsidRPr="007B4E3B">
              <w:rPr>
                <w:rFonts w:asciiTheme="majorEastAsia" w:eastAsiaTheme="majorEastAsia" w:hAnsiTheme="majorEastAsia" w:hint="eastAsia"/>
              </w:rPr>
              <w:lastRenderedPageBreak/>
              <w:t>術科評量規範</w:t>
            </w:r>
          </w:p>
        </w:tc>
        <w:tc>
          <w:tcPr>
            <w:tcW w:w="8350" w:type="dxa"/>
            <w:gridSpan w:val="3"/>
            <w:tcBorders>
              <w:bottom w:val="single" w:sz="4" w:space="0" w:color="auto"/>
            </w:tcBorders>
          </w:tcPr>
          <w:p w:rsidR="009C204F" w:rsidRDefault="008D37B7" w:rsidP="007A73A8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Calibri"/>
              </w:rPr>
            </w:pPr>
            <w:r>
              <w:rPr>
                <w:rFonts w:asciiTheme="majorEastAsia" w:eastAsiaTheme="majorEastAsia" w:hAnsiTheme="majorEastAsia" w:cs="Calibri" w:hint="eastAsia"/>
              </w:rPr>
              <w:t>一</w:t>
            </w:r>
            <w:r w:rsidR="007A73A8">
              <w:rPr>
                <w:rFonts w:asciiTheme="majorEastAsia" w:eastAsiaTheme="majorEastAsia" w:hAnsiTheme="majorEastAsia" w:cs="Calibri" w:hint="eastAsia"/>
              </w:rPr>
              <w:t>、</w:t>
            </w:r>
            <w:r w:rsidR="009C204F">
              <w:rPr>
                <w:rFonts w:asciiTheme="majorEastAsia" w:eastAsiaTheme="majorEastAsia" w:hAnsiTheme="majorEastAsia" w:cs="Calibri" w:hint="eastAsia"/>
              </w:rPr>
              <w:t>操作</w:t>
            </w:r>
            <w:r w:rsidR="00EF0B27">
              <w:rPr>
                <w:rFonts w:asciiTheme="majorEastAsia" w:eastAsiaTheme="majorEastAsia" w:hAnsiTheme="majorEastAsia" w:cs="Calibri" w:hint="eastAsia"/>
              </w:rPr>
              <w:t>流程</w:t>
            </w:r>
            <w:r w:rsidR="009C204F">
              <w:rPr>
                <w:rFonts w:asciiTheme="majorEastAsia" w:eastAsiaTheme="majorEastAsia" w:hAnsiTheme="majorEastAsia" w:cs="Calibri" w:hint="eastAsia"/>
              </w:rPr>
              <w:t>及評分</w:t>
            </w:r>
            <w:r w:rsidR="00EF0B27">
              <w:rPr>
                <w:rFonts w:asciiTheme="majorEastAsia" w:eastAsiaTheme="majorEastAsia" w:hAnsiTheme="majorEastAsia" w:cs="Calibri" w:hint="eastAsia"/>
              </w:rPr>
              <w:t>內容</w:t>
            </w:r>
            <w:r w:rsidR="009C204F">
              <w:rPr>
                <w:rFonts w:asciiTheme="majorEastAsia" w:eastAsiaTheme="majorEastAsia" w:hAnsiTheme="majorEastAsia" w:cs="Calibri" w:hint="eastAsia"/>
              </w:rPr>
              <w:t>：</w:t>
            </w:r>
          </w:p>
          <w:p w:rsidR="007A73A8" w:rsidRDefault="009C204F" w:rsidP="009C204F">
            <w:pPr>
              <w:autoSpaceDE w:val="0"/>
              <w:autoSpaceDN w:val="0"/>
              <w:adjustRightInd w:val="0"/>
              <w:ind w:firstLineChars="100" w:firstLine="240"/>
              <w:rPr>
                <w:rFonts w:asciiTheme="majorEastAsia" w:eastAsiaTheme="majorEastAsia" w:hAnsiTheme="majorEastAsia" w:cs="Calibri"/>
                <w:szCs w:val="24"/>
              </w:rPr>
            </w:pPr>
            <w:r>
              <w:rPr>
                <w:rFonts w:asciiTheme="majorEastAsia" w:eastAsiaTheme="majorEastAsia" w:hAnsiTheme="majorEastAsia" w:cs="Calibri" w:hint="eastAsia"/>
              </w:rPr>
              <w:t xml:space="preserve">(一) </w:t>
            </w:r>
            <w:r w:rsidR="007A73A8">
              <w:rPr>
                <w:rFonts w:asciiTheme="majorEastAsia" w:eastAsiaTheme="majorEastAsia" w:hAnsiTheme="majorEastAsia" w:cs="Calibri" w:hint="eastAsia"/>
              </w:rPr>
              <w:t>手工具認識、工件組裝(</w:t>
            </w:r>
            <w:r w:rsidR="009618D8">
              <w:rPr>
                <w:rFonts w:asciiTheme="majorEastAsia" w:eastAsiaTheme="majorEastAsia" w:hAnsiTheme="majorEastAsia" w:cs="Calibri" w:hint="eastAsia"/>
              </w:rPr>
              <w:t>25</w:t>
            </w:r>
            <w:r w:rsidR="007A73A8" w:rsidRPr="00132333">
              <w:rPr>
                <w:rFonts w:asciiTheme="majorEastAsia" w:eastAsiaTheme="majorEastAsia" w:hAnsiTheme="majorEastAsia" w:cs="Calibri" w:hint="eastAsia"/>
                <w:szCs w:val="24"/>
              </w:rPr>
              <w:t>分鐘</w:t>
            </w:r>
            <w:r w:rsidR="007A73A8">
              <w:rPr>
                <w:rFonts w:asciiTheme="majorEastAsia" w:eastAsiaTheme="majorEastAsia" w:hAnsiTheme="majorEastAsia" w:cs="Calibri" w:hint="eastAsia"/>
                <w:szCs w:val="24"/>
              </w:rPr>
              <w:t>)</w:t>
            </w:r>
          </w:p>
          <w:p w:rsidR="00924277" w:rsidRDefault="00924277" w:rsidP="009C204F">
            <w:pPr>
              <w:autoSpaceDE w:val="0"/>
              <w:autoSpaceDN w:val="0"/>
              <w:adjustRightInd w:val="0"/>
              <w:ind w:firstLineChars="100" w:firstLine="240"/>
              <w:rPr>
                <w:rFonts w:asciiTheme="majorEastAsia" w:eastAsiaTheme="majorEastAsia" w:hAnsiTheme="majorEastAsia" w:cs="Calibri"/>
                <w:szCs w:val="24"/>
              </w:rPr>
            </w:pPr>
            <w:r>
              <w:rPr>
                <w:rFonts w:asciiTheme="majorEastAsia" w:eastAsiaTheme="majorEastAsia" w:hAnsiTheme="majorEastAsia" w:cs="Calibri" w:hint="eastAsia"/>
                <w:szCs w:val="24"/>
              </w:rPr>
              <w:t>(二) 測驗流程：</w:t>
            </w:r>
          </w:p>
          <w:p w:rsidR="0019323F" w:rsidRDefault="00924277" w:rsidP="007A73A8">
            <w:pPr>
              <w:autoSpaceDE w:val="0"/>
              <w:autoSpaceDN w:val="0"/>
              <w:adjustRightInd w:val="0"/>
              <w:ind w:leftChars="200" w:left="1877" w:hangingChars="582" w:hanging="1397"/>
              <w:rPr>
                <w:rFonts w:asciiTheme="majorEastAsia" w:eastAsiaTheme="majorEastAsia" w:hAnsiTheme="majorEastAsia" w:cs="Calibri"/>
                <w:szCs w:val="24"/>
              </w:rPr>
            </w:pPr>
            <w:r>
              <w:rPr>
                <w:rFonts w:asciiTheme="majorEastAsia" w:eastAsiaTheme="majorEastAsia" w:hAnsiTheme="majorEastAsia" w:cs="Calibri" w:hint="eastAsia"/>
                <w:szCs w:val="24"/>
              </w:rPr>
              <w:t>1.</w:t>
            </w:r>
            <w:r w:rsidR="0019323F" w:rsidRPr="00132333">
              <w:rPr>
                <w:rFonts w:asciiTheme="majorEastAsia" w:eastAsiaTheme="majorEastAsia" w:hAnsiTheme="majorEastAsia" w:cs="Calibri" w:hint="eastAsia"/>
                <w:szCs w:val="24"/>
              </w:rPr>
              <w:t>說明術科測驗內容。</w:t>
            </w:r>
          </w:p>
          <w:p w:rsidR="00DC5D40" w:rsidRPr="007B4E3B" w:rsidRDefault="00924277" w:rsidP="007A73A8">
            <w:pPr>
              <w:autoSpaceDE w:val="0"/>
              <w:autoSpaceDN w:val="0"/>
              <w:adjustRightInd w:val="0"/>
              <w:ind w:leftChars="200" w:left="1877" w:hangingChars="582" w:hanging="1397"/>
              <w:rPr>
                <w:rFonts w:asciiTheme="majorEastAsia" w:eastAsiaTheme="majorEastAsia" w:hAnsiTheme="majorEastAsia" w:cs="Calibri"/>
                <w:szCs w:val="24"/>
              </w:rPr>
            </w:pPr>
            <w:r>
              <w:rPr>
                <w:rFonts w:asciiTheme="majorEastAsia" w:eastAsiaTheme="majorEastAsia" w:hAnsiTheme="majorEastAsia" w:cs="Calibri" w:hint="eastAsia"/>
                <w:szCs w:val="24"/>
              </w:rPr>
              <w:t>2.</w:t>
            </w:r>
            <w:r w:rsidR="00DC5D40" w:rsidRPr="00132333">
              <w:rPr>
                <w:rFonts w:asciiTheme="majorEastAsia" w:eastAsiaTheme="majorEastAsia" w:hAnsiTheme="majorEastAsia" w:cs="Calibri" w:hint="eastAsia"/>
                <w:szCs w:val="24"/>
              </w:rPr>
              <w:t>手工具名稱認識</w:t>
            </w:r>
            <w:r>
              <w:rPr>
                <w:rFonts w:asciiTheme="majorEastAsia" w:eastAsiaTheme="majorEastAsia" w:hAnsiTheme="majorEastAsia" w:cs="Calibri" w:hint="eastAsia"/>
                <w:szCs w:val="24"/>
              </w:rPr>
              <w:t>測驗：</w:t>
            </w:r>
          </w:p>
          <w:p w:rsidR="00FC5A6D" w:rsidRPr="00132333" w:rsidRDefault="0019323F" w:rsidP="00FC5A6D">
            <w:pPr>
              <w:autoSpaceDE w:val="0"/>
              <w:autoSpaceDN w:val="0"/>
              <w:adjustRightInd w:val="0"/>
              <w:ind w:leftChars="400" w:left="960"/>
              <w:rPr>
                <w:rFonts w:asciiTheme="majorEastAsia" w:eastAsiaTheme="majorEastAsia" w:hAnsiTheme="majorEastAsia" w:cs="Calibri"/>
                <w:szCs w:val="24"/>
              </w:rPr>
            </w:pPr>
            <w:r w:rsidRPr="00132333">
              <w:rPr>
                <w:rFonts w:asciiTheme="majorEastAsia" w:eastAsiaTheme="majorEastAsia" w:hAnsiTheme="majorEastAsia" w:cs="Calibri" w:hint="eastAsia"/>
                <w:szCs w:val="24"/>
              </w:rPr>
              <w:t>依說明內容完成手工具</w:t>
            </w:r>
            <w:r>
              <w:rPr>
                <w:rFonts w:asciiTheme="majorEastAsia" w:eastAsiaTheme="majorEastAsia" w:hAnsiTheme="majorEastAsia" w:cs="Calibri" w:hint="eastAsia"/>
                <w:szCs w:val="24"/>
              </w:rPr>
              <w:t>圖檔及</w:t>
            </w:r>
            <w:r w:rsidRPr="00132333">
              <w:rPr>
                <w:rFonts w:asciiTheme="majorEastAsia" w:eastAsiaTheme="majorEastAsia" w:hAnsiTheme="majorEastAsia" w:cs="Calibri" w:hint="eastAsia"/>
                <w:szCs w:val="24"/>
              </w:rPr>
              <w:t>名稱配對</w:t>
            </w:r>
            <w:r>
              <w:rPr>
                <w:rFonts w:asciiTheme="majorEastAsia" w:eastAsiaTheme="majorEastAsia" w:hAnsiTheme="majorEastAsia" w:cs="Calibri" w:hint="eastAsia"/>
                <w:szCs w:val="24"/>
              </w:rPr>
              <w:t>連連看</w:t>
            </w:r>
            <w:r w:rsidRPr="00132333">
              <w:rPr>
                <w:rFonts w:asciiTheme="majorEastAsia" w:eastAsiaTheme="majorEastAsia" w:hAnsiTheme="majorEastAsia" w:cs="Calibri" w:hint="eastAsia"/>
                <w:szCs w:val="24"/>
              </w:rPr>
              <w:t>。</w:t>
            </w:r>
            <w:r w:rsidR="00FC5A6D" w:rsidRPr="00132333">
              <w:rPr>
                <w:rFonts w:asciiTheme="majorEastAsia" w:eastAsiaTheme="majorEastAsia" w:hAnsiTheme="majorEastAsia" w:cs="Times New Roman" w:hint="eastAsia"/>
                <w:iCs/>
                <w:color w:val="000000"/>
                <w:szCs w:val="24"/>
              </w:rPr>
              <w:t>共10題選擇題，每題2分，總分20分計。依答案紙評分。</w:t>
            </w:r>
          </w:p>
          <w:p w:rsidR="0019323F" w:rsidRDefault="00924277" w:rsidP="007A73A8">
            <w:pPr>
              <w:tabs>
                <w:tab w:val="left" w:pos="37"/>
              </w:tabs>
              <w:autoSpaceDE w:val="0"/>
              <w:autoSpaceDN w:val="0"/>
              <w:adjustRightInd w:val="0"/>
              <w:ind w:firstLineChars="200" w:firstLine="480"/>
              <w:rPr>
                <w:rFonts w:asciiTheme="majorEastAsia" w:eastAsiaTheme="majorEastAsia" w:hAnsiTheme="majorEastAsia" w:cs="Calibri"/>
                <w:szCs w:val="24"/>
              </w:rPr>
            </w:pPr>
            <w:r>
              <w:rPr>
                <w:rFonts w:asciiTheme="majorEastAsia" w:eastAsiaTheme="majorEastAsia" w:hAnsiTheme="majorEastAsia" w:cs="Calibri" w:hint="eastAsia"/>
                <w:szCs w:val="24"/>
              </w:rPr>
              <w:t>3.</w:t>
            </w:r>
            <w:r w:rsidR="0019323F" w:rsidRPr="007B4E3B">
              <w:rPr>
                <w:rFonts w:asciiTheme="majorEastAsia" w:eastAsiaTheme="majorEastAsia" w:hAnsiTheme="majorEastAsia" w:cs="Calibri" w:hint="eastAsia"/>
                <w:szCs w:val="24"/>
              </w:rPr>
              <w:t>工件組裝</w:t>
            </w:r>
            <w:r>
              <w:rPr>
                <w:rFonts w:asciiTheme="majorEastAsia" w:eastAsiaTheme="majorEastAsia" w:hAnsiTheme="majorEastAsia" w:cs="Calibri" w:hint="eastAsia"/>
                <w:szCs w:val="24"/>
              </w:rPr>
              <w:t>測驗：</w:t>
            </w:r>
          </w:p>
          <w:p w:rsidR="0019323F" w:rsidRDefault="0019323F" w:rsidP="0019323F">
            <w:pPr>
              <w:tabs>
                <w:tab w:val="left" w:pos="37"/>
              </w:tabs>
              <w:autoSpaceDE w:val="0"/>
              <w:autoSpaceDN w:val="0"/>
              <w:adjustRightInd w:val="0"/>
              <w:ind w:leftChars="13" w:left="31"/>
              <w:rPr>
                <w:rFonts w:asciiTheme="majorEastAsia" w:eastAsiaTheme="majorEastAsia" w:hAnsiTheme="majorEastAsia" w:cs="Calibri"/>
                <w:szCs w:val="24"/>
              </w:rPr>
            </w:pPr>
            <w:r>
              <w:rPr>
                <w:rFonts w:asciiTheme="majorEastAsia" w:eastAsiaTheme="majorEastAsia" w:hAnsiTheme="majorEastAsia" w:cs="Calibri" w:hint="eastAsia"/>
                <w:szCs w:val="24"/>
              </w:rPr>
              <w:t xml:space="preserve">  </w:t>
            </w:r>
            <w:r w:rsidR="007A73A8">
              <w:rPr>
                <w:rFonts w:asciiTheme="majorEastAsia" w:eastAsiaTheme="majorEastAsia" w:hAnsiTheme="majorEastAsia" w:cs="Calibri" w:hint="eastAsia"/>
                <w:szCs w:val="24"/>
              </w:rPr>
              <w:t xml:space="preserve">   </w:t>
            </w:r>
            <w:r>
              <w:rPr>
                <w:rFonts w:asciiTheme="majorEastAsia" w:eastAsiaTheme="majorEastAsia" w:hAnsiTheme="majorEastAsia" w:cs="Calibri" w:hint="eastAsia"/>
                <w:szCs w:val="24"/>
              </w:rPr>
              <w:t xml:space="preserve"> </w:t>
            </w:r>
            <w:r w:rsidR="00FC5A6D">
              <w:rPr>
                <w:rFonts w:asciiTheme="majorEastAsia" w:eastAsiaTheme="majorEastAsia" w:hAnsiTheme="majorEastAsia" w:cs="Calibri" w:hint="eastAsia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Calibri" w:hint="eastAsia"/>
                <w:szCs w:val="24"/>
              </w:rPr>
              <w:t xml:space="preserve"> 1.</w:t>
            </w:r>
            <w:r w:rsidRPr="00132333">
              <w:rPr>
                <w:rFonts w:asciiTheme="majorEastAsia" w:eastAsiaTheme="majorEastAsia" w:hAnsiTheme="majorEastAsia" w:cs="Calibri" w:hint="eastAsia"/>
                <w:szCs w:val="24"/>
              </w:rPr>
              <w:t>選擇正確工具及螺絲，依說明圖檔內容完成工件的組裝。</w:t>
            </w:r>
          </w:p>
          <w:p w:rsidR="00E70F8D" w:rsidRDefault="0019323F" w:rsidP="007A73A8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Calibri"/>
                <w:szCs w:val="24"/>
              </w:rPr>
            </w:pPr>
            <w:r>
              <w:rPr>
                <w:rFonts w:asciiTheme="majorEastAsia" w:eastAsiaTheme="majorEastAsia" w:hAnsiTheme="majorEastAsia" w:cs="Calibri" w:hint="eastAsia"/>
                <w:szCs w:val="24"/>
              </w:rPr>
              <w:t xml:space="preserve">   </w:t>
            </w:r>
            <w:r w:rsidR="007A73A8">
              <w:rPr>
                <w:rFonts w:asciiTheme="majorEastAsia" w:eastAsiaTheme="majorEastAsia" w:hAnsiTheme="majorEastAsia" w:cs="Calibri" w:hint="eastAsia"/>
                <w:szCs w:val="24"/>
              </w:rPr>
              <w:t xml:space="preserve">   </w:t>
            </w:r>
            <w:r>
              <w:rPr>
                <w:rFonts w:asciiTheme="majorEastAsia" w:eastAsiaTheme="majorEastAsia" w:hAnsiTheme="majorEastAsia" w:cs="Calibri" w:hint="eastAsia"/>
                <w:szCs w:val="24"/>
              </w:rPr>
              <w:t xml:space="preserve"> </w:t>
            </w:r>
            <w:r w:rsidR="00FC5A6D">
              <w:rPr>
                <w:rFonts w:asciiTheme="majorEastAsia" w:eastAsiaTheme="majorEastAsia" w:hAnsiTheme="majorEastAsia" w:cs="Calibri" w:hint="eastAsia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Calibri" w:hint="eastAsia"/>
                <w:szCs w:val="24"/>
              </w:rPr>
              <w:t>2.</w:t>
            </w:r>
            <w:r w:rsidRPr="00132333">
              <w:rPr>
                <w:rFonts w:asciiTheme="majorEastAsia" w:eastAsiaTheme="majorEastAsia" w:hAnsiTheme="majorEastAsia" w:cs="Calibri" w:hint="eastAsia"/>
                <w:szCs w:val="24"/>
              </w:rPr>
              <w:t>學生在時間內完成工件組合</w:t>
            </w:r>
            <w:r>
              <w:rPr>
                <w:rFonts w:asciiTheme="majorEastAsia" w:eastAsiaTheme="majorEastAsia" w:hAnsiTheme="majorEastAsia" w:cs="Calibri" w:hint="eastAsia"/>
                <w:szCs w:val="24"/>
              </w:rPr>
              <w:t>的完整性進行</w:t>
            </w:r>
            <w:r w:rsidRPr="00132333">
              <w:rPr>
                <w:rFonts w:asciiTheme="majorEastAsia" w:eastAsiaTheme="majorEastAsia" w:hAnsiTheme="majorEastAsia" w:cs="Calibri" w:hint="eastAsia"/>
                <w:szCs w:val="24"/>
              </w:rPr>
              <w:t>評分</w:t>
            </w:r>
            <w:r>
              <w:rPr>
                <w:rFonts w:asciiTheme="majorEastAsia" w:eastAsiaTheme="majorEastAsia" w:hAnsiTheme="majorEastAsia" w:cs="Calibri" w:hint="eastAsia"/>
                <w:szCs w:val="24"/>
              </w:rPr>
              <w:t>。</w:t>
            </w:r>
          </w:p>
          <w:p w:rsidR="00924277" w:rsidRDefault="00924277" w:rsidP="007A73A8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Calibri"/>
                <w:szCs w:val="24"/>
              </w:rPr>
            </w:pPr>
            <w:r>
              <w:rPr>
                <w:rFonts w:asciiTheme="majorEastAsia" w:eastAsiaTheme="majorEastAsia" w:hAnsiTheme="majorEastAsia" w:cs="Calibri" w:hint="eastAsia"/>
                <w:szCs w:val="24"/>
              </w:rPr>
              <w:t xml:space="preserve">    4. 評分項目表：</w:t>
            </w:r>
          </w:p>
          <w:p w:rsidR="00FC5A6D" w:rsidRPr="0019323F" w:rsidRDefault="00924277" w:rsidP="00FC5A6D">
            <w:pPr>
              <w:autoSpaceDE w:val="0"/>
              <w:autoSpaceDN w:val="0"/>
              <w:adjustRightInd w:val="0"/>
              <w:ind w:firstLineChars="450" w:firstLine="1080"/>
              <w:rPr>
                <w:rFonts w:asciiTheme="majorEastAsia" w:eastAsiaTheme="majorEastAsia" w:hAnsiTheme="majorEastAsia" w:cs="Calibri"/>
                <w:szCs w:val="24"/>
              </w:rPr>
            </w:pPr>
            <w:r>
              <w:rPr>
                <w:rFonts w:asciiTheme="majorEastAsia" w:eastAsiaTheme="majorEastAsia" w:hAnsiTheme="majorEastAsia" w:cs="Calibri" w:hint="eastAsia"/>
                <w:szCs w:val="24"/>
              </w:rPr>
              <w:t>(1)</w:t>
            </w:r>
            <w:r w:rsidR="00FC5A6D" w:rsidRPr="0019323F">
              <w:rPr>
                <w:rFonts w:asciiTheme="majorEastAsia" w:eastAsiaTheme="majorEastAsia" w:hAnsiTheme="majorEastAsia" w:cs="Calibri" w:hint="eastAsia"/>
                <w:szCs w:val="24"/>
              </w:rPr>
              <w:t>作品完成，各螺絲鎖緊位置及方向</w:t>
            </w:r>
            <w:r w:rsidR="00FC5A6D" w:rsidRPr="0019323F">
              <w:rPr>
                <w:rFonts w:asciiTheme="majorEastAsia" w:eastAsiaTheme="majorEastAsia" w:hAnsiTheme="majorEastAsia" w:cs="Calibri" w:hint="eastAsia"/>
                <w:b/>
                <w:szCs w:val="24"/>
              </w:rPr>
              <w:t>均正確</w:t>
            </w:r>
            <w:r w:rsidR="00FC5A6D" w:rsidRPr="0019323F">
              <w:rPr>
                <w:rFonts w:asciiTheme="majorEastAsia" w:eastAsiaTheme="majorEastAsia" w:hAnsiTheme="majorEastAsia" w:cs="Calibri" w:hint="eastAsia"/>
                <w:szCs w:val="24"/>
              </w:rPr>
              <w:t>者，得總分60分。</w:t>
            </w:r>
          </w:p>
          <w:p w:rsidR="00FC5A6D" w:rsidRPr="0019323F" w:rsidRDefault="00924277" w:rsidP="00FC5A6D">
            <w:pPr>
              <w:autoSpaceDE w:val="0"/>
              <w:autoSpaceDN w:val="0"/>
              <w:adjustRightInd w:val="0"/>
              <w:ind w:firstLineChars="450" w:firstLine="1080"/>
              <w:rPr>
                <w:rFonts w:asciiTheme="majorEastAsia" w:eastAsiaTheme="majorEastAsia" w:hAnsiTheme="majorEastAsia" w:cs="Calibri"/>
                <w:szCs w:val="24"/>
              </w:rPr>
            </w:pPr>
            <w:r>
              <w:rPr>
                <w:rFonts w:asciiTheme="majorEastAsia" w:eastAsiaTheme="majorEastAsia" w:hAnsiTheme="majorEastAsia" w:cs="Calibri" w:hint="eastAsia"/>
                <w:szCs w:val="24"/>
              </w:rPr>
              <w:t>(2)</w:t>
            </w:r>
            <w:r w:rsidR="00FC5A6D" w:rsidRPr="0019323F">
              <w:rPr>
                <w:rFonts w:asciiTheme="majorEastAsia" w:eastAsiaTheme="majorEastAsia" w:hAnsiTheme="majorEastAsia" w:cs="Calibri" w:hint="eastAsia"/>
                <w:szCs w:val="24"/>
              </w:rPr>
              <w:t>作品完成，各螺絲鎖緊位置及方向</w:t>
            </w:r>
            <w:r w:rsidR="00FC5A6D" w:rsidRPr="0019323F">
              <w:rPr>
                <w:rFonts w:asciiTheme="majorEastAsia" w:eastAsiaTheme="majorEastAsia" w:hAnsiTheme="majorEastAsia" w:cs="Calibri" w:hint="eastAsia"/>
                <w:b/>
                <w:szCs w:val="24"/>
              </w:rPr>
              <w:t>共兩支</w:t>
            </w:r>
            <w:r w:rsidR="00FC5A6D" w:rsidRPr="0019323F">
              <w:rPr>
                <w:rFonts w:asciiTheme="majorEastAsia" w:eastAsiaTheme="majorEastAsia" w:hAnsiTheme="majorEastAsia" w:cs="Calibri" w:hint="eastAsia"/>
                <w:szCs w:val="24"/>
              </w:rPr>
              <w:t>錯誤者，得40分。</w:t>
            </w:r>
          </w:p>
          <w:p w:rsidR="00FC5A6D" w:rsidRPr="0019323F" w:rsidRDefault="00924277" w:rsidP="00FC5A6D">
            <w:pPr>
              <w:autoSpaceDE w:val="0"/>
              <w:autoSpaceDN w:val="0"/>
              <w:adjustRightInd w:val="0"/>
              <w:ind w:firstLineChars="450" w:firstLine="1080"/>
              <w:rPr>
                <w:rFonts w:asciiTheme="majorEastAsia" w:eastAsiaTheme="majorEastAsia" w:hAnsiTheme="majorEastAsia" w:cs="Calibri"/>
                <w:szCs w:val="24"/>
              </w:rPr>
            </w:pPr>
            <w:r>
              <w:rPr>
                <w:rFonts w:asciiTheme="majorEastAsia" w:eastAsiaTheme="majorEastAsia" w:hAnsiTheme="majorEastAsia" w:cs="Calibri" w:hint="eastAsia"/>
                <w:szCs w:val="24"/>
              </w:rPr>
              <w:t>(3)</w:t>
            </w:r>
            <w:r w:rsidR="00FC5A6D" w:rsidRPr="0019323F">
              <w:rPr>
                <w:rFonts w:asciiTheme="majorEastAsia" w:eastAsiaTheme="majorEastAsia" w:hAnsiTheme="majorEastAsia" w:cs="Calibri" w:hint="eastAsia"/>
                <w:szCs w:val="24"/>
              </w:rPr>
              <w:t>作品完成，各螺絲鎖緊位置及方向</w:t>
            </w:r>
            <w:r w:rsidR="00FC5A6D" w:rsidRPr="0019323F">
              <w:rPr>
                <w:rFonts w:asciiTheme="majorEastAsia" w:eastAsiaTheme="majorEastAsia" w:hAnsiTheme="majorEastAsia" w:cs="Calibri" w:hint="eastAsia"/>
                <w:b/>
                <w:szCs w:val="24"/>
              </w:rPr>
              <w:t>共四支</w:t>
            </w:r>
            <w:r w:rsidR="00FC5A6D" w:rsidRPr="0019323F">
              <w:rPr>
                <w:rFonts w:asciiTheme="majorEastAsia" w:eastAsiaTheme="majorEastAsia" w:hAnsiTheme="majorEastAsia" w:cs="Calibri" w:hint="eastAsia"/>
                <w:szCs w:val="24"/>
              </w:rPr>
              <w:t>錯誤者，得30分。</w:t>
            </w:r>
          </w:p>
          <w:p w:rsidR="00FC5A6D" w:rsidRPr="0019323F" w:rsidRDefault="00924277" w:rsidP="00FC5A6D">
            <w:pPr>
              <w:autoSpaceDE w:val="0"/>
              <w:autoSpaceDN w:val="0"/>
              <w:adjustRightInd w:val="0"/>
              <w:ind w:firstLineChars="450" w:firstLine="1080"/>
              <w:rPr>
                <w:rFonts w:asciiTheme="majorEastAsia" w:eastAsiaTheme="majorEastAsia" w:hAnsiTheme="majorEastAsia" w:cs="Calibri"/>
                <w:szCs w:val="24"/>
              </w:rPr>
            </w:pPr>
            <w:r>
              <w:rPr>
                <w:rFonts w:asciiTheme="majorEastAsia" w:eastAsiaTheme="majorEastAsia" w:hAnsiTheme="majorEastAsia" w:cs="Calibri" w:hint="eastAsia"/>
                <w:szCs w:val="24"/>
              </w:rPr>
              <w:t>(4)</w:t>
            </w:r>
            <w:r w:rsidR="00FC5A6D" w:rsidRPr="0019323F">
              <w:rPr>
                <w:rFonts w:asciiTheme="majorEastAsia" w:eastAsiaTheme="majorEastAsia" w:hAnsiTheme="majorEastAsia" w:cs="Calibri" w:hint="eastAsia"/>
                <w:szCs w:val="24"/>
              </w:rPr>
              <w:t>作品完成，各螺絲鎖緊位置及方向</w:t>
            </w:r>
            <w:r w:rsidR="00FC5A6D" w:rsidRPr="0019323F">
              <w:rPr>
                <w:rFonts w:asciiTheme="majorEastAsia" w:eastAsiaTheme="majorEastAsia" w:hAnsiTheme="majorEastAsia" w:cs="Calibri" w:hint="eastAsia"/>
                <w:b/>
                <w:szCs w:val="24"/>
              </w:rPr>
              <w:t>共六支</w:t>
            </w:r>
            <w:r w:rsidR="00FC5A6D" w:rsidRPr="0019323F">
              <w:rPr>
                <w:rFonts w:asciiTheme="majorEastAsia" w:eastAsiaTheme="majorEastAsia" w:hAnsiTheme="majorEastAsia" w:cs="Calibri" w:hint="eastAsia"/>
                <w:szCs w:val="24"/>
              </w:rPr>
              <w:t>錯誤者，得20分。</w:t>
            </w:r>
          </w:p>
          <w:p w:rsidR="00FC5A6D" w:rsidRDefault="00924277" w:rsidP="00FC5A6D">
            <w:pPr>
              <w:autoSpaceDE w:val="0"/>
              <w:autoSpaceDN w:val="0"/>
              <w:adjustRightInd w:val="0"/>
              <w:ind w:firstLineChars="450" w:firstLine="1080"/>
              <w:rPr>
                <w:rFonts w:asciiTheme="majorEastAsia" w:eastAsiaTheme="majorEastAsia" w:hAnsiTheme="majorEastAsia" w:cs="Calibri"/>
                <w:szCs w:val="24"/>
              </w:rPr>
            </w:pPr>
            <w:r>
              <w:rPr>
                <w:rFonts w:asciiTheme="majorEastAsia" w:eastAsiaTheme="majorEastAsia" w:hAnsiTheme="majorEastAsia" w:cs="Calibri" w:hint="eastAsia"/>
                <w:szCs w:val="24"/>
              </w:rPr>
              <w:t>(5)</w:t>
            </w:r>
            <w:r w:rsidR="00FC5A6D" w:rsidRPr="0019323F">
              <w:rPr>
                <w:rFonts w:asciiTheme="majorEastAsia" w:eastAsiaTheme="majorEastAsia" w:hAnsiTheme="majorEastAsia" w:cs="Calibri" w:hint="eastAsia"/>
                <w:szCs w:val="24"/>
              </w:rPr>
              <w:t>作品完成，工件安裝方向錯誤者，每塊扣5分。</w:t>
            </w:r>
          </w:p>
          <w:p w:rsidR="00FC5A6D" w:rsidRDefault="00924277" w:rsidP="00FC5A6D">
            <w:pPr>
              <w:autoSpaceDE w:val="0"/>
              <w:autoSpaceDN w:val="0"/>
              <w:adjustRightInd w:val="0"/>
              <w:ind w:firstLineChars="450" w:firstLine="1080"/>
              <w:rPr>
                <w:rFonts w:asciiTheme="majorEastAsia" w:eastAsiaTheme="majorEastAsia" w:hAnsiTheme="majorEastAsia" w:cs="Calibri"/>
                <w:szCs w:val="24"/>
              </w:rPr>
            </w:pPr>
            <w:r>
              <w:rPr>
                <w:rFonts w:asciiTheme="majorEastAsia" w:eastAsiaTheme="majorEastAsia" w:hAnsiTheme="majorEastAsia" w:cs="Calibri" w:hint="eastAsia"/>
                <w:szCs w:val="24"/>
              </w:rPr>
              <w:t>(6)</w:t>
            </w:r>
            <w:r w:rsidR="00FC5A6D" w:rsidRPr="00132333">
              <w:rPr>
                <w:rFonts w:asciiTheme="majorEastAsia" w:eastAsiaTheme="majorEastAsia" w:hAnsiTheme="majorEastAsia" w:cs="Calibri" w:hint="eastAsia"/>
                <w:szCs w:val="24"/>
              </w:rPr>
              <w:t>作品未完成者，該項分數以0分計。</w:t>
            </w:r>
          </w:p>
          <w:p w:rsidR="00924277" w:rsidRDefault="007A73A8" w:rsidP="007A73A8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Calibri"/>
                <w:szCs w:val="24"/>
              </w:rPr>
            </w:pPr>
            <w:r>
              <w:rPr>
                <w:rFonts w:asciiTheme="majorEastAsia" w:eastAsiaTheme="majorEastAsia" w:hAnsiTheme="majorEastAsia" w:cs="Calibri" w:hint="eastAsia"/>
                <w:szCs w:val="24"/>
              </w:rPr>
              <w:t>二、面試</w:t>
            </w:r>
            <w:r w:rsidR="00924277">
              <w:rPr>
                <w:rFonts w:asciiTheme="majorEastAsia" w:eastAsiaTheme="majorEastAsia" w:hAnsiTheme="majorEastAsia" w:cs="Calibri" w:hint="eastAsia"/>
                <w:szCs w:val="24"/>
              </w:rPr>
              <w:t xml:space="preserve">評分項目表 (5分鐘)    </w:t>
            </w:r>
          </w:p>
          <w:p w:rsidR="00337EE0" w:rsidRDefault="00FC5A6D" w:rsidP="00FC5A6D">
            <w:pPr>
              <w:autoSpaceDE w:val="0"/>
              <w:autoSpaceDN w:val="0"/>
              <w:adjustRightInd w:val="0"/>
            </w:pPr>
            <w:r>
              <w:rPr>
                <w:rFonts w:asciiTheme="majorEastAsia" w:eastAsiaTheme="majorEastAsia" w:hAnsiTheme="majorEastAsia" w:cs="Calibri" w:hint="eastAsia"/>
                <w:szCs w:val="24"/>
              </w:rPr>
              <w:t xml:space="preserve">    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一</w:t>
            </w:r>
            <w:r>
              <w:rPr>
                <w:rFonts w:hint="eastAsia"/>
              </w:rPr>
              <w:t xml:space="preserve">) </w:t>
            </w:r>
            <w:r w:rsidR="00337EE0" w:rsidRPr="00337EE0">
              <w:rPr>
                <w:rFonts w:hint="eastAsia"/>
              </w:rPr>
              <w:t>口語表達是否清晰，內容表達是否切題完整？</w:t>
            </w:r>
            <w:r w:rsidR="00337EE0" w:rsidRPr="00337EE0">
              <w:t xml:space="preserve"> </w:t>
            </w:r>
          </w:p>
          <w:p w:rsidR="00FC5A6D" w:rsidRDefault="00FC5A6D" w:rsidP="00FC5A6D">
            <w:pPr>
              <w:autoSpaceDE w:val="0"/>
              <w:autoSpaceDN w:val="0"/>
              <w:adjustRightInd w:val="0"/>
            </w:pPr>
            <w:r>
              <w:rPr>
                <w:rFonts w:hint="eastAsia"/>
              </w:rPr>
              <w:t xml:space="preserve">       </w:t>
            </w:r>
          </w:p>
          <w:tbl>
            <w:tblPr>
              <w:tblStyle w:val="a3"/>
              <w:tblpPr w:leftFromText="180" w:rightFromText="180" w:vertAnchor="text" w:horzAnchor="margin" w:tblpXSpec="center" w:tblpY="-168"/>
              <w:tblOverlap w:val="never"/>
              <w:tblW w:w="6525" w:type="dxa"/>
              <w:tblLook w:val="04A0" w:firstRow="1" w:lastRow="0" w:firstColumn="1" w:lastColumn="0" w:noHBand="0" w:noVBand="1"/>
            </w:tblPr>
            <w:tblGrid>
              <w:gridCol w:w="1185"/>
              <w:gridCol w:w="1780"/>
              <w:gridCol w:w="1780"/>
              <w:gridCol w:w="1780"/>
            </w:tblGrid>
            <w:tr w:rsidR="00FC5A6D" w:rsidRPr="009A0651" w:rsidTr="00FC5A6D">
              <w:trPr>
                <w:trHeight w:val="450"/>
              </w:trPr>
              <w:tc>
                <w:tcPr>
                  <w:tcW w:w="1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D13676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>
                    <w:rPr>
                      <w:rFonts w:ascii="Calibri" w:eastAsia="新細明體" w:hAnsi="Calibri" w:cs="Times New Roman" w:hint="eastAsia"/>
                    </w:rPr>
                    <w:t>表達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D13676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 w:hint="eastAsia"/>
                    </w:rPr>
                    <w:t>自然清晰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D13676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 w:hint="eastAsia"/>
                    </w:rPr>
                    <w:t>大致清析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D13676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 w:hint="eastAsia"/>
                    </w:rPr>
                    <w:t>不清析</w:t>
                  </w:r>
                </w:p>
              </w:tc>
            </w:tr>
            <w:tr w:rsidR="00FC5A6D" w:rsidRPr="009A0651" w:rsidTr="00FC5A6D">
              <w:trPr>
                <w:trHeight w:val="450"/>
              </w:trPr>
              <w:tc>
                <w:tcPr>
                  <w:tcW w:w="1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D13676">
                  <w:pPr>
                    <w:ind w:firstLineChars="100" w:firstLine="240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 w:hint="eastAsia"/>
                    </w:rPr>
                    <w:t>得分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D13676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/>
                    </w:rPr>
                    <w:t>5~4</w:t>
                  </w:r>
                  <w:r w:rsidRPr="009A0651">
                    <w:rPr>
                      <w:rFonts w:ascii="Calibri" w:eastAsia="新細明體" w:hAnsi="Calibri" w:cs="Times New Roman" w:hint="eastAsia"/>
                    </w:rPr>
                    <w:t>分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D13676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/>
                    </w:rPr>
                    <w:t>3~2</w:t>
                  </w:r>
                  <w:r w:rsidRPr="009A0651">
                    <w:rPr>
                      <w:rFonts w:ascii="Calibri" w:eastAsia="新細明體" w:hAnsi="Calibri" w:cs="Times New Roman" w:hint="eastAsia"/>
                    </w:rPr>
                    <w:t>分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D13676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/>
                    </w:rPr>
                    <w:t>1~0</w:t>
                  </w:r>
                  <w:r w:rsidRPr="009A0651">
                    <w:rPr>
                      <w:rFonts w:ascii="Calibri" w:eastAsia="新細明體" w:hAnsi="Calibri" w:cs="Times New Roman" w:hint="eastAsia"/>
                    </w:rPr>
                    <w:t>分</w:t>
                  </w:r>
                </w:p>
              </w:tc>
            </w:tr>
          </w:tbl>
          <w:p w:rsidR="00FC5A6D" w:rsidRDefault="00FC5A6D" w:rsidP="00FC5A6D">
            <w:pPr>
              <w:autoSpaceDE w:val="0"/>
              <w:autoSpaceDN w:val="0"/>
              <w:adjustRightInd w:val="0"/>
            </w:pPr>
          </w:p>
          <w:p w:rsidR="00FC5A6D" w:rsidRDefault="00FC5A6D" w:rsidP="00FC5A6D">
            <w:pPr>
              <w:autoSpaceDE w:val="0"/>
              <w:autoSpaceDN w:val="0"/>
              <w:adjustRightInd w:val="0"/>
            </w:pPr>
          </w:p>
          <w:p w:rsidR="00FC5A6D" w:rsidRPr="00337EE0" w:rsidRDefault="00FC5A6D" w:rsidP="00FC5A6D">
            <w:pPr>
              <w:autoSpaceDE w:val="0"/>
              <w:autoSpaceDN w:val="0"/>
              <w:adjustRightInd w:val="0"/>
            </w:pPr>
          </w:p>
          <w:p w:rsidR="00337EE0" w:rsidRDefault="00FC5A6D" w:rsidP="00FC5A6D">
            <w:pPr>
              <w:autoSpaceDE w:val="0"/>
              <w:autoSpaceDN w:val="0"/>
              <w:adjustRightInd w:val="0"/>
              <w:ind w:firstLineChars="200" w:firstLine="480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 xml:space="preserve">) </w:t>
            </w:r>
            <w:r w:rsidR="00337EE0" w:rsidRPr="00337EE0">
              <w:rPr>
                <w:rFonts w:hint="eastAsia"/>
              </w:rPr>
              <w:t>說話儀態是否莊重合宜？</w:t>
            </w:r>
          </w:p>
          <w:p w:rsidR="00FC5A6D" w:rsidRDefault="00FC5A6D" w:rsidP="00FC5A6D">
            <w:pPr>
              <w:pStyle w:val="a9"/>
              <w:autoSpaceDE w:val="0"/>
              <w:autoSpaceDN w:val="0"/>
              <w:adjustRightInd w:val="0"/>
              <w:ind w:leftChars="0" w:left="2040"/>
            </w:pPr>
          </w:p>
          <w:tbl>
            <w:tblPr>
              <w:tblStyle w:val="a3"/>
              <w:tblpPr w:leftFromText="180" w:rightFromText="180" w:vertAnchor="text" w:horzAnchor="margin" w:tblpXSpec="center" w:tblpY="-311"/>
              <w:tblOverlap w:val="never"/>
              <w:tblW w:w="6525" w:type="dxa"/>
              <w:tblLook w:val="04A0" w:firstRow="1" w:lastRow="0" w:firstColumn="1" w:lastColumn="0" w:noHBand="0" w:noVBand="1"/>
            </w:tblPr>
            <w:tblGrid>
              <w:gridCol w:w="1185"/>
              <w:gridCol w:w="1780"/>
              <w:gridCol w:w="1780"/>
              <w:gridCol w:w="1780"/>
            </w:tblGrid>
            <w:tr w:rsidR="00FC5A6D" w:rsidRPr="009A0651" w:rsidTr="00FC5A6D">
              <w:trPr>
                <w:trHeight w:val="450"/>
              </w:trPr>
              <w:tc>
                <w:tcPr>
                  <w:tcW w:w="1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8D1DD6">
                  <w:pPr>
                    <w:ind w:firstLineChars="100" w:firstLine="240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 w:hint="eastAsia"/>
                    </w:rPr>
                    <w:t>切題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8D1DD6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 w:hint="eastAsia"/>
                    </w:rPr>
                    <w:t>切題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8D1DD6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 w:hint="eastAsia"/>
                    </w:rPr>
                    <w:t>大致切題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8D1DD6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 w:hint="eastAsia"/>
                    </w:rPr>
                    <w:t>完全不切題</w:t>
                  </w:r>
                </w:p>
              </w:tc>
            </w:tr>
            <w:tr w:rsidR="00FC5A6D" w:rsidRPr="009A0651" w:rsidTr="00FC5A6D">
              <w:trPr>
                <w:trHeight w:val="450"/>
              </w:trPr>
              <w:tc>
                <w:tcPr>
                  <w:tcW w:w="1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8D1DD6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 w:hint="eastAsia"/>
                    </w:rPr>
                    <w:t>得分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8D1DD6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/>
                    </w:rPr>
                    <w:t>5~4</w:t>
                  </w:r>
                  <w:r w:rsidRPr="009A0651">
                    <w:rPr>
                      <w:rFonts w:ascii="Calibri" w:eastAsia="新細明體" w:hAnsi="Calibri" w:cs="Times New Roman" w:hint="eastAsia"/>
                    </w:rPr>
                    <w:t>分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8D1DD6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/>
                    </w:rPr>
                    <w:t>3~2</w:t>
                  </w:r>
                  <w:r w:rsidRPr="009A0651">
                    <w:rPr>
                      <w:rFonts w:ascii="Calibri" w:eastAsia="新細明體" w:hAnsi="Calibri" w:cs="Times New Roman" w:hint="eastAsia"/>
                    </w:rPr>
                    <w:t>分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8D1DD6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/>
                    </w:rPr>
                    <w:t>1~0</w:t>
                  </w:r>
                  <w:r w:rsidRPr="009A0651">
                    <w:rPr>
                      <w:rFonts w:ascii="Calibri" w:eastAsia="新細明體" w:hAnsi="Calibri" w:cs="Times New Roman" w:hint="eastAsia"/>
                    </w:rPr>
                    <w:t>分</w:t>
                  </w:r>
                </w:p>
              </w:tc>
            </w:tr>
          </w:tbl>
          <w:p w:rsidR="00FC5A6D" w:rsidRDefault="00FC5A6D" w:rsidP="00FC5A6D">
            <w:pPr>
              <w:pStyle w:val="a9"/>
              <w:autoSpaceDE w:val="0"/>
              <w:autoSpaceDN w:val="0"/>
              <w:adjustRightInd w:val="0"/>
              <w:ind w:leftChars="0" w:left="2040"/>
            </w:pPr>
          </w:p>
          <w:p w:rsidR="00FC5A6D" w:rsidRDefault="00FC5A6D" w:rsidP="00FC5A6D">
            <w:pPr>
              <w:pStyle w:val="a9"/>
              <w:autoSpaceDE w:val="0"/>
              <w:autoSpaceDN w:val="0"/>
              <w:adjustRightInd w:val="0"/>
              <w:ind w:leftChars="0" w:left="2040"/>
            </w:pPr>
          </w:p>
          <w:p w:rsidR="00FC5A6D" w:rsidRPr="00337EE0" w:rsidRDefault="00FC5A6D" w:rsidP="00FC5A6D">
            <w:pPr>
              <w:pStyle w:val="a9"/>
              <w:autoSpaceDE w:val="0"/>
              <w:autoSpaceDN w:val="0"/>
              <w:adjustRightInd w:val="0"/>
              <w:ind w:leftChars="0" w:left="2040"/>
            </w:pPr>
          </w:p>
          <w:p w:rsidR="00FC5A6D" w:rsidRPr="009A0651" w:rsidRDefault="00FC5A6D" w:rsidP="00FC5A6D">
            <w:pPr>
              <w:ind w:leftChars="150" w:left="360" w:firstLineChars="50" w:firstLine="120"/>
              <w:rPr>
                <w:rFonts w:ascii="Calibri" w:eastAsia="新細明體" w:hAnsi="Calibri" w:cs="Times New Roman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>)</w:t>
            </w:r>
            <w:r w:rsidRPr="009A0651">
              <w:rPr>
                <w:rFonts w:ascii="Calibri" w:eastAsia="新細明體" w:hAnsi="Calibri" w:cs="Times New Roman" w:hint="eastAsia"/>
              </w:rPr>
              <w:t xml:space="preserve"> </w:t>
            </w:r>
            <w:r w:rsidRPr="009A0651">
              <w:rPr>
                <w:rFonts w:ascii="Calibri" w:eastAsia="新細明體" w:hAnsi="Calibri" w:cs="Times New Roman" w:hint="eastAsia"/>
              </w:rPr>
              <w:t>說話儀態禮貌是否莊重合宜</w:t>
            </w:r>
            <w:r w:rsidR="00337EE0" w:rsidRPr="00337EE0">
              <w:t>?</w:t>
            </w:r>
            <w:r w:rsidRPr="00FC5A6D">
              <w:rPr>
                <w:rFonts w:ascii="Calibri" w:eastAsia="新細明體" w:hAnsi="Calibri" w:cs="Times New Roman"/>
              </w:rPr>
              <w:t xml:space="preserve"> </w:t>
            </w:r>
            <w:r w:rsidRPr="009A0651">
              <w:rPr>
                <w:rFonts w:ascii="Calibri" w:eastAsia="新細明體" w:hAnsi="Calibri" w:cs="Times New Roman"/>
              </w:rPr>
              <w:t xml:space="preserve">  </w:t>
            </w:r>
          </w:p>
          <w:tbl>
            <w:tblPr>
              <w:tblStyle w:val="a3"/>
              <w:tblW w:w="6525" w:type="dxa"/>
              <w:tblInd w:w="914" w:type="dxa"/>
              <w:tblLook w:val="04A0" w:firstRow="1" w:lastRow="0" w:firstColumn="1" w:lastColumn="0" w:noHBand="0" w:noVBand="1"/>
            </w:tblPr>
            <w:tblGrid>
              <w:gridCol w:w="1185"/>
              <w:gridCol w:w="1780"/>
              <w:gridCol w:w="1780"/>
              <w:gridCol w:w="1780"/>
            </w:tblGrid>
            <w:tr w:rsidR="00FC5A6D" w:rsidRPr="009A0651" w:rsidTr="00494128">
              <w:trPr>
                <w:trHeight w:val="450"/>
              </w:trPr>
              <w:tc>
                <w:tcPr>
                  <w:tcW w:w="1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494128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 w:hint="eastAsia"/>
                    </w:rPr>
                    <w:t>儀態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494128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 w:hint="eastAsia"/>
                    </w:rPr>
                    <w:t>合宜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494128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 w:hint="eastAsia"/>
                    </w:rPr>
                    <w:t>部份合宜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494128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 w:hint="eastAsia"/>
                    </w:rPr>
                    <w:t>不合宜</w:t>
                  </w:r>
                </w:p>
              </w:tc>
            </w:tr>
            <w:tr w:rsidR="00FC5A6D" w:rsidRPr="009A0651" w:rsidTr="00494128">
              <w:trPr>
                <w:trHeight w:val="450"/>
              </w:trPr>
              <w:tc>
                <w:tcPr>
                  <w:tcW w:w="1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494128">
                  <w:pPr>
                    <w:ind w:firstLineChars="100" w:firstLine="240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 w:hint="eastAsia"/>
                    </w:rPr>
                    <w:t>得分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494128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/>
                    </w:rPr>
                    <w:t>5~4</w:t>
                  </w:r>
                  <w:r w:rsidRPr="009A0651">
                    <w:rPr>
                      <w:rFonts w:ascii="Calibri" w:eastAsia="新細明體" w:hAnsi="Calibri" w:cs="Times New Roman" w:hint="eastAsia"/>
                    </w:rPr>
                    <w:t>分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494128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/>
                    </w:rPr>
                    <w:t>3~2</w:t>
                  </w:r>
                  <w:r w:rsidRPr="009A0651">
                    <w:rPr>
                      <w:rFonts w:ascii="Calibri" w:eastAsia="新細明體" w:hAnsi="Calibri" w:cs="Times New Roman" w:hint="eastAsia"/>
                    </w:rPr>
                    <w:t>分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494128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/>
                    </w:rPr>
                    <w:t>1~0</w:t>
                  </w:r>
                  <w:r w:rsidRPr="009A0651">
                    <w:rPr>
                      <w:rFonts w:ascii="Calibri" w:eastAsia="新細明體" w:hAnsi="Calibri" w:cs="Times New Roman" w:hint="eastAsia"/>
                    </w:rPr>
                    <w:t>分</w:t>
                  </w:r>
                </w:p>
              </w:tc>
            </w:tr>
            <w:tr w:rsidR="00FC5A6D" w:rsidRPr="009A0651" w:rsidTr="00494128">
              <w:trPr>
                <w:trHeight w:val="450"/>
              </w:trPr>
              <w:tc>
                <w:tcPr>
                  <w:tcW w:w="1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494128">
                  <w:pPr>
                    <w:ind w:firstLineChars="100" w:firstLine="240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 w:hint="eastAsia"/>
                    </w:rPr>
                    <w:t>禮貌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494128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 w:hint="eastAsia"/>
                    </w:rPr>
                    <w:t>合宜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494128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 w:hint="eastAsia"/>
                    </w:rPr>
                    <w:t>部份合宜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494128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 w:hint="eastAsia"/>
                    </w:rPr>
                    <w:t>不合宜</w:t>
                  </w:r>
                </w:p>
              </w:tc>
            </w:tr>
            <w:tr w:rsidR="00FC5A6D" w:rsidRPr="009A0651" w:rsidTr="00494128">
              <w:trPr>
                <w:trHeight w:val="450"/>
              </w:trPr>
              <w:tc>
                <w:tcPr>
                  <w:tcW w:w="1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494128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 w:hint="eastAsia"/>
                    </w:rPr>
                    <w:t>得分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494128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/>
                    </w:rPr>
                    <w:t>5~4</w:t>
                  </w:r>
                  <w:r w:rsidRPr="009A0651">
                    <w:rPr>
                      <w:rFonts w:ascii="Calibri" w:eastAsia="新細明體" w:hAnsi="Calibri" w:cs="Times New Roman" w:hint="eastAsia"/>
                    </w:rPr>
                    <w:t>分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494128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/>
                    </w:rPr>
                    <w:t>3~2</w:t>
                  </w:r>
                  <w:r w:rsidRPr="009A0651">
                    <w:rPr>
                      <w:rFonts w:ascii="Calibri" w:eastAsia="新細明體" w:hAnsi="Calibri" w:cs="Times New Roman" w:hint="eastAsia"/>
                    </w:rPr>
                    <w:t>分</w:t>
                  </w:r>
                </w:p>
              </w:tc>
              <w:tc>
                <w:tcPr>
                  <w:tcW w:w="1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5A6D" w:rsidRPr="009A0651" w:rsidRDefault="00FC5A6D" w:rsidP="00494128">
                  <w:pPr>
                    <w:jc w:val="center"/>
                    <w:rPr>
                      <w:rFonts w:ascii="Calibri" w:eastAsia="新細明體" w:hAnsi="Calibri" w:cs="Times New Roman"/>
                    </w:rPr>
                  </w:pPr>
                  <w:r w:rsidRPr="009A0651">
                    <w:rPr>
                      <w:rFonts w:ascii="Calibri" w:eastAsia="新細明體" w:hAnsi="Calibri" w:cs="Times New Roman"/>
                    </w:rPr>
                    <w:t>1~0</w:t>
                  </w:r>
                  <w:r w:rsidRPr="009A0651">
                    <w:rPr>
                      <w:rFonts w:ascii="Calibri" w:eastAsia="新細明體" w:hAnsi="Calibri" w:cs="Times New Roman" w:hint="eastAsia"/>
                    </w:rPr>
                    <w:t>分</w:t>
                  </w:r>
                </w:p>
              </w:tc>
            </w:tr>
          </w:tbl>
          <w:p w:rsidR="007A73A8" w:rsidRPr="00337EE0" w:rsidRDefault="007A73A8" w:rsidP="00FC5A6D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/>
              </w:rPr>
            </w:pPr>
          </w:p>
        </w:tc>
      </w:tr>
      <w:tr w:rsidR="00D82234" w:rsidRPr="007B4E3B" w:rsidTr="00344E63">
        <w:trPr>
          <w:trHeight w:val="2267"/>
          <w:jc w:val="center"/>
        </w:trPr>
        <w:tc>
          <w:tcPr>
            <w:tcW w:w="1833" w:type="dxa"/>
            <w:tcBorders>
              <w:top w:val="single" w:sz="4" w:space="0" w:color="auto"/>
            </w:tcBorders>
            <w:vAlign w:val="center"/>
          </w:tcPr>
          <w:p w:rsidR="00D82234" w:rsidRPr="007B4E3B" w:rsidRDefault="00D82234" w:rsidP="00230D98">
            <w:pPr>
              <w:jc w:val="center"/>
              <w:rPr>
                <w:rFonts w:asciiTheme="majorEastAsia" w:eastAsiaTheme="majorEastAsia" w:hAnsiTheme="majorEastAsia"/>
              </w:rPr>
            </w:pPr>
            <w:r w:rsidRPr="007B4E3B">
              <w:rPr>
                <w:rFonts w:asciiTheme="majorEastAsia" w:eastAsiaTheme="majorEastAsia" w:hAnsiTheme="majorEastAsia" w:hint="eastAsia"/>
              </w:rPr>
              <w:t>術科測驗評分標準</w:t>
            </w:r>
          </w:p>
        </w:tc>
        <w:tc>
          <w:tcPr>
            <w:tcW w:w="8350" w:type="dxa"/>
            <w:gridSpan w:val="3"/>
            <w:tcBorders>
              <w:top w:val="single" w:sz="4" w:space="0" w:color="auto"/>
            </w:tcBorders>
          </w:tcPr>
          <w:p w:rsidR="00FC5A6D" w:rsidRPr="007B4E3B" w:rsidRDefault="00FC5A6D" w:rsidP="00FC5A6D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Calibri"/>
                <w:szCs w:val="24"/>
              </w:rPr>
            </w:pPr>
            <w:r w:rsidRPr="007B4E3B">
              <w:rPr>
                <w:rFonts w:asciiTheme="majorEastAsia" w:eastAsiaTheme="majorEastAsia" w:hAnsiTheme="majorEastAsia" w:cs="Calibri" w:hint="eastAsia"/>
                <w:szCs w:val="24"/>
              </w:rPr>
              <w:t>一</w:t>
            </w:r>
            <w:r>
              <w:rPr>
                <w:rFonts w:asciiTheme="majorEastAsia" w:eastAsiaTheme="majorEastAsia" w:hAnsiTheme="majorEastAsia" w:cs="Calibri" w:hint="eastAsia"/>
                <w:szCs w:val="24"/>
              </w:rPr>
              <w:t>‧</w:t>
            </w:r>
            <w:r w:rsidRPr="007B4E3B">
              <w:rPr>
                <w:rFonts w:asciiTheme="majorEastAsia" w:eastAsiaTheme="majorEastAsia" w:hAnsiTheme="majorEastAsia" w:cs="Calibri" w:hint="eastAsia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Calibri" w:hint="eastAsia"/>
                <w:szCs w:val="24"/>
              </w:rPr>
              <w:t>手工具</w:t>
            </w:r>
            <w:r w:rsidRPr="00132333">
              <w:rPr>
                <w:rFonts w:asciiTheme="majorEastAsia" w:eastAsiaTheme="majorEastAsia" w:hAnsiTheme="majorEastAsia" w:cs="Calibri" w:hint="eastAsia"/>
                <w:szCs w:val="24"/>
              </w:rPr>
              <w:t>認識及工件組</w:t>
            </w:r>
            <w:r>
              <w:rPr>
                <w:rFonts w:asciiTheme="majorEastAsia" w:eastAsiaTheme="majorEastAsia" w:hAnsiTheme="majorEastAsia" w:cs="Calibri" w:hint="eastAsia"/>
                <w:szCs w:val="24"/>
              </w:rPr>
              <w:t>裝</w:t>
            </w:r>
            <w:r w:rsidR="009C204F">
              <w:rPr>
                <w:rFonts w:asciiTheme="majorEastAsia" w:eastAsiaTheme="majorEastAsia" w:hAnsiTheme="majorEastAsia" w:cs="Calibri" w:hint="eastAsia"/>
                <w:szCs w:val="24"/>
              </w:rPr>
              <w:t>：</w:t>
            </w:r>
            <w:r w:rsidR="00C86045">
              <w:rPr>
                <w:rFonts w:asciiTheme="majorEastAsia" w:eastAsiaTheme="majorEastAsia" w:hAnsiTheme="majorEastAsia" w:cs="Calibri" w:hint="eastAsia"/>
                <w:szCs w:val="24"/>
              </w:rPr>
              <w:t>(80分)</w:t>
            </w:r>
          </w:p>
          <w:p w:rsidR="00FC5A6D" w:rsidRPr="007D607D" w:rsidRDefault="00FC5A6D" w:rsidP="00FC5A6D">
            <w:pPr>
              <w:autoSpaceDE w:val="0"/>
              <w:autoSpaceDN w:val="0"/>
              <w:adjustRightInd w:val="0"/>
              <w:ind w:leftChars="150" w:left="480" w:hangingChars="50" w:hanging="120"/>
              <w:rPr>
                <w:rFonts w:asciiTheme="majorEastAsia" w:eastAsiaTheme="majorEastAsia" w:hAnsiTheme="majorEastAsia" w:cs="Times New Roman"/>
                <w:iCs/>
                <w:color w:val="000000"/>
                <w:szCs w:val="24"/>
              </w:rPr>
            </w:pPr>
            <w:r w:rsidRPr="007D607D">
              <w:rPr>
                <w:rFonts w:asciiTheme="majorEastAsia" w:eastAsiaTheme="majorEastAsia" w:hAnsiTheme="majorEastAsia" w:cs="Times New Roman" w:hint="eastAsia"/>
                <w:i/>
                <w:iCs/>
                <w:color w:val="000000"/>
                <w:szCs w:val="24"/>
              </w:rPr>
              <w:t xml:space="preserve"> </w:t>
            </w:r>
            <w:r w:rsidRPr="007D607D">
              <w:rPr>
                <w:rFonts w:asciiTheme="majorEastAsia" w:eastAsiaTheme="majorEastAsia" w:hAnsiTheme="majorEastAsia" w:cs="Times New Roman" w:hint="eastAsia"/>
                <w:iCs/>
                <w:color w:val="000000"/>
                <w:szCs w:val="24"/>
              </w:rPr>
              <w:t>(</w:t>
            </w:r>
            <w:r>
              <w:rPr>
                <w:rFonts w:asciiTheme="majorEastAsia" w:eastAsiaTheme="majorEastAsia" w:hAnsiTheme="majorEastAsia" w:cs="Times New Roman" w:hint="eastAsia"/>
                <w:iCs/>
                <w:color w:val="000000"/>
                <w:szCs w:val="24"/>
              </w:rPr>
              <w:t>一</w:t>
            </w:r>
            <w:r w:rsidRPr="007D607D">
              <w:rPr>
                <w:rFonts w:asciiTheme="majorEastAsia" w:eastAsiaTheme="majorEastAsia" w:hAnsiTheme="majorEastAsia" w:cs="Times New Roman" w:hint="eastAsia"/>
                <w:iCs/>
                <w:color w:val="000000"/>
                <w:szCs w:val="24"/>
              </w:rPr>
              <w:t>)</w:t>
            </w:r>
            <w:r>
              <w:rPr>
                <w:rFonts w:asciiTheme="majorEastAsia" w:eastAsiaTheme="majorEastAsia" w:hAnsiTheme="majorEastAsia" w:cs="Times New Roman" w:hint="eastAsia"/>
                <w:iCs/>
                <w:color w:val="000000"/>
                <w:szCs w:val="24"/>
              </w:rPr>
              <w:t xml:space="preserve"> </w:t>
            </w:r>
            <w:r w:rsidRPr="007D607D">
              <w:rPr>
                <w:rFonts w:asciiTheme="majorEastAsia" w:eastAsiaTheme="majorEastAsia" w:hAnsiTheme="majorEastAsia" w:cs="Times New Roman" w:hint="eastAsia"/>
                <w:iCs/>
                <w:color w:val="000000"/>
                <w:szCs w:val="24"/>
              </w:rPr>
              <w:t>手工具名稱認識答案紙填寫 (20</w:t>
            </w:r>
            <w:r>
              <w:rPr>
                <w:rFonts w:asciiTheme="majorEastAsia" w:eastAsiaTheme="majorEastAsia" w:hAnsiTheme="majorEastAsia" w:cs="Times New Roman" w:hint="eastAsia"/>
                <w:iCs/>
                <w:color w:val="000000"/>
                <w:szCs w:val="24"/>
              </w:rPr>
              <w:t>分</w:t>
            </w:r>
            <w:r w:rsidRPr="007D607D">
              <w:rPr>
                <w:rFonts w:asciiTheme="majorEastAsia" w:eastAsiaTheme="majorEastAsia" w:hAnsiTheme="majorEastAsia" w:cs="Times New Roman" w:hint="eastAsia"/>
                <w:iCs/>
                <w:color w:val="000000"/>
                <w:szCs w:val="24"/>
              </w:rPr>
              <w:t>)</w:t>
            </w:r>
          </w:p>
          <w:p w:rsidR="00FC5A6D" w:rsidRDefault="00FC5A6D" w:rsidP="00FC5A6D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Calibri"/>
                <w:szCs w:val="24"/>
              </w:rPr>
            </w:pPr>
            <w:r w:rsidRPr="007D607D">
              <w:rPr>
                <w:rFonts w:asciiTheme="majorEastAsia" w:eastAsiaTheme="majorEastAsia" w:hAnsiTheme="majorEastAsia" w:cs="Times New Roman" w:hint="eastAsia"/>
                <w:iCs/>
                <w:color w:val="000000"/>
                <w:szCs w:val="24"/>
              </w:rPr>
              <w:t xml:space="preserve">    (</w:t>
            </w:r>
            <w:r>
              <w:rPr>
                <w:rFonts w:asciiTheme="majorEastAsia" w:eastAsiaTheme="majorEastAsia" w:hAnsiTheme="majorEastAsia" w:cs="Times New Roman" w:hint="eastAsia"/>
                <w:iCs/>
                <w:color w:val="000000"/>
                <w:szCs w:val="24"/>
              </w:rPr>
              <w:t>二</w:t>
            </w:r>
            <w:r w:rsidRPr="007D607D">
              <w:rPr>
                <w:rFonts w:asciiTheme="majorEastAsia" w:eastAsiaTheme="majorEastAsia" w:hAnsiTheme="majorEastAsia" w:cs="Times New Roman" w:hint="eastAsia"/>
                <w:iCs/>
                <w:color w:val="000000"/>
                <w:szCs w:val="24"/>
              </w:rPr>
              <w:t>)</w:t>
            </w:r>
            <w:r w:rsidRPr="007D607D">
              <w:rPr>
                <w:rFonts w:asciiTheme="majorEastAsia" w:eastAsiaTheme="majorEastAsia" w:hAnsiTheme="majorEastAsia" w:cs="Calibri" w:hint="eastAsia"/>
                <w:szCs w:val="24"/>
              </w:rPr>
              <w:t xml:space="preserve"> 工件組裝</w:t>
            </w:r>
            <w:r>
              <w:rPr>
                <w:rFonts w:asciiTheme="majorEastAsia" w:eastAsiaTheme="majorEastAsia" w:hAnsiTheme="majorEastAsia" w:cs="Calibri" w:hint="eastAsia"/>
                <w:szCs w:val="24"/>
              </w:rPr>
              <w:t xml:space="preserve"> (</w:t>
            </w:r>
            <w:r w:rsidRPr="007D607D">
              <w:rPr>
                <w:rFonts w:asciiTheme="majorEastAsia" w:eastAsiaTheme="majorEastAsia" w:hAnsiTheme="majorEastAsia" w:cs="Calibri" w:hint="eastAsia"/>
                <w:szCs w:val="24"/>
              </w:rPr>
              <w:t>60</w:t>
            </w:r>
            <w:r>
              <w:rPr>
                <w:rFonts w:asciiTheme="majorEastAsia" w:eastAsiaTheme="majorEastAsia" w:hAnsiTheme="majorEastAsia" w:cs="Calibri" w:hint="eastAsia"/>
                <w:szCs w:val="24"/>
              </w:rPr>
              <w:t>分</w:t>
            </w:r>
            <w:r w:rsidRPr="007D607D">
              <w:rPr>
                <w:rFonts w:asciiTheme="majorEastAsia" w:eastAsiaTheme="majorEastAsia" w:hAnsiTheme="majorEastAsia" w:cs="Calibri" w:hint="eastAsia"/>
                <w:szCs w:val="24"/>
              </w:rPr>
              <w:t>)</w:t>
            </w:r>
          </w:p>
          <w:p w:rsidR="00FC5A6D" w:rsidRDefault="00FC5A6D" w:rsidP="00FC5A6D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 w:cs="Calibri"/>
                <w:szCs w:val="24"/>
              </w:rPr>
            </w:pPr>
            <w:r>
              <w:rPr>
                <w:rFonts w:asciiTheme="majorEastAsia" w:eastAsiaTheme="majorEastAsia" w:hAnsiTheme="majorEastAsia" w:cs="Calibri" w:hint="eastAsia"/>
                <w:szCs w:val="24"/>
              </w:rPr>
              <w:t>二、</w:t>
            </w:r>
            <w:r w:rsidRPr="007D607D">
              <w:rPr>
                <w:rFonts w:asciiTheme="majorEastAsia" w:eastAsiaTheme="majorEastAsia" w:hAnsiTheme="majorEastAsia" w:cs="Calibri" w:hint="eastAsia"/>
                <w:szCs w:val="24"/>
              </w:rPr>
              <w:t xml:space="preserve"> 面試：(20</w:t>
            </w:r>
            <w:r>
              <w:rPr>
                <w:rFonts w:asciiTheme="majorEastAsia" w:eastAsiaTheme="majorEastAsia" w:hAnsiTheme="majorEastAsia" w:cs="Calibri" w:hint="eastAsia"/>
                <w:szCs w:val="24"/>
              </w:rPr>
              <w:t>分</w:t>
            </w:r>
            <w:r w:rsidRPr="007D607D">
              <w:rPr>
                <w:rFonts w:asciiTheme="majorEastAsia" w:eastAsiaTheme="majorEastAsia" w:hAnsiTheme="majorEastAsia" w:cs="Calibri" w:hint="eastAsia"/>
                <w:szCs w:val="24"/>
              </w:rPr>
              <w:t>)</w:t>
            </w:r>
          </w:p>
          <w:p w:rsidR="00C86045" w:rsidRDefault="00C86045" w:rsidP="00C86045">
            <w:pPr>
              <w:autoSpaceDE w:val="0"/>
              <w:autoSpaceDN w:val="0"/>
              <w:adjustRightInd w:val="0"/>
              <w:ind w:firstLineChars="250" w:firstLine="600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一</w:t>
            </w:r>
            <w:r>
              <w:rPr>
                <w:rFonts w:hint="eastAsia"/>
              </w:rPr>
              <w:t xml:space="preserve">) </w:t>
            </w:r>
            <w:r w:rsidRPr="00337EE0">
              <w:rPr>
                <w:rFonts w:hint="eastAsia"/>
              </w:rPr>
              <w:t>口語表達是否清晰，內容表達是否切題完整？</w:t>
            </w:r>
            <w:r>
              <w:rPr>
                <w:rFonts w:hint="eastAsia"/>
              </w:rPr>
              <w:t>(5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  <w:p w:rsidR="00C86045" w:rsidRDefault="00C86045" w:rsidP="00C86045">
            <w:pPr>
              <w:autoSpaceDE w:val="0"/>
              <w:autoSpaceDN w:val="0"/>
              <w:adjustRightInd w:val="0"/>
              <w:ind w:firstLineChars="250" w:firstLine="600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 xml:space="preserve">) </w:t>
            </w:r>
            <w:r w:rsidRPr="00337EE0">
              <w:rPr>
                <w:rFonts w:hint="eastAsia"/>
              </w:rPr>
              <w:t>說話儀態是否莊重合宜？</w:t>
            </w:r>
            <w:r>
              <w:rPr>
                <w:rFonts w:hint="eastAsia"/>
              </w:rPr>
              <w:t>(5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  <w:p w:rsidR="00C86045" w:rsidRPr="007D607D" w:rsidRDefault="00C86045" w:rsidP="00C86045">
            <w:pPr>
              <w:autoSpaceDE w:val="0"/>
              <w:autoSpaceDN w:val="0"/>
              <w:adjustRightInd w:val="0"/>
              <w:ind w:firstLineChars="250" w:firstLine="600"/>
              <w:rPr>
                <w:rFonts w:asciiTheme="majorEastAsia" w:eastAsiaTheme="majorEastAsia" w:hAnsiTheme="majorEastAsia" w:cs="Calibri"/>
                <w:szCs w:val="24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>)</w:t>
            </w:r>
            <w:r w:rsidRPr="009A0651">
              <w:rPr>
                <w:rFonts w:ascii="Calibri" w:eastAsia="新細明體" w:hAnsi="Calibri" w:cs="Times New Roman" w:hint="eastAsia"/>
              </w:rPr>
              <w:t xml:space="preserve"> </w:t>
            </w:r>
            <w:r w:rsidRPr="009A0651">
              <w:rPr>
                <w:rFonts w:ascii="Calibri" w:eastAsia="新細明體" w:hAnsi="Calibri" w:cs="Times New Roman" w:hint="eastAsia"/>
              </w:rPr>
              <w:t>說話儀態禮貌是否莊重合宜</w:t>
            </w:r>
            <w:r w:rsidRPr="00337EE0">
              <w:t>?</w:t>
            </w:r>
            <w:r>
              <w:rPr>
                <w:rFonts w:hint="eastAsia"/>
              </w:rPr>
              <w:t>(10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  <w:r w:rsidRPr="00FC5A6D">
              <w:rPr>
                <w:rFonts w:ascii="Calibri" w:eastAsia="新細明體" w:hAnsi="Calibri" w:cs="Times New Roman"/>
              </w:rPr>
              <w:t xml:space="preserve"> </w:t>
            </w:r>
            <w:r w:rsidRPr="009A0651">
              <w:rPr>
                <w:rFonts w:ascii="Calibri" w:eastAsia="新細明體" w:hAnsi="Calibri" w:cs="Times New Roman"/>
              </w:rPr>
              <w:t xml:space="preserve"> </w:t>
            </w:r>
          </w:p>
          <w:p w:rsidR="00D82234" w:rsidRPr="007B4E3B" w:rsidRDefault="00FC5A6D" w:rsidP="00FC5A6D">
            <w:pPr>
              <w:autoSpaceDE w:val="0"/>
              <w:autoSpaceDN w:val="0"/>
              <w:adjustRightInd w:val="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cs="Times New Roman" w:hint="eastAsia"/>
                <w:szCs w:val="24"/>
              </w:rPr>
              <w:t xml:space="preserve">三、 </w:t>
            </w:r>
            <w:r w:rsidRPr="00132333">
              <w:rPr>
                <w:rFonts w:asciiTheme="majorEastAsia" w:eastAsiaTheme="majorEastAsia" w:hAnsiTheme="majorEastAsia" w:cs="新細明體" w:hint="eastAsia"/>
                <w:szCs w:val="24"/>
              </w:rPr>
              <w:t>總成績</w:t>
            </w:r>
            <w:r>
              <w:rPr>
                <w:rFonts w:asciiTheme="majorEastAsia" w:eastAsiaTheme="majorEastAsia" w:hAnsiTheme="majorEastAsia" w:cs="Times New Roman" w:hint="eastAsia"/>
                <w:szCs w:val="24"/>
              </w:rPr>
              <w:t>＝</w:t>
            </w:r>
            <w:r>
              <w:rPr>
                <w:rFonts w:asciiTheme="majorEastAsia" w:eastAsiaTheme="majorEastAsia" w:hAnsiTheme="majorEastAsia" w:cs="Calibri" w:hint="eastAsia"/>
                <w:szCs w:val="24"/>
              </w:rPr>
              <w:t>工具</w:t>
            </w:r>
            <w:r w:rsidRPr="00132333">
              <w:rPr>
                <w:rFonts w:asciiTheme="majorEastAsia" w:eastAsiaTheme="majorEastAsia" w:hAnsiTheme="majorEastAsia" w:cs="Calibri" w:hint="eastAsia"/>
                <w:szCs w:val="24"/>
              </w:rPr>
              <w:t>認識及工件組</w:t>
            </w:r>
            <w:r>
              <w:rPr>
                <w:rFonts w:asciiTheme="majorEastAsia" w:eastAsiaTheme="majorEastAsia" w:hAnsiTheme="majorEastAsia" w:cs="Calibri" w:hint="eastAsia"/>
                <w:szCs w:val="24"/>
              </w:rPr>
              <w:t>裝成績</w:t>
            </w:r>
            <w:r>
              <w:rPr>
                <w:rFonts w:asciiTheme="majorEastAsia" w:eastAsiaTheme="majorEastAsia" w:hAnsiTheme="majorEastAsia" w:cs="Times New Roman" w:hint="eastAsia"/>
                <w:szCs w:val="24"/>
              </w:rPr>
              <w:t>＋面試成績</w:t>
            </w:r>
            <w:r w:rsidR="00924277">
              <w:rPr>
                <w:rFonts w:asciiTheme="majorEastAsia" w:eastAsiaTheme="majorEastAsia" w:hAnsiTheme="majorEastAsia" w:cs="Times New Roman" w:hint="eastAsia"/>
                <w:szCs w:val="24"/>
              </w:rPr>
              <w:t>。</w:t>
            </w:r>
          </w:p>
        </w:tc>
      </w:tr>
    </w:tbl>
    <w:p w:rsidR="0058100D" w:rsidRDefault="0058100D" w:rsidP="00573D22">
      <w:pPr>
        <w:jc w:val="both"/>
      </w:pPr>
      <w:bookmarkStart w:id="0" w:name="_GoBack"/>
      <w:bookmarkEnd w:id="0"/>
    </w:p>
    <w:sectPr w:rsidR="0058100D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27D" w:rsidRDefault="00A3327D" w:rsidP="00251DE5">
      <w:r>
        <w:separator/>
      </w:r>
    </w:p>
  </w:endnote>
  <w:endnote w:type="continuationSeparator" w:id="0">
    <w:p w:rsidR="00A3327D" w:rsidRDefault="00A3327D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27D" w:rsidRDefault="00A3327D" w:rsidP="00251DE5">
      <w:r>
        <w:separator/>
      </w:r>
    </w:p>
  </w:footnote>
  <w:footnote w:type="continuationSeparator" w:id="0">
    <w:p w:rsidR="00A3327D" w:rsidRDefault="00A3327D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A6230"/>
    <w:multiLevelType w:val="hybridMultilevel"/>
    <w:tmpl w:val="8634EC3E"/>
    <w:lvl w:ilvl="0" w:tplc="B9B28F3C">
      <w:start w:val="2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29143B7"/>
    <w:multiLevelType w:val="hybridMultilevel"/>
    <w:tmpl w:val="8352816A"/>
    <w:lvl w:ilvl="0" w:tplc="D34206DC">
      <w:start w:val="1"/>
      <w:numFmt w:val="decimal"/>
      <w:lvlText w:val="%1."/>
      <w:lvlJc w:val="left"/>
      <w:pPr>
        <w:ind w:left="20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ind w:left="6000" w:hanging="480"/>
      </w:pPr>
    </w:lvl>
  </w:abstractNum>
  <w:abstractNum w:abstractNumId="2">
    <w:nsid w:val="3568160D"/>
    <w:multiLevelType w:val="hybridMultilevel"/>
    <w:tmpl w:val="7A3CCFCC"/>
    <w:lvl w:ilvl="0" w:tplc="55506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60137D5C"/>
    <w:multiLevelType w:val="hybridMultilevel"/>
    <w:tmpl w:val="E5C8D98E"/>
    <w:lvl w:ilvl="0" w:tplc="F3EA0360">
      <w:start w:val="3"/>
      <w:numFmt w:val="taiwaneseCountingThousand"/>
      <w:lvlText w:val="(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223BA"/>
    <w:rsid w:val="00060177"/>
    <w:rsid w:val="000C6405"/>
    <w:rsid w:val="00115CAC"/>
    <w:rsid w:val="00132333"/>
    <w:rsid w:val="0014003A"/>
    <w:rsid w:val="00156C04"/>
    <w:rsid w:val="00166E04"/>
    <w:rsid w:val="00191411"/>
    <w:rsid w:val="0019323F"/>
    <w:rsid w:val="001F6D48"/>
    <w:rsid w:val="0022141A"/>
    <w:rsid w:val="00251DE5"/>
    <w:rsid w:val="0027306E"/>
    <w:rsid w:val="00281BE1"/>
    <w:rsid w:val="002B1571"/>
    <w:rsid w:val="002C2937"/>
    <w:rsid w:val="00320212"/>
    <w:rsid w:val="00337EE0"/>
    <w:rsid w:val="00344E63"/>
    <w:rsid w:val="00383979"/>
    <w:rsid w:val="005712AB"/>
    <w:rsid w:val="00573D22"/>
    <w:rsid w:val="0058100D"/>
    <w:rsid w:val="005D4C40"/>
    <w:rsid w:val="00602548"/>
    <w:rsid w:val="00655B41"/>
    <w:rsid w:val="0066172A"/>
    <w:rsid w:val="00751FDA"/>
    <w:rsid w:val="007A73A8"/>
    <w:rsid w:val="007B1306"/>
    <w:rsid w:val="007B4E3B"/>
    <w:rsid w:val="007D6AB3"/>
    <w:rsid w:val="007F0E98"/>
    <w:rsid w:val="0088150E"/>
    <w:rsid w:val="0088415B"/>
    <w:rsid w:val="00890E29"/>
    <w:rsid w:val="008C4E6D"/>
    <w:rsid w:val="008D37B7"/>
    <w:rsid w:val="009005EE"/>
    <w:rsid w:val="00911609"/>
    <w:rsid w:val="00924277"/>
    <w:rsid w:val="00927DBF"/>
    <w:rsid w:val="00940FEB"/>
    <w:rsid w:val="00954FD3"/>
    <w:rsid w:val="009618D8"/>
    <w:rsid w:val="009A0651"/>
    <w:rsid w:val="009A0C09"/>
    <w:rsid w:val="009B4F63"/>
    <w:rsid w:val="009C204F"/>
    <w:rsid w:val="009E2B62"/>
    <w:rsid w:val="00A3327D"/>
    <w:rsid w:val="00A6618E"/>
    <w:rsid w:val="00A75045"/>
    <w:rsid w:val="00AB7B86"/>
    <w:rsid w:val="00AD6521"/>
    <w:rsid w:val="00AD7F85"/>
    <w:rsid w:val="00AF333A"/>
    <w:rsid w:val="00B01D86"/>
    <w:rsid w:val="00BB0B95"/>
    <w:rsid w:val="00BF1EF6"/>
    <w:rsid w:val="00C3546C"/>
    <w:rsid w:val="00C6322F"/>
    <w:rsid w:val="00C756C4"/>
    <w:rsid w:val="00C84AAD"/>
    <w:rsid w:val="00C86045"/>
    <w:rsid w:val="00CC61B7"/>
    <w:rsid w:val="00D506F0"/>
    <w:rsid w:val="00D82234"/>
    <w:rsid w:val="00D9045F"/>
    <w:rsid w:val="00DC5D40"/>
    <w:rsid w:val="00DF408A"/>
    <w:rsid w:val="00E270C5"/>
    <w:rsid w:val="00E27751"/>
    <w:rsid w:val="00E362FB"/>
    <w:rsid w:val="00E70F8D"/>
    <w:rsid w:val="00EF0B27"/>
    <w:rsid w:val="00F05B35"/>
    <w:rsid w:val="00F71DCF"/>
    <w:rsid w:val="00F836BA"/>
    <w:rsid w:val="00FC5A6D"/>
    <w:rsid w:val="00FE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9005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9005EE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9005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9005E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8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1F599-14C2-4242-9E86-8EA9571DE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1362</Characters>
  <Application>Microsoft Office Word</Application>
  <DocSecurity>0</DocSecurity>
  <Lines>11</Lines>
  <Paragraphs>3</Paragraphs>
  <ScaleCrop>false</ScaleCrop>
  <Company>Microsoft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YAYA</cp:lastModifiedBy>
  <cp:revision>4</cp:revision>
  <cp:lastPrinted>2015-02-05T09:38:00Z</cp:lastPrinted>
  <dcterms:created xsi:type="dcterms:W3CDTF">2015-01-29T06:56:00Z</dcterms:created>
  <dcterms:modified xsi:type="dcterms:W3CDTF">2015-02-05T09:38:00Z</dcterms:modified>
</cp:coreProperties>
</file>