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661" w:rsidRPr="007D6AB3" w:rsidRDefault="00FD4661" w:rsidP="007D6AB3">
      <w:pPr>
        <w:jc w:val="center"/>
        <w:rPr>
          <w:sz w:val="28"/>
          <w:szCs w:val="28"/>
        </w:rPr>
      </w:pPr>
      <w:bookmarkStart w:id="0" w:name="_GoBack"/>
      <w:bookmarkEnd w:id="0"/>
      <w:r w:rsidRPr="007D6AB3">
        <w:rPr>
          <w:sz w:val="28"/>
          <w:szCs w:val="28"/>
        </w:rPr>
        <w:t>10</w:t>
      </w:r>
      <w:r>
        <w:rPr>
          <w:sz w:val="28"/>
          <w:szCs w:val="28"/>
        </w:rPr>
        <w:t>4</w:t>
      </w:r>
      <w:r w:rsidRPr="007D6AB3">
        <w:rPr>
          <w:rFonts w:hint="eastAsia"/>
          <w:sz w:val="28"/>
          <w:szCs w:val="28"/>
        </w:rPr>
        <w:t>學年度</w:t>
      </w:r>
      <w:r>
        <w:rPr>
          <w:rFonts w:hint="eastAsia"/>
          <w:sz w:val="28"/>
          <w:szCs w:val="28"/>
        </w:rPr>
        <w:t>高級中等學校</w:t>
      </w:r>
      <w:r w:rsidRPr="007D6AB3">
        <w:rPr>
          <w:rFonts w:hint="eastAsia"/>
          <w:sz w:val="28"/>
          <w:szCs w:val="28"/>
        </w:rPr>
        <w:t>特色招生職業類科甄選入學術科測驗內容審查</w:t>
      </w:r>
      <w:r>
        <w:rPr>
          <w:rFonts w:hint="eastAsia"/>
          <w:sz w:val="28"/>
          <w:szCs w:val="28"/>
        </w:rPr>
        <w:t>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28"/>
        <w:gridCol w:w="3339"/>
        <w:gridCol w:w="1221"/>
        <w:gridCol w:w="3786"/>
      </w:tblGrid>
      <w:tr w:rsidR="00FD4661" w:rsidRPr="005D3047" w:rsidTr="005D3047">
        <w:trPr>
          <w:trHeight w:val="547"/>
          <w:jc w:val="center"/>
        </w:trPr>
        <w:tc>
          <w:tcPr>
            <w:tcW w:w="1828" w:type="dxa"/>
            <w:tcBorders>
              <w:top w:val="single" w:sz="12" w:space="0" w:color="auto"/>
            </w:tcBorders>
            <w:vAlign w:val="center"/>
          </w:tcPr>
          <w:p w:rsidR="00FD4661" w:rsidRPr="005D3047" w:rsidRDefault="00FD4661" w:rsidP="005D3047">
            <w:pPr>
              <w:jc w:val="center"/>
            </w:pPr>
            <w:r w:rsidRPr="005D3047">
              <w:rPr>
                <w:rFonts w:hint="eastAsia"/>
              </w:rPr>
              <w:t>學校名稱</w:t>
            </w:r>
            <w:r w:rsidRPr="005D3047">
              <w:t>(</w:t>
            </w:r>
            <w:r w:rsidRPr="005D3047">
              <w:rPr>
                <w:rFonts w:hint="eastAsia"/>
              </w:rPr>
              <w:t>全銜</w:t>
            </w:r>
            <w:r w:rsidRPr="005D3047">
              <w:t>)</w:t>
            </w:r>
          </w:p>
        </w:tc>
        <w:tc>
          <w:tcPr>
            <w:tcW w:w="8346" w:type="dxa"/>
            <w:gridSpan w:val="3"/>
            <w:tcBorders>
              <w:top w:val="single" w:sz="12" w:space="0" w:color="auto"/>
            </w:tcBorders>
            <w:vAlign w:val="center"/>
          </w:tcPr>
          <w:p w:rsidR="00FD4661" w:rsidRPr="005D3047" w:rsidRDefault="00FD4661" w:rsidP="005D3047">
            <w:pPr>
              <w:jc w:val="center"/>
            </w:pPr>
            <w:r w:rsidRPr="005D3047">
              <w:rPr>
                <w:rFonts w:hint="eastAsia"/>
              </w:rPr>
              <w:t>中山學校財團法人高雄市中山高級工商職業學校</w:t>
            </w:r>
          </w:p>
        </w:tc>
      </w:tr>
      <w:tr w:rsidR="00FD4661" w:rsidRPr="005D3047" w:rsidTr="005D3047">
        <w:trPr>
          <w:trHeight w:val="541"/>
          <w:jc w:val="center"/>
        </w:trPr>
        <w:tc>
          <w:tcPr>
            <w:tcW w:w="1828" w:type="dxa"/>
            <w:vAlign w:val="center"/>
          </w:tcPr>
          <w:p w:rsidR="00FD4661" w:rsidRPr="005D3047" w:rsidRDefault="00FD4661" w:rsidP="005D3047">
            <w:pPr>
              <w:jc w:val="center"/>
            </w:pPr>
            <w:r w:rsidRPr="005D3047">
              <w:rPr>
                <w:rFonts w:hint="eastAsia"/>
              </w:rPr>
              <w:t>術科測驗日期</w:t>
            </w:r>
          </w:p>
        </w:tc>
        <w:tc>
          <w:tcPr>
            <w:tcW w:w="3339" w:type="dxa"/>
            <w:tcBorders>
              <w:right w:val="single" w:sz="4" w:space="0" w:color="auto"/>
            </w:tcBorders>
            <w:vAlign w:val="center"/>
          </w:tcPr>
          <w:p w:rsidR="00FD4661" w:rsidRPr="005D3047" w:rsidRDefault="00FD4661" w:rsidP="005D3047">
            <w:pPr>
              <w:jc w:val="center"/>
            </w:pPr>
            <w:r w:rsidRPr="005D3047">
              <w:t>104</w:t>
            </w:r>
            <w:r w:rsidRPr="005D3047">
              <w:rPr>
                <w:rFonts w:hint="eastAsia"/>
              </w:rPr>
              <w:t>年</w:t>
            </w:r>
            <w:r w:rsidRPr="005D3047">
              <w:t>4</w:t>
            </w:r>
            <w:r w:rsidRPr="005D3047">
              <w:rPr>
                <w:rFonts w:hint="eastAsia"/>
              </w:rPr>
              <w:t>月</w:t>
            </w:r>
            <w:r w:rsidRPr="005D3047">
              <w:t>25</w:t>
            </w:r>
            <w:r w:rsidRPr="005D3047">
              <w:rPr>
                <w:rFonts w:hint="eastAsia"/>
              </w:rPr>
              <w:t>日（星期六）</w:t>
            </w:r>
          </w:p>
        </w:tc>
        <w:tc>
          <w:tcPr>
            <w:tcW w:w="1221" w:type="dxa"/>
            <w:tcBorders>
              <w:left w:val="single" w:sz="4" w:space="0" w:color="auto"/>
              <w:right w:val="single" w:sz="4" w:space="0" w:color="auto"/>
            </w:tcBorders>
            <w:vAlign w:val="center"/>
          </w:tcPr>
          <w:p w:rsidR="00FD4661" w:rsidRPr="005D3047" w:rsidRDefault="00FD4661" w:rsidP="005D3047">
            <w:pPr>
              <w:jc w:val="center"/>
            </w:pPr>
            <w:r w:rsidRPr="005D3047">
              <w:rPr>
                <w:rFonts w:hint="eastAsia"/>
              </w:rPr>
              <w:t>科班名</w:t>
            </w:r>
          </w:p>
        </w:tc>
        <w:tc>
          <w:tcPr>
            <w:tcW w:w="3786" w:type="dxa"/>
            <w:tcBorders>
              <w:left w:val="single" w:sz="4" w:space="0" w:color="auto"/>
            </w:tcBorders>
            <w:vAlign w:val="center"/>
          </w:tcPr>
          <w:p w:rsidR="00FD4661" w:rsidRPr="005D3047" w:rsidRDefault="00FD4661" w:rsidP="005D3047">
            <w:pPr>
              <w:jc w:val="center"/>
            </w:pPr>
            <w:r w:rsidRPr="005D3047">
              <w:rPr>
                <w:rFonts w:hint="eastAsia"/>
              </w:rPr>
              <w:t>電子科</w:t>
            </w:r>
            <w:r w:rsidRPr="005D3047">
              <w:t>(</w:t>
            </w:r>
            <w:r w:rsidRPr="005D3047">
              <w:rPr>
                <w:rFonts w:hint="eastAsia"/>
              </w:rPr>
              <w:t>太陽能發電技術</w:t>
            </w:r>
            <w:r w:rsidRPr="005D3047">
              <w:t>)</w:t>
            </w:r>
            <w:r w:rsidRPr="005D3047">
              <w:rPr>
                <w:rFonts w:hint="eastAsia"/>
              </w:rPr>
              <w:t>特色班</w:t>
            </w:r>
          </w:p>
        </w:tc>
      </w:tr>
      <w:tr w:rsidR="00FD4661" w:rsidRPr="005D3047" w:rsidTr="005D3047">
        <w:trPr>
          <w:trHeight w:val="562"/>
          <w:jc w:val="center"/>
        </w:trPr>
        <w:tc>
          <w:tcPr>
            <w:tcW w:w="1828" w:type="dxa"/>
            <w:vAlign w:val="center"/>
          </w:tcPr>
          <w:p w:rsidR="00FD4661" w:rsidRPr="005D3047" w:rsidRDefault="00FD4661" w:rsidP="005D3047">
            <w:pPr>
              <w:jc w:val="center"/>
            </w:pPr>
            <w:r w:rsidRPr="005D3047">
              <w:rPr>
                <w:rFonts w:hint="eastAsia"/>
              </w:rPr>
              <w:t>術科測驗項目</w:t>
            </w:r>
          </w:p>
        </w:tc>
        <w:tc>
          <w:tcPr>
            <w:tcW w:w="8346" w:type="dxa"/>
            <w:gridSpan w:val="3"/>
            <w:vAlign w:val="center"/>
          </w:tcPr>
          <w:p w:rsidR="00FD4661" w:rsidRPr="005D3047" w:rsidRDefault="00FD4661" w:rsidP="005D3047">
            <w:pPr>
              <w:jc w:val="center"/>
            </w:pPr>
            <w:r w:rsidRPr="005D3047">
              <w:rPr>
                <w:rFonts w:ascii="新細明體" w:hAnsi="新細明體" w:hint="eastAsia"/>
                <w:szCs w:val="24"/>
              </w:rPr>
              <w:t>電壓值、電流值及電阻值量測</w:t>
            </w:r>
          </w:p>
        </w:tc>
      </w:tr>
      <w:tr w:rsidR="00FD4661" w:rsidRPr="005D3047" w:rsidTr="00C506FD">
        <w:trPr>
          <w:trHeight w:val="1248"/>
          <w:jc w:val="center"/>
        </w:trPr>
        <w:tc>
          <w:tcPr>
            <w:tcW w:w="1828" w:type="dxa"/>
            <w:tcBorders>
              <w:bottom w:val="single" w:sz="4" w:space="0" w:color="auto"/>
            </w:tcBorders>
            <w:vAlign w:val="center"/>
          </w:tcPr>
          <w:p w:rsidR="00FD4661" w:rsidRPr="005D3047" w:rsidRDefault="00FD4661" w:rsidP="005D3047">
            <w:pPr>
              <w:jc w:val="center"/>
            </w:pPr>
            <w:r w:rsidRPr="005D3047">
              <w:rPr>
                <w:rFonts w:hint="eastAsia"/>
              </w:rPr>
              <w:t>術科命題規範</w:t>
            </w:r>
          </w:p>
        </w:tc>
        <w:tc>
          <w:tcPr>
            <w:tcW w:w="8346" w:type="dxa"/>
            <w:gridSpan w:val="3"/>
            <w:tcBorders>
              <w:bottom w:val="single" w:sz="4" w:space="0" w:color="auto"/>
            </w:tcBorders>
          </w:tcPr>
          <w:p w:rsidR="00FD4661" w:rsidRPr="005D3047" w:rsidRDefault="00C506FD">
            <w:pPr>
              <w:rPr>
                <w:rFonts w:hint="eastAsia"/>
              </w:rPr>
            </w:pPr>
            <w:r>
              <w:rPr>
                <w:rFonts w:hint="eastAsia"/>
              </w:rPr>
              <w:t>一、具聯接性：</w:t>
            </w:r>
          </w:p>
          <w:tbl>
            <w:tblPr>
              <w:tblpPr w:leftFromText="180" w:rightFromText="180" w:vertAnchor="text" w:horzAnchor="margin" w:tblpY="438"/>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09"/>
              <w:gridCol w:w="850"/>
              <w:gridCol w:w="1134"/>
              <w:gridCol w:w="2977"/>
              <w:gridCol w:w="1701"/>
            </w:tblGrid>
            <w:tr w:rsidR="00FD4661" w:rsidRPr="005D3047" w:rsidTr="004A146B">
              <w:tc>
                <w:tcPr>
                  <w:tcW w:w="70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r w:rsidRPr="005D3047">
                    <w:rPr>
                      <w:rFonts w:ascii="新細明體" w:hAnsi="新細明體" w:hint="eastAsia"/>
                      <w:szCs w:val="24"/>
                    </w:rPr>
                    <w:t>命題內容</w:t>
                  </w:r>
                </w:p>
              </w:tc>
              <w:tc>
                <w:tcPr>
                  <w:tcW w:w="709"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r w:rsidRPr="005D3047">
                    <w:rPr>
                      <w:rFonts w:ascii="新細明體" w:hAnsi="新細明體" w:hint="eastAsia"/>
                      <w:szCs w:val="24"/>
                    </w:rPr>
                    <w:t>學習領域</w:t>
                  </w:r>
                </w:p>
              </w:tc>
              <w:tc>
                <w:tcPr>
                  <w:tcW w:w="850"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r w:rsidRPr="005D3047">
                    <w:rPr>
                      <w:rFonts w:ascii="新細明體" w:hAnsi="新細明體" w:hint="eastAsia"/>
                      <w:szCs w:val="24"/>
                    </w:rPr>
                    <w:t>主題單元</w:t>
                  </w:r>
                </w:p>
              </w:tc>
              <w:tc>
                <w:tcPr>
                  <w:tcW w:w="113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r w:rsidRPr="005D3047">
                    <w:rPr>
                      <w:rFonts w:ascii="新細明體" w:hAnsi="新細明體" w:hint="eastAsia"/>
                      <w:szCs w:val="24"/>
                    </w:rPr>
                    <w:t>指標編號</w:t>
                  </w:r>
                </w:p>
              </w:tc>
              <w:tc>
                <w:tcPr>
                  <w:tcW w:w="2977"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r w:rsidRPr="005D3047">
                    <w:rPr>
                      <w:rFonts w:ascii="新細明體" w:hAnsi="新細明體" w:hint="eastAsia"/>
                      <w:szCs w:val="24"/>
                    </w:rPr>
                    <w:t>能力指標內容</w:t>
                  </w:r>
                </w:p>
              </w:tc>
              <w:tc>
                <w:tcPr>
                  <w:tcW w:w="1701"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r w:rsidRPr="005D3047">
                    <w:rPr>
                      <w:rFonts w:ascii="新細明體" w:hAnsi="新細明體" w:hint="eastAsia"/>
                      <w:szCs w:val="24"/>
                    </w:rPr>
                    <w:t>部定專業</w:t>
                  </w:r>
                </w:p>
                <w:p w:rsidR="00FD4661" w:rsidRPr="005D3047" w:rsidRDefault="00FD4661" w:rsidP="00EC341D">
                  <w:pPr>
                    <w:jc w:val="center"/>
                    <w:rPr>
                      <w:rFonts w:ascii="新細明體"/>
                      <w:szCs w:val="24"/>
                    </w:rPr>
                  </w:pPr>
                  <w:r w:rsidRPr="005D3047">
                    <w:rPr>
                      <w:rFonts w:ascii="新細明體" w:hAnsi="新細明體" w:hint="eastAsia"/>
                      <w:szCs w:val="24"/>
                    </w:rPr>
                    <w:t>及實習科目</w:t>
                  </w:r>
                </w:p>
              </w:tc>
            </w:tr>
            <w:tr w:rsidR="00FD4661" w:rsidRPr="005D3047" w:rsidTr="004A146B">
              <w:trPr>
                <w:trHeight w:val="819"/>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rsidR="00FD4661" w:rsidRPr="005D3047" w:rsidRDefault="00FD4661" w:rsidP="00EC341D">
                  <w:pPr>
                    <w:ind w:left="113" w:right="113"/>
                    <w:jc w:val="center"/>
                    <w:rPr>
                      <w:rFonts w:ascii="新細明體"/>
                      <w:szCs w:val="24"/>
                    </w:rPr>
                  </w:pPr>
                  <w:r w:rsidRPr="005D3047">
                    <w:rPr>
                      <w:rFonts w:ascii="新細明體" w:hAnsi="新細明體" w:hint="eastAsia"/>
                      <w:szCs w:val="24"/>
                    </w:rPr>
                    <w:t>電壓值、電流值及電阻值量測</w:t>
                  </w:r>
                </w:p>
              </w:tc>
              <w:tc>
                <w:tcPr>
                  <w:tcW w:w="709" w:type="dxa"/>
                  <w:vMerge w:val="restart"/>
                  <w:tcBorders>
                    <w:top w:val="single" w:sz="4" w:space="0" w:color="auto"/>
                    <w:left w:val="single" w:sz="4" w:space="0" w:color="auto"/>
                    <w:bottom w:val="single" w:sz="4" w:space="0" w:color="auto"/>
                    <w:right w:val="single" w:sz="4" w:space="0" w:color="auto"/>
                  </w:tcBorders>
                  <w:textDirection w:val="tbRlV"/>
                  <w:vAlign w:val="center"/>
                </w:tcPr>
                <w:p w:rsidR="00FD4661" w:rsidRPr="005D3047" w:rsidRDefault="00FD4661" w:rsidP="00EC341D">
                  <w:pPr>
                    <w:ind w:left="113" w:right="113"/>
                    <w:jc w:val="center"/>
                    <w:rPr>
                      <w:rFonts w:ascii="新細明體"/>
                      <w:szCs w:val="24"/>
                    </w:rPr>
                  </w:pPr>
                  <w:r w:rsidRPr="005D3047">
                    <w:rPr>
                      <w:rFonts w:ascii="新細明體" w:hAnsi="新細明體" w:hint="eastAsia"/>
                      <w:szCs w:val="24"/>
                    </w:rPr>
                    <w:t>自然與生活科技</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r w:rsidRPr="005D3047">
                    <w:rPr>
                      <w:rFonts w:ascii="新細明體" w:hAnsi="新細明體" w:cs="標楷體" w:hint="eastAsia"/>
                      <w:szCs w:val="24"/>
                    </w:rPr>
                    <w:t>過程技能</w:t>
                  </w:r>
                </w:p>
              </w:tc>
              <w:tc>
                <w:tcPr>
                  <w:tcW w:w="113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smartTag w:uri="urn:schemas-microsoft-com:office:smarttags" w:element="chsdate">
                    <w:smartTagPr>
                      <w:attr w:name="IsROCDate" w:val="False"/>
                      <w:attr w:name="IsLunarDate" w:val="False"/>
                      <w:attr w:name="Day" w:val="1"/>
                      <w:attr w:name="Month" w:val="4"/>
                      <w:attr w:name="Year" w:val="2001"/>
                    </w:smartTagPr>
                    <w:r w:rsidRPr="005D3047">
                      <w:rPr>
                        <w:rFonts w:ascii="新細明體" w:hAnsi="新細明體"/>
                        <w:kern w:val="0"/>
                        <w:szCs w:val="24"/>
                      </w:rPr>
                      <w:t>1-4-1</w:t>
                    </w:r>
                  </w:smartTag>
                  <w:r w:rsidRPr="005D3047">
                    <w:rPr>
                      <w:rFonts w:ascii="新細明體" w:hAnsi="新細明體"/>
                      <w:kern w:val="0"/>
                      <w:szCs w:val="24"/>
                    </w:rPr>
                    <w:t>-2</w:t>
                  </w:r>
                </w:p>
              </w:tc>
              <w:tc>
                <w:tcPr>
                  <w:tcW w:w="2977"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both"/>
                    <w:rPr>
                      <w:rFonts w:ascii="新細明體" w:hAnsi="新細明體"/>
                      <w:szCs w:val="24"/>
                    </w:rPr>
                  </w:pPr>
                  <w:r w:rsidRPr="005D3047">
                    <w:rPr>
                      <w:rFonts w:ascii="新細明體" w:hAnsi="新細明體" w:cs="標楷體" w:hint="eastAsia"/>
                      <w:kern w:val="0"/>
                      <w:szCs w:val="24"/>
                    </w:rPr>
                    <w:t>能依某一屬性</w:t>
                  </w:r>
                  <w:r w:rsidRPr="005D3047">
                    <w:rPr>
                      <w:rFonts w:ascii="新細明體" w:hAnsi="新細明體"/>
                      <w:kern w:val="0"/>
                      <w:szCs w:val="24"/>
                    </w:rPr>
                    <w:t>(</w:t>
                  </w:r>
                  <w:r w:rsidRPr="005D3047">
                    <w:rPr>
                      <w:rFonts w:ascii="新細明體" w:hAnsi="新細明體" w:cs="標楷體" w:hint="eastAsia"/>
                      <w:kern w:val="0"/>
                      <w:szCs w:val="24"/>
                    </w:rPr>
                    <w:t>或規則性</w:t>
                  </w:r>
                  <w:r w:rsidRPr="005D3047">
                    <w:rPr>
                      <w:rFonts w:ascii="新細明體" w:hAnsi="新細明體"/>
                      <w:kern w:val="0"/>
                      <w:szCs w:val="24"/>
                    </w:rPr>
                    <w:t>)</w:t>
                  </w:r>
                  <w:r w:rsidRPr="005D3047">
                    <w:rPr>
                      <w:rFonts w:ascii="新細明體" w:hAnsi="新細明體" w:cs="標楷體" w:hint="eastAsia"/>
                      <w:kern w:val="0"/>
                      <w:szCs w:val="24"/>
                    </w:rPr>
                    <w:t>去做有計畫的觀察</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rPr>
                      <w:rFonts w:ascii="新細明體"/>
                      <w:szCs w:val="24"/>
                    </w:rPr>
                  </w:pPr>
                  <w:r w:rsidRPr="005D3047">
                    <w:rPr>
                      <w:rFonts w:ascii="新細明體" w:hAnsi="新細明體" w:hint="eastAsia"/>
                      <w:szCs w:val="24"/>
                    </w:rPr>
                    <w:t>基本電學</w:t>
                  </w:r>
                </w:p>
                <w:p w:rsidR="00FD4661" w:rsidRPr="005D3047" w:rsidRDefault="00FD4661" w:rsidP="00EC341D">
                  <w:pPr>
                    <w:rPr>
                      <w:rFonts w:ascii="新細明體"/>
                      <w:szCs w:val="24"/>
                    </w:rPr>
                  </w:pPr>
                  <w:r w:rsidRPr="005D3047">
                    <w:rPr>
                      <w:rFonts w:ascii="新細明體" w:hAnsi="新細明體" w:hint="eastAsia"/>
                      <w:szCs w:val="24"/>
                    </w:rPr>
                    <w:t>電子學</w:t>
                  </w:r>
                </w:p>
                <w:p w:rsidR="00FD4661" w:rsidRPr="005D3047" w:rsidRDefault="00FD4661" w:rsidP="00EC341D">
                  <w:pPr>
                    <w:rPr>
                      <w:rFonts w:ascii="新細明體"/>
                      <w:szCs w:val="24"/>
                    </w:rPr>
                  </w:pPr>
                  <w:r w:rsidRPr="005D3047">
                    <w:rPr>
                      <w:rFonts w:ascii="新細明體" w:hAnsi="新細明體" w:hint="eastAsia"/>
                      <w:szCs w:val="24"/>
                    </w:rPr>
                    <w:t>數位邏輯</w:t>
                  </w:r>
                </w:p>
                <w:p w:rsidR="00FD4661" w:rsidRPr="005D3047" w:rsidRDefault="00FD4661" w:rsidP="00EC341D">
                  <w:pPr>
                    <w:rPr>
                      <w:rFonts w:ascii="新細明體"/>
                      <w:szCs w:val="24"/>
                    </w:rPr>
                  </w:pPr>
                  <w:r w:rsidRPr="005D3047">
                    <w:rPr>
                      <w:rFonts w:ascii="新細明體" w:hAnsi="新細明體" w:hint="eastAsia"/>
                      <w:szCs w:val="24"/>
                    </w:rPr>
                    <w:t>基本電學實習</w:t>
                  </w:r>
                </w:p>
                <w:p w:rsidR="00FD4661" w:rsidRPr="005D3047" w:rsidRDefault="00FD4661" w:rsidP="00EC341D">
                  <w:pPr>
                    <w:rPr>
                      <w:rFonts w:ascii="新細明體"/>
                      <w:szCs w:val="24"/>
                    </w:rPr>
                  </w:pPr>
                  <w:r w:rsidRPr="005D3047">
                    <w:rPr>
                      <w:rFonts w:ascii="新細明體" w:hAnsi="新細明體" w:hint="eastAsia"/>
                      <w:szCs w:val="24"/>
                    </w:rPr>
                    <w:t>電子學實習</w:t>
                  </w:r>
                </w:p>
                <w:p w:rsidR="00FD4661" w:rsidRPr="005D3047" w:rsidRDefault="00FD4661" w:rsidP="00EC341D">
                  <w:pPr>
                    <w:rPr>
                      <w:rFonts w:ascii="新細明體"/>
                      <w:szCs w:val="24"/>
                    </w:rPr>
                  </w:pPr>
                  <w:r w:rsidRPr="005D3047">
                    <w:rPr>
                      <w:rFonts w:ascii="新細明體" w:hAnsi="新細明體" w:hint="eastAsia"/>
                      <w:szCs w:val="24"/>
                    </w:rPr>
                    <w:t>數位邏輯實習</w:t>
                  </w:r>
                </w:p>
              </w:tc>
            </w:tr>
            <w:tr w:rsidR="00FD4661" w:rsidRPr="005D3047" w:rsidTr="004A146B">
              <w:trPr>
                <w:trHeight w:val="702"/>
              </w:trPr>
              <w:tc>
                <w:tcPr>
                  <w:tcW w:w="704"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ind w:left="113" w:right="113"/>
                    <w:jc w:val="center"/>
                    <w:rPr>
                      <w:rFonts w:ascii="新細明體"/>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smartTag w:uri="urn:schemas-microsoft-com:office:smarttags" w:element="chsdate">
                    <w:smartTagPr>
                      <w:attr w:name="IsROCDate" w:val="False"/>
                      <w:attr w:name="IsLunarDate" w:val="False"/>
                      <w:attr w:name="Day" w:val="2"/>
                      <w:attr w:name="Month" w:val="4"/>
                      <w:attr w:name="Year" w:val="2001"/>
                    </w:smartTagPr>
                    <w:r w:rsidRPr="005D3047">
                      <w:rPr>
                        <w:rFonts w:ascii="新細明體" w:hAnsi="新細明體"/>
                        <w:kern w:val="0"/>
                        <w:szCs w:val="24"/>
                      </w:rPr>
                      <w:t>1-4-2</w:t>
                    </w:r>
                  </w:smartTag>
                  <w:r w:rsidRPr="005D3047">
                    <w:rPr>
                      <w:rFonts w:ascii="新細明體" w:hAnsi="新細明體"/>
                      <w:kern w:val="0"/>
                      <w:szCs w:val="24"/>
                    </w:rPr>
                    <w:t>-2</w:t>
                  </w:r>
                </w:p>
              </w:tc>
              <w:tc>
                <w:tcPr>
                  <w:tcW w:w="2977"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both"/>
                    <w:rPr>
                      <w:rFonts w:ascii="新細明體" w:hAnsi="新細明體"/>
                      <w:szCs w:val="24"/>
                    </w:rPr>
                  </w:pPr>
                  <w:r w:rsidRPr="005D3047">
                    <w:rPr>
                      <w:rFonts w:ascii="新細明體" w:hAnsi="新細明體" w:cs="標楷體" w:hint="eastAsia"/>
                      <w:kern w:val="0"/>
                      <w:szCs w:val="24"/>
                    </w:rPr>
                    <w:t>知道由本量與誤差量的比較，瞭解估計的意義</w:t>
                  </w:r>
                </w:p>
              </w:tc>
              <w:tc>
                <w:tcPr>
                  <w:tcW w:w="1701"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r>
            <w:tr w:rsidR="00FD4661" w:rsidRPr="005D3047" w:rsidTr="004A146B">
              <w:trPr>
                <w:trHeight w:val="1125"/>
              </w:trPr>
              <w:tc>
                <w:tcPr>
                  <w:tcW w:w="704"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ind w:left="113" w:right="113"/>
                    <w:jc w:val="center"/>
                    <w:rPr>
                      <w:rFonts w:ascii="新細明體"/>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smartTag w:uri="urn:schemas-microsoft-com:office:smarttags" w:element="chsdate">
                    <w:smartTagPr>
                      <w:attr w:name="IsROCDate" w:val="False"/>
                      <w:attr w:name="IsLunarDate" w:val="False"/>
                      <w:attr w:name="Day" w:val="4"/>
                      <w:attr w:name="Month" w:val="4"/>
                      <w:attr w:name="Year" w:val="2001"/>
                    </w:smartTagPr>
                    <w:r w:rsidRPr="005D3047">
                      <w:rPr>
                        <w:rFonts w:ascii="新細明體" w:hAnsi="新細明體"/>
                        <w:kern w:val="0"/>
                        <w:szCs w:val="24"/>
                      </w:rPr>
                      <w:t>1-4-4</w:t>
                    </w:r>
                  </w:smartTag>
                  <w:r w:rsidRPr="005D3047">
                    <w:rPr>
                      <w:rFonts w:ascii="新細明體" w:hAnsi="新細明體"/>
                      <w:kern w:val="0"/>
                      <w:szCs w:val="24"/>
                    </w:rPr>
                    <w:t>-3</w:t>
                  </w:r>
                </w:p>
              </w:tc>
              <w:tc>
                <w:tcPr>
                  <w:tcW w:w="2977"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both"/>
                    <w:rPr>
                      <w:rFonts w:ascii="新細明體" w:hAnsi="新細明體"/>
                      <w:szCs w:val="24"/>
                    </w:rPr>
                  </w:pPr>
                  <w:r w:rsidRPr="005D3047">
                    <w:rPr>
                      <w:rFonts w:ascii="新細明體" w:hAnsi="新細明體" w:cs="標楷體" w:hint="eastAsia"/>
                      <w:kern w:val="0"/>
                      <w:szCs w:val="24"/>
                    </w:rPr>
                    <w:t>由資料的變化趨勢，看出其中蘊含的意義及形成概念</w:t>
                  </w:r>
                </w:p>
              </w:tc>
              <w:tc>
                <w:tcPr>
                  <w:tcW w:w="1701"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r>
            <w:tr w:rsidR="00FD4661" w:rsidRPr="005D3047" w:rsidTr="004A146B">
              <w:trPr>
                <w:trHeight w:val="829"/>
              </w:trPr>
              <w:tc>
                <w:tcPr>
                  <w:tcW w:w="704"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ind w:left="113" w:right="113"/>
                    <w:jc w:val="center"/>
                    <w:rPr>
                      <w:rFonts w:ascii="新細明體"/>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smartTag w:uri="urn:schemas-microsoft-com:office:smarttags" w:element="chsdate">
                    <w:smartTagPr>
                      <w:attr w:name="IsROCDate" w:val="False"/>
                      <w:attr w:name="IsLunarDate" w:val="False"/>
                      <w:attr w:name="Day" w:val="5"/>
                      <w:attr w:name="Month" w:val="4"/>
                      <w:attr w:name="Year" w:val="2001"/>
                    </w:smartTagPr>
                    <w:r w:rsidRPr="005D3047">
                      <w:rPr>
                        <w:rFonts w:ascii="新細明體" w:hAnsi="新細明體"/>
                        <w:kern w:val="0"/>
                        <w:szCs w:val="24"/>
                      </w:rPr>
                      <w:t>1-4-5</w:t>
                    </w:r>
                  </w:smartTag>
                  <w:r w:rsidRPr="005D3047">
                    <w:rPr>
                      <w:rFonts w:ascii="新細明體" w:hAnsi="新細明體"/>
                      <w:kern w:val="0"/>
                      <w:szCs w:val="24"/>
                    </w:rPr>
                    <w:t>-4</w:t>
                  </w:r>
                </w:p>
              </w:tc>
              <w:tc>
                <w:tcPr>
                  <w:tcW w:w="2977"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both"/>
                    <w:rPr>
                      <w:rFonts w:ascii="新細明體" w:hAnsi="新細明體"/>
                      <w:szCs w:val="24"/>
                    </w:rPr>
                  </w:pPr>
                  <w:r w:rsidRPr="005D3047">
                    <w:rPr>
                      <w:rFonts w:ascii="新細明體" w:hAnsi="新細明體" w:cs="標楷體" w:hint="eastAsia"/>
                      <w:kern w:val="0"/>
                      <w:szCs w:val="24"/>
                    </w:rPr>
                    <w:t>正確運用科學名詞、符號及常用的表達方式</w:t>
                  </w:r>
                </w:p>
              </w:tc>
              <w:tc>
                <w:tcPr>
                  <w:tcW w:w="1701"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r>
            <w:tr w:rsidR="00FD4661" w:rsidRPr="005D3047" w:rsidTr="004A146B">
              <w:trPr>
                <w:trHeight w:val="981"/>
              </w:trPr>
              <w:tc>
                <w:tcPr>
                  <w:tcW w:w="704"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ind w:left="113" w:right="113"/>
                    <w:jc w:val="center"/>
                    <w:rPr>
                      <w:rFonts w:ascii="新細明體"/>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842EF5">
                  <w:pPr>
                    <w:spacing w:line="300" w:lineRule="exact"/>
                    <w:jc w:val="center"/>
                    <w:rPr>
                      <w:rFonts w:ascii="新細明體" w:hAnsi="新細明體"/>
                      <w:szCs w:val="24"/>
                    </w:rPr>
                  </w:pPr>
                  <w:r w:rsidRPr="005D3047">
                    <w:rPr>
                      <w:rFonts w:ascii="新細明體" w:hAnsi="新細明體" w:cs="標楷體" w:hint="eastAsia"/>
                      <w:szCs w:val="24"/>
                    </w:rPr>
                    <w:t>科學與技術認知</w:t>
                  </w:r>
                </w:p>
              </w:tc>
              <w:tc>
                <w:tcPr>
                  <w:tcW w:w="113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smartTag w:uri="urn:schemas-microsoft-com:office:smarttags" w:element="chsdate">
                    <w:smartTagPr>
                      <w:attr w:name="IsROCDate" w:val="False"/>
                      <w:attr w:name="IsLunarDate" w:val="False"/>
                      <w:attr w:name="Day" w:val="8"/>
                      <w:attr w:name="Month" w:val="4"/>
                      <w:attr w:name="Year" w:val="2002"/>
                    </w:smartTagPr>
                    <w:r w:rsidRPr="005D3047">
                      <w:rPr>
                        <w:rFonts w:ascii="新細明體" w:hAnsi="新細明體"/>
                        <w:kern w:val="0"/>
                        <w:szCs w:val="24"/>
                      </w:rPr>
                      <w:t>2-4-8</w:t>
                    </w:r>
                  </w:smartTag>
                  <w:r w:rsidRPr="005D3047">
                    <w:rPr>
                      <w:rFonts w:ascii="新細明體" w:hAnsi="新細明體"/>
                      <w:kern w:val="0"/>
                      <w:szCs w:val="24"/>
                    </w:rPr>
                    <w:t>-5</w:t>
                  </w:r>
                  <w:r w:rsidRPr="005D3047">
                    <w:rPr>
                      <w:rFonts w:ascii="新細明體" w:hAnsi="新細明體"/>
                      <w:szCs w:val="24"/>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both"/>
                    <w:rPr>
                      <w:rFonts w:ascii="新細明體" w:hAnsi="新細明體"/>
                      <w:szCs w:val="24"/>
                    </w:rPr>
                  </w:pPr>
                  <w:r w:rsidRPr="005D3047">
                    <w:rPr>
                      <w:rFonts w:ascii="新細明體" w:hAnsi="新細明體" w:cs="標楷體" w:hint="eastAsia"/>
                      <w:kern w:val="0"/>
                      <w:szCs w:val="24"/>
                    </w:rPr>
                    <w:t>認識電力的供應與運輸，並知道如何安全使用家用電器</w:t>
                  </w:r>
                </w:p>
              </w:tc>
              <w:tc>
                <w:tcPr>
                  <w:tcW w:w="1701"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r>
            <w:tr w:rsidR="00FD4661" w:rsidRPr="005D3047" w:rsidTr="004A146B">
              <w:trPr>
                <w:trHeight w:val="1095"/>
              </w:trPr>
              <w:tc>
                <w:tcPr>
                  <w:tcW w:w="704"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ind w:left="113" w:right="113"/>
                    <w:jc w:val="center"/>
                    <w:rPr>
                      <w:rFonts w:ascii="新細明體"/>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r w:rsidRPr="005D3047">
                    <w:rPr>
                      <w:rFonts w:ascii="新細明體" w:hAnsi="新細明體" w:cs="標楷體" w:hint="eastAsia"/>
                      <w:szCs w:val="24"/>
                    </w:rPr>
                    <w:t>科學態度</w:t>
                  </w:r>
                </w:p>
              </w:tc>
              <w:tc>
                <w:tcPr>
                  <w:tcW w:w="113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smartTag w:uri="urn:schemas-microsoft-com:office:smarttags" w:element="chsdate">
                    <w:smartTagPr>
                      <w:attr w:name="IsROCDate" w:val="False"/>
                      <w:attr w:name="IsLunarDate" w:val="False"/>
                      <w:attr w:name="Day" w:val="1"/>
                      <w:attr w:name="Month" w:val="4"/>
                      <w:attr w:name="Year" w:val="2005"/>
                    </w:smartTagPr>
                    <w:r w:rsidRPr="005D3047">
                      <w:rPr>
                        <w:rFonts w:ascii="新細明體" w:hAnsi="新細明體"/>
                        <w:kern w:val="0"/>
                        <w:szCs w:val="24"/>
                      </w:rPr>
                      <w:t>5-4-1</w:t>
                    </w:r>
                  </w:smartTag>
                  <w:r w:rsidRPr="005D3047">
                    <w:rPr>
                      <w:rFonts w:ascii="新細明體" w:hAnsi="新細明體"/>
                      <w:kern w:val="0"/>
                      <w:szCs w:val="24"/>
                    </w:rPr>
                    <w:t>-1</w:t>
                  </w:r>
                  <w:r w:rsidRPr="005D3047">
                    <w:rPr>
                      <w:rFonts w:ascii="新細明體" w:hAnsi="新細明體"/>
                      <w:szCs w:val="24"/>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both"/>
                    <w:rPr>
                      <w:rFonts w:ascii="新細明體" w:hAnsi="新細明體"/>
                      <w:szCs w:val="24"/>
                    </w:rPr>
                  </w:pPr>
                  <w:r w:rsidRPr="005D3047">
                    <w:rPr>
                      <w:rFonts w:ascii="新細明體" w:hAnsi="新細明體" w:cs="標楷體" w:hint="eastAsia"/>
                      <w:kern w:val="0"/>
                      <w:szCs w:val="24"/>
                    </w:rPr>
                    <w:t>知道細心的觀察以及嚴謹的思辨，才能獲得可信的知識</w:t>
                  </w:r>
                </w:p>
              </w:tc>
              <w:tc>
                <w:tcPr>
                  <w:tcW w:w="1701"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r>
            <w:tr w:rsidR="00FD4661" w:rsidRPr="005D3047" w:rsidTr="004A146B">
              <w:trPr>
                <w:trHeight w:val="20"/>
              </w:trPr>
              <w:tc>
                <w:tcPr>
                  <w:tcW w:w="704"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ind w:left="113" w:right="113"/>
                    <w:jc w:val="center"/>
                    <w:rPr>
                      <w:rFonts w:ascii="新細明體"/>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r w:rsidRPr="005D3047">
                    <w:rPr>
                      <w:rFonts w:ascii="新細明體" w:hAnsi="新細明體" w:cs="標楷體" w:hint="eastAsia"/>
                      <w:szCs w:val="24"/>
                    </w:rPr>
                    <w:t>思考智能</w:t>
                  </w:r>
                </w:p>
              </w:tc>
              <w:tc>
                <w:tcPr>
                  <w:tcW w:w="113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smartTag w:uri="urn:schemas-microsoft-com:office:smarttags" w:element="chsdate">
                    <w:smartTagPr>
                      <w:attr w:name="IsROCDate" w:val="False"/>
                      <w:attr w:name="IsLunarDate" w:val="False"/>
                      <w:attr w:name="Day" w:val="1"/>
                      <w:attr w:name="Month" w:val="4"/>
                      <w:attr w:name="Year" w:val="2006"/>
                    </w:smartTagPr>
                    <w:r w:rsidRPr="005D3047">
                      <w:rPr>
                        <w:rFonts w:ascii="新細明體" w:hAnsi="新細明體"/>
                        <w:kern w:val="0"/>
                        <w:szCs w:val="24"/>
                      </w:rPr>
                      <w:t>6-4-1</w:t>
                    </w:r>
                  </w:smartTag>
                  <w:r w:rsidRPr="005D3047">
                    <w:rPr>
                      <w:rFonts w:ascii="新細明體" w:hAnsi="新細明體"/>
                      <w:kern w:val="0"/>
                      <w:szCs w:val="24"/>
                    </w:rPr>
                    <w:t>-1</w:t>
                  </w:r>
                  <w:r w:rsidRPr="005D3047">
                    <w:rPr>
                      <w:rFonts w:ascii="新細明體" w:hAnsi="新細明體"/>
                      <w:szCs w:val="24"/>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both"/>
                    <w:rPr>
                      <w:rFonts w:ascii="新細明體" w:hAnsi="新細明體"/>
                      <w:szCs w:val="24"/>
                    </w:rPr>
                  </w:pPr>
                  <w:r w:rsidRPr="005D3047">
                    <w:rPr>
                      <w:rFonts w:ascii="新細明體" w:hAnsi="新細明體" w:cs="標楷體" w:hint="eastAsia"/>
                      <w:kern w:val="0"/>
                      <w:szCs w:val="24"/>
                    </w:rPr>
                    <w:t>在同類事件，但由不同來源的資料中，彙整出一通則性</w:t>
                  </w:r>
                </w:p>
              </w:tc>
              <w:tc>
                <w:tcPr>
                  <w:tcW w:w="1701"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r>
            <w:tr w:rsidR="00FD4661" w:rsidRPr="005D3047" w:rsidTr="004A146B">
              <w:trPr>
                <w:trHeight w:val="20"/>
              </w:trPr>
              <w:tc>
                <w:tcPr>
                  <w:tcW w:w="704"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ind w:left="113" w:right="113"/>
                    <w:jc w:val="center"/>
                    <w:rPr>
                      <w:rFonts w:ascii="新細明體"/>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smartTag w:uri="urn:schemas-microsoft-com:office:smarttags" w:element="chsdate">
                    <w:smartTagPr>
                      <w:attr w:name="IsROCDate" w:val="False"/>
                      <w:attr w:name="IsLunarDate" w:val="False"/>
                      <w:attr w:name="Day" w:val="5"/>
                      <w:attr w:name="Month" w:val="4"/>
                      <w:attr w:name="Year" w:val="2006"/>
                    </w:smartTagPr>
                    <w:r w:rsidRPr="005D3047">
                      <w:rPr>
                        <w:rFonts w:ascii="新細明體" w:hAnsi="新細明體"/>
                        <w:kern w:val="0"/>
                        <w:szCs w:val="24"/>
                      </w:rPr>
                      <w:t>6-4-5</w:t>
                    </w:r>
                  </w:smartTag>
                  <w:r w:rsidRPr="005D3047">
                    <w:rPr>
                      <w:rFonts w:ascii="新細明體" w:hAnsi="新細明體"/>
                      <w:kern w:val="0"/>
                      <w:szCs w:val="24"/>
                    </w:rPr>
                    <w:t>-2</w:t>
                  </w:r>
                  <w:r w:rsidRPr="005D3047">
                    <w:rPr>
                      <w:rFonts w:ascii="新細明體" w:hAnsi="新細明體"/>
                      <w:szCs w:val="24"/>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both"/>
                    <w:rPr>
                      <w:rFonts w:ascii="新細明體" w:hAnsi="新細明體"/>
                      <w:szCs w:val="24"/>
                    </w:rPr>
                  </w:pPr>
                  <w:r w:rsidRPr="005D3047">
                    <w:rPr>
                      <w:rFonts w:ascii="新細明體" w:hAnsi="新細明體" w:cs="標楷體" w:hint="eastAsia"/>
                      <w:kern w:val="0"/>
                      <w:szCs w:val="24"/>
                    </w:rPr>
                    <w:t>處理問題時，能分工執掌，做流程規劃，有計畫的進行操作</w:t>
                  </w:r>
                </w:p>
              </w:tc>
              <w:tc>
                <w:tcPr>
                  <w:tcW w:w="1701"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r>
            <w:tr w:rsidR="00FD4661" w:rsidRPr="005D3047" w:rsidTr="004A146B">
              <w:trPr>
                <w:trHeight w:val="794"/>
              </w:trPr>
              <w:tc>
                <w:tcPr>
                  <w:tcW w:w="704"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ind w:left="113" w:right="113"/>
                    <w:jc w:val="center"/>
                    <w:rPr>
                      <w:rFonts w:ascii="新細明體"/>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r w:rsidRPr="005D3047">
                    <w:rPr>
                      <w:rFonts w:ascii="新細明體" w:hAnsi="新細明體" w:cs="標楷體" w:hint="eastAsia"/>
                      <w:szCs w:val="24"/>
                    </w:rPr>
                    <w:t>科學應用</w:t>
                  </w:r>
                </w:p>
              </w:tc>
              <w:tc>
                <w:tcPr>
                  <w:tcW w:w="113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smartTag w:uri="urn:schemas-microsoft-com:office:smarttags" w:element="chsdate">
                    <w:smartTagPr>
                      <w:attr w:name="IsROCDate" w:val="False"/>
                      <w:attr w:name="IsLunarDate" w:val="False"/>
                      <w:attr w:name="Day" w:val="4"/>
                      <w:attr w:name="Month" w:val="7"/>
                      <w:attr w:name="Year" w:val="2000"/>
                    </w:smartTagPr>
                    <w:r w:rsidRPr="005D3047">
                      <w:rPr>
                        <w:rFonts w:ascii="新細明體" w:hAnsi="新細明體"/>
                        <w:kern w:val="0"/>
                        <w:szCs w:val="24"/>
                      </w:rPr>
                      <w:t>7-4-0</w:t>
                    </w:r>
                  </w:smartTag>
                  <w:r w:rsidRPr="005D3047">
                    <w:rPr>
                      <w:rFonts w:ascii="新細明體" w:hAnsi="新細明體"/>
                      <w:kern w:val="0"/>
                      <w:szCs w:val="24"/>
                    </w:rPr>
                    <w:t>-1</w:t>
                  </w:r>
                  <w:r w:rsidRPr="005D3047">
                    <w:rPr>
                      <w:rFonts w:ascii="新細明體" w:hAnsi="新細明體"/>
                      <w:szCs w:val="24"/>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both"/>
                    <w:rPr>
                      <w:rFonts w:ascii="新細明體" w:hAnsi="新細明體"/>
                      <w:szCs w:val="24"/>
                    </w:rPr>
                  </w:pPr>
                  <w:r w:rsidRPr="005D3047">
                    <w:rPr>
                      <w:rFonts w:ascii="新細明體" w:hAnsi="新細明體" w:cs="標楷體" w:hint="eastAsia"/>
                      <w:kern w:val="0"/>
                      <w:szCs w:val="24"/>
                    </w:rPr>
                    <w:t>察覺每日生活活動中運用到許多相關的科學概念</w:t>
                  </w:r>
                </w:p>
              </w:tc>
              <w:tc>
                <w:tcPr>
                  <w:tcW w:w="1701"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r>
            <w:tr w:rsidR="00FD4661" w:rsidRPr="005D3047" w:rsidTr="004A146B">
              <w:trPr>
                <w:trHeight w:val="1133"/>
              </w:trPr>
              <w:tc>
                <w:tcPr>
                  <w:tcW w:w="704"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ind w:left="113" w:right="113"/>
                    <w:jc w:val="center"/>
                    <w:rPr>
                      <w:rFonts w:ascii="新細明體"/>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center"/>
                    <w:rPr>
                      <w:rFonts w:ascii="新細明體" w:hAnsi="新細明體"/>
                      <w:szCs w:val="24"/>
                    </w:rPr>
                  </w:pPr>
                  <w:smartTag w:uri="urn:schemas-microsoft-com:office:smarttags" w:element="chsdate">
                    <w:smartTagPr>
                      <w:attr w:name="IsROCDate" w:val="False"/>
                      <w:attr w:name="IsLunarDate" w:val="False"/>
                      <w:attr w:name="Day" w:val="4"/>
                      <w:attr w:name="Month" w:val="7"/>
                      <w:attr w:name="Year" w:val="2000"/>
                    </w:smartTagPr>
                    <w:r w:rsidRPr="005D3047">
                      <w:rPr>
                        <w:rFonts w:ascii="新細明體" w:hAnsi="新細明體"/>
                        <w:kern w:val="0"/>
                        <w:szCs w:val="24"/>
                      </w:rPr>
                      <w:t>7-4-0</w:t>
                    </w:r>
                  </w:smartTag>
                  <w:r w:rsidRPr="005D3047">
                    <w:rPr>
                      <w:rFonts w:ascii="新細明體" w:hAnsi="新細明體"/>
                      <w:kern w:val="0"/>
                      <w:szCs w:val="24"/>
                    </w:rPr>
                    <w:t>-4</w:t>
                  </w:r>
                  <w:r w:rsidRPr="005D3047">
                    <w:rPr>
                      <w:rFonts w:ascii="新細明體" w:hAnsi="新細明體"/>
                      <w:szCs w:val="24"/>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spacing w:line="300" w:lineRule="exact"/>
                    <w:jc w:val="both"/>
                    <w:rPr>
                      <w:rFonts w:ascii="新細明體" w:hAnsi="新細明體"/>
                      <w:szCs w:val="24"/>
                    </w:rPr>
                  </w:pPr>
                  <w:r w:rsidRPr="005D3047">
                    <w:rPr>
                      <w:rFonts w:ascii="新細明體" w:hAnsi="新細明體" w:cs="標楷體" w:hint="eastAsia"/>
                      <w:kern w:val="0"/>
                      <w:szCs w:val="24"/>
                    </w:rPr>
                    <w:t>接受一個理論或說法時，用科學知識和方法去分析判斷</w:t>
                  </w:r>
                </w:p>
              </w:tc>
              <w:tc>
                <w:tcPr>
                  <w:tcW w:w="1701" w:type="dxa"/>
                  <w:vMerge/>
                  <w:tcBorders>
                    <w:top w:val="single" w:sz="4" w:space="0" w:color="auto"/>
                    <w:left w:val="single" w:sz="4" w:space="0" w:color="auto"/>
                    <w:bottom w:val="single" w:sz="4" w:space="0" w:color="auto"/>
                    <w:right w:val="single" w:sz="4" w:space="0" w:color="auto"/>
                  </w:tcBorders>
                  <w:vAlign w:val="center"/>
                </w:tcPr>
                <w:p w:rsidR="00FD4661" w:rsidRPr="005D3047" w:rsidRDefault="00FD4661" w:rsidP="00EC341D">
                  <w:pPr>
                    <w:jc w:val="center"/>
                    <w:rPr>
                      <w:rFonts w:ascii="新細明體"/>
                      <w:szCs w:val="24"/>
                    </w:rPr>
                  </w:pPr>
                </w:p>
              </w:tc>
            </w:tr>
          </w:tbl>
          <w:p w:rsidR="00FD4661" w:rsidRDefault="00FD4661">
            <w:pPr>
              <w:rPr>
                <w:rFonts w:hint="eastAsia"/>
              </w:rPr>
            </w:pPr>
          </w:p>
          <w:p w:rsidR="00C506FD" w:rsidRPr="00406B47" w:rsidRDefault="00C506FD" w:rsidP="004A146B">
            <w:pPr>
              <w:ind w:leftChars="-1" w:left="478" w:hangingChars="200" w:hanging="480"/>
              <w:rPr>
                <w:rFonts w:hint="eastAsia"/>
                <w:color w:val="000000"/>
              </w:rPr>
            </w:pPr>
            <w:r w:rsidRPr="00406B47">
              <w:rPr>
                <w:rFonts w:hint="eastAsia"/>
                <w:color w:val="000000"/>
              </w:rPr>
              <w:t>二、</w:t>
            </w:r>
            <w:r w:rsidRPr="00406B47">
              <w:rPr>
                <w:rFonts w:ascii="新細明體" w:hAnsi="新細明體" w:hint="eastAsia"/>
                <w:color w:val="000000"/>
              </w:rPr>
              <w:t>有區別性：術科測驗考題符合手眼協調、觀察力、</w:t>
            </w:r>
            <w:r>
              <w:rPr>
                <w:rFonts w:ascii="新細明體" w:hAnsi="新細明體" w:hint="eastAsia"/>
                <w:color w:val="000000"/>
              </w:rPr>
              <w:t>電路與電表連結及測量</w:t>
            </w:r>
            <w:r w:rsidRPr="00406B47">
              <w:rPr>
                <w:rFonts w:ascii="新細明體" w:hAnsi="新細明體" w:hint="eastAsia"/>
                <w:color w:val="000000"/>
              </w:rPr>
              <w:t>等，能區別學生對</w:t>
            </w:r>
            <w:r w:rsidR="00141157">
              <w:rPr>
                <w:rFonts w:ascii="新細明體" w:hAnsi="新細明體" w:hint="eastAsia"/>
                <w:color w:val="000000"/>
              </w:rPr>
              <w:t>電子電路</w:t>
            </w:r>
            <w:r w:rsidRPr="00406B47">
              <w:rPr>
                <w:rFonts w:ascii="新細明體" w:hAnsi="新細明體" w:hint="eastAsia"/>
                <w:color w:val="000000"/>
              </w:rPr>
              <w:t>之學習興趣及發展潛能。</w:t>
            </w:r>
          </w:p>
          <w:p w:rsidR="00C506FD" w:rsidRPr="00406B47" w:rsidRDefault="00C506FD" w:rsidP="004A146B">
            <w:pPr>
              <w:ind w:leftChars="-1" w:left="478" w:hangingChars="200" w:hanging="480"/>
              <w:rPr>
                <w:rFonts w:ascii="新細明體" w:hAnsi="新細明體"/>
                <w:color w:val="000000"/>
              </w:rPr>
            </w:pPr>
            <w:r w:rsidRPr="00406B47">
              <w:rPr>
                <w:rFonts w:ascii="新細明體" w:hAnsi="新細明體" w:hint="eastAsia"/>
                <w:color w:val="000000"/>
              </w:rPr>
              <w:t>三、可操作性：術科測驗考題可運用</w:t>
            </w:r>
            <w:r>
              <w:rPr>
                <w:rFonts w:ascii="新細明體" w:hAnsi="新細明體" w:hint="eastAsia"/>
                <w:color w:val="000000"/>
                <w:szCs w:val="24"/>
              </w:rPr>
              <w:t>電路量測</w:t>
            </w:r>
            <w:r w:rsidRPr="00406B47">
              <w:rPr>
                <w:rFonts w:ascii="新細明體" w:hAnsi="新細明體" w:hint="eastAsia"/>
                <w:color w:val="000000"/>
              </w:rPr>
              <w:t>，經本校統一說明後，考生應能在一定時間內完成</w:t>
            </w:r>
            <w:r>
              <w:rPr>
                <w:rFonts w:ascii="新細明體" w:hAnsi="新細明體" w:hint="eastAsia"/>
                <w:bCs/>
                <w:color w:val="000000"/>
              </w:rPr>
              <w:t>電壓、電流及電阻之量測</w:t>
            </w:r>
            <w:r w:rsidRPr="00406B47">
              <w:rPr>
                <w:rFonts w:ascii="新細明體" w:hAnsi="新細明體" w:hint="eastAsia"/>
                <w:bCs/>
                <w:color w:val="000000"/>
              </w:rPr>
              <w:t>，</w:t>
            </w:r>
            <w:r>
              <w:rPr>
                <w:rFonts w:ascii="新細明體" w:hAnsi="新細明體" w:hint="eastAsia"/>
                <w:bCs/>
                <w:color w:val="000000"/>
              </w:rPr>
              <w:t>並寫出量測數值</w:t>
            </w:r>
            <w:r w:rsidRPr="00406B47">
              <w:rPr>
                <w:rFonts w:ascii="新細明體" w:hAnsi="新細明體" w:hint="eastAsia"/>
                <w:color w:val="000000"/>
              </w:rPr>
              <w:t>。</w:t>
            </w:r>
          </w:p>
          <w:p w:rsidR="00C506FD" w:rsidRPr="005D3047" w:rsidRDefault="00C506FD" w:rsidP="004A146B">
            <w:pPr>
              <w:ind w:leftChars="-1" w:left="478" w:hangingChars="200" w:hanging="480"/>
              <w:rPr>
                <w:rFonts w:hint="eastAsia"/>
              </w:rPr>
            </w:pPr>
            <w:r w:rsidRPr="00406B47">
              <w:rPr>
                <w:rFonts w:ascii="新細明體" w:hAnsi="新細明體" w:hint="eastAsia"/>
                <w:color w:val="000000"/>
              </w:rPr>
              <w:t>四、明確說明：測驗學生</w:t>
            </w:r>
            <w:r>
              <w:rPr>
                <w:rFonts w:ascii="新細明體" w:hAnsi="新細明體" w:hint="eastAsia"/>
                <w:color w:val="000000"/>
              </w:rPr>
              <w:t>觀察力</w:t>
            </w:r>
            <w:r w:rsidRPr="00406B47">
              <w:rPr>
                <w:rFonts w:ascii="新細明體" w:hAnsi="新細明體" w:hint="eastAsia"/>
                <w:color w:val="000000"/>
              </w:rPr>
              <w:t>、</w:t>
            </w:r>
            <w:r>
              <w:rPr>
                <w:rFonts w:ascii="新細明體" w:hAnsi="新細明體" w:hint="eastAsia"/>
                <w:color w:val="000000"/>
                <w:szCs w:val="24"/>
              </w:rPr>
              <w:t>電路測量</w:t>
            </w:r>
            <w:r w:rsidRPr="00406B47">
              <w:rPr>
                <w:rFonts w:ascii="新細明體" w:hAnsi="新細明體" w:hint="eastAsia"/>
                <w:color w:val="000000"/>
              </w:rPr>
              <w:t>之</w:t>
            </w:r>
            <w:r>
              <w:rPr>
                <w:rFonts w:ascii="新細明體" w:hAnsi="新細明體" w:hint="eastAsia"/>
                <w:color w:val="000000"/>
              </w:rPr>
              <w:t>準確度</w:t>
            </w:r>
            <w:r w:rsidRPr="00406B47">
              <w:rPr>
                <w:rFonts w:ascii="新細明體" w:hAnsi="新細明體" w:hint="eastAsia"/>
                <w:color w:val="000000"/>
              </w:rPr>
              <w:t>及完成度等，進行評分。</w:t>
            </w:r>
          </w:p>
        </w:tc>
      </w:tr>
      <w:tr w:rsidR="00FD4661" w:rsidRPr="005D3047" w:rsidTr="004A146B">
        <w:trPr>
          <w:trHeight w:val="3539"/>
          <w:jc w:val="center"/>
        </w:trPr>
        <w:tc>
          <w:tcPr>
            <w:tcW w:w="1828" w:type="dxa"/>
            <w:tcBorders>
              <w:top w:val="single" w:sz="4" w:space="0" w:color="auto"/>
            </w:tcBorders>
            <w:vAlign w:val="center"/>
          </w:tcPr>
          <w:p w:rsidR="00FD4661" w:rsidRPr="005D3047" w:rsidRDefault="00FD4661" w:rsidP="005D3047">
            <w:pPr>
              <w:jc w:val="center"/>
            </w:pPr>
            <w:r w:rsidRPr="005D3047">
              <w:rPr>
                <w:rFonts w:hint="eastAsia"/>
              </w:rPr>
              <w:lastRenderedPageBreak/>
              <w:t>術科測驗內容及試題範例</w:t>
            </w:r>
          </w:p>
        </w:tc>
        <w:tc>
          <w:tcPr>
            <w:tcW w:w="8346" w:type="dxa"/>
            <w:gridSpan w:val="3"/>
            <w:tcBorders>
              <w:top w:val="single" w:sz="4" w:space="0" w:color="auto"/>
            </w:tcBorders>
          </w:tcPr>
          <w:p w:rsidR="00FD4661" w:rsidRPr="005D3047" w:rsidRDefault="00FD4661" w:rsidP="005D3047">
            <w:pPr>
              <w:numPr>
                <w:ilvl w:val="0"/>
                <w:numId w:val="3"/>
              </w:numPr>
              <w:ind w:left="523" w:hanging="523"/>
              <w:rPr>
                <w:rFonts w:ascii="新細明體" w:hAnsi="新細明體"/>
                <w:color w:val="000000"/>
                <w:szCs w:val="24"/>
              </w:rPr>
            </w:pPr>
            <w:r w:rsidRPr="005D3047">
              <w:rPr>
                <w:rFonts w:ascii="新細明體" w:hAnsi="新細明體" w:hint="eastAsia"/>
                <w:color w:val="000000"/>
                <w:szCs w:val="24"/>
              </w:rPr>
              <w:t>測驗時間：</w:t>
            </w:r>
            <w:r w:rsidRPr="005D3047">
              <w:rPr>
                <w:rFonts w:ascii="新細明體" w:hAnsi="新細明體"/>
                <w:color w:val="000000"/>
                <w:szCs w:val="24"/>
              </w:rPr>
              <w:t>30</w:t>
            </w:r>
            <w:r w:rsidRPr="005D3047">
              <w:rPr>
                <w:rFonts w:ascii="新細明體" w:hAnsi="新細明體" w:hint="eastAsia"/>
                <w:color w:val="000000"/>
                <w:szCs w:val="24"/>
              </w:rPr>
              <w:t>分鐘</w:t>
            </w:r>
          </w:p>
          <w:p w:rsidR="00FD4661" w:rsidRPr="005D3047" w:rsidRDefault="00FD4661" w:rsidP="005D3047">
            <w:pPr>
              <w:numPr>
                <w:ilvl w:val="0"/>
                <w:numId w:val="3"/>
              </w:numPr>
              <w:ind w:left="523" w:hanging="523"/>
              <w:rPr>
                <w:rFonts w:ascii="新細明體" w:hAnsi="新細明體"/>
                <w:color w:val="000000"/>
                <w:szCs w:val="24"/>
              </w:rPr>
            </w:pPr>
            <w:r w:rsidRPr="005D3047">
              <w:rPr>
                <w:rFonts w:ascii="新細明體" w:hAnsi="新細明體" w:hint="eastAsia"/>
                <w:color w:val="000000"/>
                <w:szCs w:val="24"/>
              </w:rPr>
              <w:t>測驗方式：</w:t>
            </w:r>
          </w:p>
          <w:p w:rsidR="00FD4661" w:rsidRPr="005D3047" w:rsidRDefault="00FD4661" w:rsidP="004A146B">
            <w:pPr>
              <w:numPr>
                <w:ilvl w:val="0"/>
                <w:numId w:val="4"/>
              </w:numPr>
              <w:autoSpaceDE w:val="0"/>
              <w:autoSpaceDN w:val="0"/>
              <w:adjustRightInd w:val="0"/>
              <w:ind w:hanging="338"/>
              <w:jc w:val="both"/>
              <w:rPr>
                <w:rFonts w:ascii="新細明體" w:hAnsi="新細明體"/>
                <w:color w:val="000000"/>
                <w:szCs w:val="24"/>
              </w:rPr>
            </w:pPr>
            <w:r w:rsidRPr="005D3047">
              <w:rPr>
                <w:rFonts w:ascii="新細明體" w:hAnsi="新細明體" w:hint="eastAsia"/>
                <w:color w:val="000000"/>
                <w:szCs w:val="24"/>
              </w:rPr>
              <w:t>利用三用電表直流電壓</w:t>
            </w:r>
            <w:r w:rsidRPr="005D3047">
              <w:rPr>
                <w:rFonts w:ascii="新細明體" w:hAnsi="新細明體"/>
                <w:color w:val="000000"/>
                <w:szCs w:val="24"/>
              </w:rPr>
              <w:t>DCV</w:t>
            </w:r>
            <w:r w:rsidRPr="005D3047">
              <w:rPr>
                <w:rFonts w:ascii="新細明體" w:hAnsi="新細明體" w:hint="eastAsia"/>
                <w:color w:val="000000"/>
                <w:szCs w:val="24"/>
              </w:rPr>
              <w:t>檔位，量測</w:t>
            </w:r>
            <w:r w:rsidRPr="005D3047">
              <w:rPr>
                <w:rFonts w:ascii="新細明體" w:hAnsi="新細明體"/>
                <w:color w:val="000000"/>
                <w:szCs w:val="24"/>
              </w:rPr>
              <w:t>V1~V5</w:t>
            </w:r>
            <w:r w:rsidRPr="005D3047">
              <w:rPr>
                <w:rFonts w:ascii="新細明體" w:hAnsi="新細明體" w:hint="eastAsia"/>
                <w:color w:val="000000"/>
                <w:szCs w:val="24"/>
              </w:rPr>
              <w:t>共五處電壓。</w:t>
            </w:r>
          </w:p>
          <w:p w:rsidR="00FD4661" w:rsidRPr="005D3047" w:rsidRDefault="00FD4661" w:rsidP="004A146B">
            <w:pPr>
              <w:numPr>
                <w:ilvl w:val="0"/>
                <w:numId w:val="4"/>
              </w:numPr>
              <w:autoSpaceDE w:val="0"/>
              <w:autoSpaceDN w:val="0"/>
              <w:adjustRightInd w:val="0"/>
              <w:ind w:hanging="338"/>
              <w:jc w:val="both"/>
              <w:rPr>
                <w:rFonts w:ascii="新細明體" w:hAnsi="新細明體"/>
                <w:color w:val="000000"/>
                <w:szCs w:val="24"/>
              </w:rPr>
            </w:pPr>
            <w:r w:rsidRPr="005D3047">
              <w:rPr>
                <w:rFonts w:ascii="新細明體" w:hAnsi="新細明體" w:hint="eastAsia"/>
                <w:color w:val="000000"/>
                <w:spacing w:val="-2"/>
                <w:szCs w:val="24"/>
              </w:rPr>
              <w:t>利用三用電表直流電流</w:t>
            </w:r>
            <w:proofErr w:type="spellStart"/>
            <w:r w:rsidRPr="005D3047">
              <w:rPr>
                <w:rFonts w:ascii="新細明體" w:hAnsi="新細明體"/>
                <w:color w:val="000000"/>
                <w:spacing w:val="-2"/>
                <w:szCs w:val="24"/>
              </w:rPr>
              <w:t>DCmA</w:t>
            </w:r>
            <w:proofErr w:type="spellEnd"/>
            <w:r w:rsidRPr="005D3047">
              <w:rPr>
                <w:rFonts w:ascii="新細明體" w:hAnsi="新細明體" w:hint="eastAsia"/>
                <w:color w:val="000000"/>
                <w:spacing w:val="-2"/>
                <w:szCs w:val="24"/>
              </w:rPr>
              <w:t>檔位，量測</w:t>
            </w:r>
            <w:r w:rsidRPr="005D3047">
              <w:rPr>
                <w:rFonts w:ascii="新細明體" w:hAnsi="新細明體"/>
                <w:color w:val="000000"/>
                <w:spacing w:val="-2"/>
                <w:szCs w:val="24"/>
              </w:rPr>
              <w:t>I1~I5</w:t>
            </w:r>
            <w:r w:rsidRPr="005D3047">
              <w:rPr>
                <w:rFonts w:ascii="新細明體" w:hAnsi="新細明體" w:hint="eastAsia"/>
                <w:color w:val="000000"/>
                <w:spacing w:val="-2"/>
                <w:szCs w:val="24"/>
              </w:rPr>
              <w:t>共五處電流。</w:t>
            </w:r>
          </w:p>
          <w:p w:rsidR="00FD4661" w:rsidRPr="005D3047" w:rsidRDefault="00FD4661" w:rsidP="004A146B">
            <w:pPr>
              <w:numPr>
                <w:ilvl w:val="0"/>
                <w:numId w:val="4"/>
              </w:numPr>
              <w:autoSpaceDE w:val="0"/>
              <w:autoSpaceDN w:val="0"/>
              <w:adjustRightInd w:val="0"/>
              <w:ind w:hanging="338"/>
              <w:jc w:val="both"/>
              <w:rPr>
                <w:rFonts w:ascii="新細明體" w:hAnsi="新細明體"/>
                <w:color w:val="000000"/>
                <w:szCs w:val="24"/>
              </w:rPr>
            </w:pPr>
            <w:r w:rsidRPr="005D3047">
              <w:rPr>
                <w:rFonts w:ascii="新細明體" w:hAnsi="新細明體" w:hint="eastAsia"/>
                <w:color w:val="000000"/>
                <w:szCs w:val="24"/>
              </w:rPr>
              <w:t>利用三用電表電阻Ω檔位，量測</w:t>
            </w:r>
            <w:r w:rsidRPr="005D3047">
              <w:rPr>
                <w:rFonts w:ascii="新細明體" w:hAnsi="新細明體"/>
                <w:color w:val="000000"/>
                <w:szCs w:val="24"/>
              </w:rPr>
              <w:t>R1~R5</w:t>
            </w:r>
            <w:r w:rsidRPr="005D3047">
              <w:rPr>
                <w:rFonts w:ascii="新細明體" w:hAnsi="新細明體" w:hint="eastAsia"/>
                <w:color w:val="000000"/>
                <w:szCs w:val="24"/>
              </w:rPr>
              <w:t>共五處電阻。</w:t>
            </w:r>
          </w:p>
          <w:p w:rsidR="00FD4661" w:rsidRPr="005D3047" w:rsidRDefault="00FD4661" w:rsidP="004A146B">
            <w:pPr>
              <w:numPr>
                <w:ilvl w:val="0"/>
                <w:numId w:val="4"/>
              </w:numPr>
              <w:autoSpaceDE w:val="0"/>
              <w:autoSpaceDN w:val="0"/>
              <w:adjustRightInd w:val="0"/>
              <w:ind w:hanging="338"/>
              <w:jc w:val="both"/>
              <w:rPr>
                <w:rFonts w:ascii="新細明體" w:hAnsi="新細明體"/>
                <w:color w:val="000000"/>
                <w:szCs w:val="24"/>
              </w:rPr>
            </w:pPr>
            <w:r w:rsidRPr="005D3047">
              <w:rPr>
                <w:rFonts w:ascii="新細明體" w:hAnsi="新細明體" w:hint="eastAsia"/>
                <w:color w:val="000000"/>
                <w:szCs w:val="24"/>
              </w:rPr>
              <w:t>判讀三用電表之數值，記錄於評分表內。</w:t>
            </w:r>
          </w:p>
          <w:p w:rsidR="00FD4661" w:rsidRPr="005D3047" w:rsidRDefault="00FD4661" w:rsidP="005D3047">
            <w:pPr>
              <w:numPr>
                <w:ilvl w:val="0"/>
                <w:numId w:val="3"/>
              </w:numPr>
              <w:tabs>
                <w:tab w:val="left" w:pos="523"/>
              </w:tabs>
              <w:ind w:left="523"/>
              <w:rPr>
                <w:rFonts w:ascii="新細明體" w:hAnsi="新細明體"/>
                <w:color w:val="000000"/>
              </w:rPr>
            </w:pPr>
            <w:r w:rsidRPr="005D3047">
              <w:rPr>
                <w:rFonts w:ascii="新細明體" w:hAnsi="新細明體" w:hint="eastAsia"/>
                <w:color w:val="000000"/>
                <w:szCs w:val="24"/>
              </w:rPr>
              <w:t>自備材料及設備：藍色原子筆</w:t>
            </w:r>
            <w:r w:rsidRPr="005D3047">
              <w:rPr>
                <w:rFonts w:ascii="新細明體" w:hAnsi="新細明體"/>
                <w:color w:val="000000"/>
                <w:szCs w:val="24"/>
              </w:rPr>
              <w:t>1</w:t>
            </w:r>
            <w:r w:rsidRPr="005D3047">
              <w:rPr>
                <w:rFonts w:ascii="新細明體" w:hAnsi="新細明體" w:hint="eastAsia"/>
                <w:color w:val="000000"/>
                <w:szCs w:val="24"/>
              </w:rPr>
              <w:t>支。</w:t>
            </w:r>
          </w:p>
          <w:p w:rsidR="00FD4661" w:rsidRPr="005D3047" w:rsidRDefault="00FD4661" w:rsidP="005D3047">
            <w:pPr>
              <w:numPr>
                <w:ilvl w:val="0"/>
                <w:numId w:val="3"/>
              </w:numPr>
              <w:tabs>
                <w:tab w:val="left" w:pos="523"/>
              </w:tabs>
              <w:ind w:left="523"/>
              <w:rPr>
                <w:rFonts w:ascii="新細明體" w:hAnsi="新細明體"/>
                <w:color w:val="000000"/>
              </w:rPr>
            </w:pPr>
            <w:r w:rsidRPr="005D3047">
              <w:rPr>
                <w:rFonts w:ascii="新細明體" w:hAnsi="新細明體" w:hint="eastAsia"/>
                <w:color w:val="000000"/>
                <w:szCs w:val="24"/>
              </w:rPr>
              <w:t>考場提供材料及設備：</w:t>
            </w:r>
          </w:p>
          <w:p w:rsidR="004A146B" w:rsidRDefault="00FD4661" w:rsidP="004A146B">
            <w:pPr>
              <w:autoSpaceDE w:val="0"/>
              <w:autoSpaceDN w:val="0"/>
              <w:adjustRightInd w:val="0"/>
              <w:ind w:leftChars="191" w:left="595" w:hangingChars="57" w:hanging="137"/>
              <w:rPr>
                <w:rFonts w:ascii="新細明體" w:hAnsi="新細明體" w:hint="eastAsia"/>
                <w:color w:val="000000"/>
                <w:szCs w:val="24"/>
              </w:rPr>
            </w:pPr>
            <w:r w:rsidRPr="005D3047">
              <w:rPr>
                <w:rFonts w:ascii="新細明體" w:hAnsi="新細明體" w:cs="DFKaiShu-SB-Estd-BF"/>
                <w:color w:val="000000"/>
                <w:kern w:val="0"/>
                <w:szCs w:val="24"/>
              </w:rPr>
              <w:t>(</w:t>
            </w:r>
            <w:r w:rsidRPr="005D3047">
              <w:rPr>
                <w:rFonts w:ascii="新細明體" w:hAnsi="新細明體" w:cs="DFKaiShu-SB-Estd-BF" w:hint="eastAsia"/>
                <w:color w:val="000000"/>
                <w:kern w:val="0"/>
                <w:szCs w:val="24"/>
              </w:rPr>
              <w:t>一</w:t>
            </w:r>
            <w:r w:rsidRPr="005D3047">
              <w:rPr>
                <w:rFonts w:ascii="新細明體" w:hAnsi="新細明體" w:cs="DFKaiShu-SB-Estd-BF"/>
                <w:color w:val="000000"/>
                <w:kern w:val="0"/>
                <w:szCs w:val="24"/>
              </w:rPr>
              <w:t>)</w:t>
            </w:r>
            <w:r w:rsidR="00C506FD">
              <w:rPr>
                <w:rFonts w:ascii="新細明體" w:hAnsi="新細明體" w:cs="DFKaiShu-SB-Estd-BF" w:hint="eastAsia"/>
                <w:color w:val="000000"/>
                <w:kern w:val="0"/>
                <w:szCs w:val="24"/>
              </w:rPr>
              <w:t xml:space="preserve"> </w:t>
            </w:r>
            <w:r w:rsidRPr="005D3047">
              <w:rPr>
                <w:rFonts w:ascii="新細明體" w:hAnsi="新細明體" w:hint="eastAsia"/>
                <w:color w:val="000000"/>
                <w:szCs w:val="24"/>
              </w:rPr>
              <w:t>測試機台</w:t>
            </w:r>
          </w:p>
          <w:p w:rsidR="001E71FF" w:rsidRPr="004A146B" w:rsidRDefault="001E71FF" w:rsidP="004A146B">
            <w:pPr>
              <w:autoSpaceDE w:val="0"/>
              <w:autoSpaceDN w:val="0"/>
              <w:adjustRightInd w:val="0"/>
              <w:ind w:leftChars="249" w:left="598" w:firstLineChars="119" w:firstLine="286"/>
              <w:rPr>
                <w:rFonts w:ascii="新細明體" w:hAnsi="新細明體" w:hint="eastAsia"/>
                <w:szCs w:val="24"/>
              </w:rPr>
            </w:pPr>
            <w:r w:rsidRPr="004A146B">
              <w:rPr>
                <w:rFonts w:ascii="新細明體" w:hAnsi="新細明體" w:hint="eastAsia"/>
                <w:szCs w:val="24"/>
              </w:rPr>
              <w:t>(實物</w:t>
            </w:r>
            <w:r w:rsidR="004A146B">
              <w:rPr>
                <w:rFonts w:ascii="新細明體" w:hAnsi="新細明體" w:hint="eastAsia"/>
                <w:szCs w:val="24"/>
              </w:rPr>
              <w:t xml:space="preserve">如左   </w:t>
            </w:r>
            <w:r w:rsidR="004A146B" w:rsidRPr="004A146B">
              <w:rPr>
                <w:rFonts w:ascii="新細明體" w:hAnsi="新細明體" w:hint="eastAsia"/>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09.5pt">
                  <v:imagedata r:id="rId7" o:title="音樂盒"/>
                </v:shape>
              </w:pict>
            </w:r>
            <w:r w:rsidRPr="004A146B">
              <w:rPr>
                <w:rFonts w:ascii="新細明體" w:hAnsi="新細明體" w:hint="eastAsia"/>
                <w:szCs w:val="24"/>
              </w:rPr>
              <w:t>)</w:t>
            </w:r>
          </w:p>
          <w:p w:rsidR="001E71FF" w:rsidRDefault="00FD4661" w:rsidP="004A146B">
            <w:pPr>
              <w:autoSpaceDE w:val="0"/>
              <w:autoSpaceDN w:val="0"/>
              <w:adjustRightInd w:val="0"/>
              <w:ind w:leftChars="191" w:left="595" w:hangingChars="57" w:hanging="137"/>
              <w:rPr>
                <w:rFonts w:ascii="新細明體" w:hAnsi="新細明體" w:hint="eastAsia"/>
                <w:color w:val="000000"/>
                <w:szCs w:val="24"/>
              </w:rPr>
            </w:pPr>
            <w:r w:rsidRPr="005D3047">
              <w:rPr>
                <w:rFonts w:ascii="新細明體" w:hAnsi="新細明體" w:cs="DFKaiShu-SB-Estd-BF"/>
                <w:color w:val="000000"/>
                <w:kern w:val="0"/>
                <w:szCs w:val="24"/>
              </w:rPr>
              <w:t>(</w:t>
            </w:r>
            <w:r w:rsidRPr="005D3047">
              <w:rPr>
                <w:rFonts w:ascii="新細明體" w:hAnsi="新細明體" w:cs="DFKaiShu-SB-Estd-BF" w:hint="eastAsia"/>
                <w:color w:val="000000"/>
                <w:kern w:val="0"/>
                <w:szCs w:val="24"/>
              </w:rPr>
              <w:t>二</w:t>
            </w:r>
            <w:r w:rsidRPr="005D3047">
              <w:rPr>
                <w:rFonts w:ascii="新細明體" w:hAnsi="新細明體" w:cs="DFKaiShu-SB-Estd-BF"/>
                <w:color w:val="000000"/>
                <w:kern w:val="0"/>
                <w:szCs w:val="24"/>
              </w:rPr>
              <w:t>)</w:t>
            </w:r>
            <w:r w:rsidRPr="005D3047">
              <w:rPr>
                <w:rFonts w:ascii="新細明體" w:hAnsi="新細明體"/>
                <w:color w:val="000000"/>
                <w:szCs w:val="24"/>
              </w:rPr>
              <w:t xml:space="preserve"> </w:t>
            </w:r>
            <w:r w:rsidRPr="005D3047">
              <w:rPr>
                <w:rFonts w:ascii="新細明體" w:hAnsi="新細明體" w:hint="eastAsia"/>
                <w:color w:val="000000"/>
                <w:szCs w:val="24"/>
              </w:rPr>
              <w:t>量測電路板</w:t>
            </w:r>
            <w:r w:rsidRPr="005D3047">
              <w:rPr>
                <w:rFonts w:ascii="新細明體" w:hAnsi="新細明體"/>
                <w:color w:val="000000"/>
                <w:szCs w:val="24"/>
              </w:rPr>
              <w:t xml:space="preserve">   </w:t>
            </w:r>
          </w:p>
          <w:p w:rsidR="00FD4661" w:rsidRPr="005D3047" w:rsidRDefault="00FD4661" w:rsidP="004A146B">
            <w:pPr>
              <w:autoSpaceDE w:val="0"/>
              <w:autoSpaceDN w:val="0"/>
              <w:adjustRightInd w:val="0"/>
              <w:ind w:leftChars="191" w:left="595" w:hangingChars="57" w:hanging="137"/>
              <w:rPr>
                <w:rFonts w:ascii="新細明體" w:hAnsi="新細明體"/>
                <w:color w:val="000000"/>
                <w:spacing w:val="6"/>
                <w:szCs w:val="24"/>
              </w:rPr>
            </w:pPr>
            <w:r w:rsidRPr="005D3047">
              <w:rPr>
                <w:rFonts w:ascii="新細明體" w:hAnsi="新細明體" w:cs="DFKaiShu-SB-Estd-BF"/>
                <w:color w:val="000000"/>
                <w:kern w:val="0"/>
                <w:szCs w:val="24"/>
              </w:rPr>
              <w:t>(</w:t>
            </w:r>
            <w:r w:rsidRPr="005D3047">
              <w:rPr>
                <w:rFonts w:ascii="新細明體" w:hAnsi="新細明體" w:cs="DFKaiShu-SB-Estd-BF" w:hint="eastAsia"/>
                <w:color w:val="000000"/>
                <w:kern w:val="0"/>
                <w:szCs w:val="24"/>
              </w:rPr>
              <w:t>三</w:t>
            </w:r>
            <w:r w:rsidRPr="005D3047">
              <w:rPr>
                <w:rFonts w:ascii="新細明體" w:hAnsi="新細明體" w:cs="DFKaiShu-SB-Estd-BF"/>
                <w:color w:val="000000"/>
                <w:kern w:val="0"/>
                <w:szCs w:val="24"/>
              </w:rPr>
              <w:t>)</w:t>
            </w:r>
            <w:r w:rsidRPr="005D3047">
              <w:rPr>
                <w:rFonts w:ascii="新細明體" w:hAnsi="新細明體"/>
                <w:color w:val="000000"/>
                <w:szCs w:val="24"/>
              </w:rPr>
              <w:t xml:space="preserve"> </w:t>
            </w:r>
            <w:r w:rsidRPr="005D3047">
              <w:rPr>
                <w:rFonts w:ascii="新細明體" w:hAnsi="新細明體" w:hint="eastAsia"/>
                <w:color w:val="000000"/>
                <w:spacing w:val="6"/>
                <w:szCs w:val="24"/>
              </w:rPr>
              <w:t>三用電表</w:t>
            </w:r>
          </w:p>
          <w:p w:rsidR="00FD4661" w:rsidRPr="005D3047" w:rsidRDefault="00FD4661" w:rsidP="005D3047">
            <w:pPr>
              <w:autoSpaceDE w:val="0"/>
              <w:autoSpaceDN w:val="0"/>
              <w:adjustRightInd w:val="0"/>
              <w:rPr>
                <w:rFonts w:ascii="新細明體" w:hAnsi="新細明體"/>
                <w:szCs w:val="24"/>
              </w:rPr>
            </w:pPr>
            <w:r w:rsidRPr="005D3047">
              <w:rPr>
                <w:rFonts w:ascii="新細明體" w:hAnsi="新細明體" w:hint="eastAsia"/>
                <w:szCs w:val="24"/>
              </w:rPr>
              <w:t>五、試題範例：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67"/>
              <w:gridCol w:w="3868"/>
            </w:tblGrid>
            <w:tr w:rsidR="00FD4661" w:rsidRPr="005D3047" w:rsidTr="00082F7F">
              <w:tc>
                <w:tcPr>
                  <w:tcW w:w="7735" w:type="dxa"/>
                  <w:gridSpan w:val="2"/>
                  <w:tcBorders>
                    <w:top w:val="single" w:sz="4" w:space="0" w:color="auto"/>
                    <w:left w:val="single" w:sz="4" w:space="0" w:color="auto"/>
                    <w:bottom w:val="single" w:sz="4" w:space="0" w:color="auto"/>
                    <w:right w:val="single" w:sz="4" w:space="0" w:color="auto"/>
                  </w:tcBorders>
                </w:tcPr>
                <w:p w:rsidR="00FD4661" w:rsidRPr="005D3047" w:rsidRDefault="00FD4661" w:rsidP="00300074">
                  <w:pPr>
                    <w:autoSpaceDE w:val="0"/>
                    <w:autoSpaceDN w:val="0"/>
                    <w:adjustRightInd w:val="0"/>
                    <w:jc w:val="center"/>
                    <w:rPr>
                      <w:rFonts w:ascii="新細明體" w:hAnsi="新細明體"/>
                      <w:szCs w:val="24"/>
                    </w:rPr>
                  </w:pPr>
                  <w:r w:rsidRPr="005D3047">
                    <w:rPr>
                      <w:rFonts w:ascii="新細明體" w:hAnsi="新細明體" w:hint="eastAsia"/>
                      <w:szCs w:val="24"/>
                    </w:rPr>
                    <w:t>測試電路</w:t>
                  </w:r>
                </w:p>
              </w:tc>
            </w:tr>
            <w:tr w:rsidR="00FD4661" w:rsidRPr="005D3047" w:rsidTr="00082F7F">
              <w:tc>
                <w:tcPr>
                  <w:tcW w:w="3867" w:type="dxa"/>
                  <w:tcBorders>
                    <w:top w:val="single" w:sz="4" w:space="0" w:color="auto"/>
                    <w:left w:val="single" w:sz="4" w:space="0" w:color="auto"/>
                    <w:bottom w:val="single" w:sz="4" w:space="0" w:color="auto"/>
                    <w:right w:val="single" w:sz="4" w:space="0" w:color="auto"/>
                  </w:tcBorders>
                </w:tcPr>
                <w:p w:rsidR="00FD4661" w:rsidRPr="005D3047" w:rsidRDefault="00FD4661" w:rsidP="00300074">
                  <w:pPr>
                    <w:autoSpaceDE w:val="0"/>
                    <w:autoSpaceDN w:val="0"/>
                    <w:adjustRightInd w:val="0"/>
                    <w:jc w:val="center"/>
                    <w:rPr>
                      <w:rFonts w:ascii="新細明體" w:hAnsi="新細明體"/>
                      <w:szCs w:val="24"/>
                    </w:rPr>
                  </w:pPr>
                  <w:r w:rsidRPr="005D3047">
                    <w:rPr>
                      <w:rFonts w:ascii="新細明體" w:hint="eastAsia"/>
                      <w:noProof/>
                      <w:szCs w:val="24"/>
                    </w:rPr>
                    <w:pict>
                      <v:shape id="圖片 4" o:spid="_x0000_i1026" type="#_x0000_t75" alt="太陽能測試電路" style="width:165pt;height:105pt;visibility:visible">
                        <v:imagedata r:id="rId8" o:title=""/>
                      </v:shape>
                    </w:pict>
                  </w:r>
                </w:p>
              </w:tc>
              <w:tc>
                <w:tcPr>
                  <w:tcW w:w="3868"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both"/>
                    <w:rPr>
                      <w:rFonts w:ascii="新細明體" w:hAnsi="新細明體"/>
                      <w:color w:val="000000"/>
                      <w:szCs w:val="24"/>
                    </w:rPr>
                  </w:pPr>
                  <w:r w:rsidRPr="005D3047">
                    <w:rPr>
                      <w:rFonts w:ascii="新細明體" w:hAnsi="新細明體"/>
                      <w:color w:val="000000"/>
                      <w:szCs w:val="24"/>
                    </w:rPr>
                    <w:t>1.</w:t>
                  </w:r>
                  <w:r w:rsidRPr="005D3047">
                    <w:rPr>
                      <w:rFonts w:ascii="新細明體" w:hAnsi="新細明體" w:hint="eastAsia"/>
                      <w:color w:val="000000"/>
                      <w:szCs w:val="24"/>
                    </w:rPr>
                    <w:t>量測</w:t>
                  </w:r>
                  <w:r w:rsidRPr="005D3047">
                    <w:rPr>
                      <w:rFonts w:ascii="新細明體" w:hAnsi="新細明體"/>
                      <w:color w:val="000000"/>
                      <w:szCs w:val="24"/>
                    </w:rPr>
                    <w:t>V1~V5</w:t>
                  </w:r>
                  <w:r w:rsidRPr="005D3047">
                    <w:rPr>
                      <w:rFonts w:ascii="新細明體" w:hAnsi="新細明體" w:hint="eastAsia"/>
                      <w:color w:val="000000"/>
                      <w:szCs w:val="24"/>
                    </w:rPr>
                    <w:t>共五處電壓</w:t>
                  </w:r>
                </w:p>
                <w:p w:rsidR="00FD4661" w:rsidRPr="005D3047" w:rsidRDefault="00FD4661" w:rsidP="00300074">
                  <w:pPr>
                    <w:autoSpaceDE w:val="0"/>
                    <w:autoSpaceDN w:val="0"/>
                    <w:adjustRightInd w:val="0"/>
                    <w:jc w:val="both"/>
                    <w:rPr>
                      <w:rFonts w:ascii="新細明體" w:hAnsi="新細明體"/>
                      <w:color w:val="000000"/>
                      <w:spacing w:val="-2"/>
                      <w:szCs w:val="24"/>
                    </w:rPr>
                  </w:pPr>
                  <w:r w:rsidRPr="005D3047">
                    <w:rPr>
                      <w:rFonts w:ascii="新細明體" w:hAnsi="新細明體"/>
                      <w:color w:val="000000"/>
                      <w:spacing w:val="-2"/>
                      <w:szCs w:val="24"/>
                    </w:rPr>
                    <w:t>2.</w:t>
                  </w:r>
                  <w:r w:rsidRPr="005D3047">
                    <w:rPr>
                      <w:rFonts w:ascii="新細明體" w:hAnsi="新細明體" w:hint="eastAsia"/>
                      <w:color w:val="000000"/>
                      <w:spacing w:val="-2"/>
                      <w:szCs w:val="24"/>
                    </w:rPr>
                    <w:t>量測</w:t>
                  </w:r>
                  <w:r w:rsidRPr="005D3047">
                    <w:rPr>
                      <w:rFonts w:ascii="新細明體" w:hAnsi="新細明體"/>
                      <w:color w:val="000000"/>
                      <w:spacing w:val="-2"/>
                      <w:szCs w:val="24"/>
                    </w:rPr>
                    <w:t>I1~I5</w:t>
                  </w:r>
                  <w:r w:rsidRPr="005D3047">
                    <w:rPr>
                      <w:rFonts w:ascii="新細明體" w:hAnsi="新細明體" w:hint="eastAsia"/>
                      <w:color w:val="000000"/>
                      <w:spacing w:val="-2"/>
                      <w:szCs w:val="24"/>
                    </w:rPr>
                    <w:t>共五處電流</w:t>
                  </w:r>
                </w:p>
                <w:p w:rsidR="00FD4661" w:rsidRPr="005D3047" w:rsidRDefault="00FD4661" w:rsidP="00300074">
                  <w:pPr>
                    <w:autoSpaceDE w:val="0"/>
                    <w:autoSpaceDN w:val="0"/>
                    <w:adjustRightInd w:val="0"/>
                    <w:jc w:val="both"/>
                    <w:rPr>
                      <w:rFonts w:ascii="新細明體" w:hAnsi="新細明體"/>
                      <w:szCs w:val="24"/>
                    </w:rPr>
                  </w:pPr>
                  <w:r w:rsidRPr="005D3047">
                    <w:rPr>
                      <w:rFonts w:ascii="新細明體" w:hAnsi="新細明體"/>
                      <w:color w:val="000000"/>
                      <w:spacing w:val="-2"/>
                      <w:szCs w:val="24"/>
                    </w:rPr>
                    <w:t>3.</w:t>
                  </w:r>
                  <w:r w:rsidRPr="005D3047">
                    <w:rPr>
                      <w:rFonts w:ascii="新細明體" w:hAnsi="新細明體" w:hint="eastAsia"/>
                      <w:color w:val="000000"/>
                      <w:szCs w:val="24"/>
                    </w:rPr>
                    <w:t>量測</w:t>
                  </w:r>
                  <w:r w:rsidRPr="005D3047">
                    <w:rPr>
                      <w:rFonts w:ascii="新細明體" w:hAnsi="新細明體"/>
                      <w:color w:val="000000"/>
                      <w:szCs w:val="24"/>
                    </w:rPr>
                    <w:t>R1~R5</w:t>
                  </w:r>
                  <w:r w:rsidRPr="005D3047">
                    <w:rPr>
                      <w:rFonts w:ascii="新細明體" w:hAnsi="新細明體" w:hint="eastAsia"/>
                      <w:color w:val="000000"/>
                      <w:szCs w:val="24"/>
                    </w:rPr>
                    <w:t>共五處電阻</w:t>
                  </w:r>
                </w:p>
              </w:tc>
            </w:tr>
            <w:tr w:rsidR="00FD4661" w:rsidRPr="005D3047" w:rsidTr="00082F7F">
              <w:tc>
                <w:tcPr>
                  <w:tcW w:w="7735" w:type="dxa"/>
                  <w:gridSpan w:val="2"/>
                  <w:tcBorders>
                    <w:top w:val="single" w:sz="4" w:space="0" w:color="auto"/>
                    <w:left w:val="single" w:sz="4" w:space="0" w:color="auto"/>
                    <w:bottom w:val="single" w:sz="4" w:space="0" w:color="auto"/>
                    <w:right w:val="single" w:sz="4" w:space="0" w:color="auto"/>
                  </w:tcBorders>
                </w:tcPr>
                <w:p w:rsidR="00FD4661" w:rsidRPr="005D3047" w:rsidRDefault="00FD4661" w:rsidP="00300074">
                  <w:pPr>
                    <w:autoSpaceDE w:val="0"/>
                    <w:autoSpaceDN w:val="0"/>
                    <w:adjustRightInd w:val="0"/>
                    <w:jc w:val="center"/>
                    <w:rPr>
                      <w:rFonts w:ascii="新細明體" w:hAnsi="新細明體"/>
                      <w:szCs w:val="24"/>
                    </w:rPr>
                  </w:pPr>
                  <w:r w:rsidRPr="005D3047">
                    <w:rPr>
                      <w:rFonts w:ascii="新細明體" w:hAnsi="新細明體" w:hint="eastAsia"/>
                      <w:sz w:val="22"/>
                    </w:rPr>
                    <w:t>電壓值量測</w:t>
                  </w:r>
                </w:p>
              </w:tc>
            </w:tr>
            <w:tr w:rsidR="00FD4661" w:rsidRPr="005D3047" w:rsidTr="00082F7F">
              <w:tc>
                <w:tcPr>
                  <w:tcW w:w="3867" w:type="dxa"/>
                  <w:tcBorders>
                    <w:top w:val="single" w:sz="4" w:space="0" w:color="auto"/>
                    <w:left w:val="single" w:sz="4" w:space="0" w:color="auto"/>
                    <w:bottom w:val="single" w:sz="4" w:space="0" w:color="auto"/>
                    <w:right w:val="single" w:sz="4" w:space="0" w:color="auto"/>
                  </w:tcBorders>
                </w:tcPr>
                <w:p w:rsidR="00FD4661" w:rsidRPr="005D3047" w:rsidRDefault="00FD4661" w:rsidP="00300074">
                  <w:pPr>
                    <w:autoSpaceDE w:val="0"/>
                    <w:autoSpaceDN w:val="0"/>
                    <w:adjustRightInd w:val="0"/>
                    <w:jc w:val="center"/>
                    <w:rPr>
                      <w:rFonts w:ascii="新細明體" w:hAnsi="新細明體"/>
                      <w:szCs w:val="24"/>
                    </w:rPr>
                  </w:pPr>
                  <w:r w:rsidRPr="005D3047">
                    <w:rPr>
                      <w:rFonts w:ascii="新細明體" w:hint="eastAsia"/>
                      <w:noProof/>
                      <w:szCs w:val="24"/>
                    </w:rPr>
                    <w:pict>
                      <v:shape id="圖片 3" o:spid="_x0000_i1027" type="#_x0000_t75" alt="電壓量測" style="width:165pt;height:111.75pt;visibility:visible">
                        <v:imagedata r:id="rId9" o:title=""/>
                      </v:shape>
                    </w:pict>
                  </w:r>
                </w:p>
              </w:tc>
              <w:tc>
                <w:tcPr>
                  <w:tcW w:w="3868"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both"/>
                    <w:rPr>
                      <w:rFonts w:ascii="新細明體" w:hAnsi="新細明體"/>
                      <w:szCs w:val="24"/>
                    </w:rPr>
                  </w:pPr>
                  <w:r w:rsidRPr="005D3047">
                    <w:rPr>
                      <w:rFonts w:ascii="新細明體" w:hAnsi="新細明體"/>
                      <w:bCs/>
                      <w:szCs w:val="24"/>
                    </w:rPr>
                    <w:t>1.</w:t>
                  </w:r>
                  <w:r w:rsidRPr="005D3047">
                    <w:rPr>
                      <w:rFonts w:ascii="新細明體" w:hAnsi="新細明體" w:hint="eastAsia"/>
                      <w:bCs/>
                      <w:szCs w:val="24"/>
                    </w:rPr>
                    <w:t>三用電表選擇直流電壓檔位</w:t>
                  </w:r>
                </w:p>
                <w:p w:rsidR="00FD4661" w:rsidRPr="005D3047" w:rsidRDefault="00FD4661" w:rsidP="00300074">
                  <w:pPr>
                    <w:autoSpaceDE w:val="0"/>
                    <w:autoSpaceDN w:val="0"/>
                    <w:adjustRightInd w:val="0"/>
                    <w:jc w:val="both"/>
                    <w:rPr>
                      <w:rFonts w:ascii="新細明體" w:hAnsi="新細明體"/>
                      <w:szCs w:val="24"/>
                    </w:rPr>
                  </w:pPr>
                  <w:r w:rsidRPr="005D3047">
                    <w:rPr>
                      <w:rFonts w:ascii="新細明體" w:hAnsi="新細明體"/>
                      <w:bCs/>
                      <w:szCs w:val="24"/>
                    </w:rPr>
                    <w:t>2.</w:t>
                  </w:r>
                  <w:r w:rsidRPr="005D3047">
                    <w:rPr>
                      <w:rFonts w:ascii="新細明體" w:hAnsi="新細明體" w:hint="eastAsia"/>
                      <w:bCs/>
                      <w:szCs w:val="24"/>
                    </w:rPr>
                    <w:t>判斷電壓極性接妥測試棒</w:t>
                  </w:r>
                </w:p>
                <w:p w:rsidR="00FD4661" w:rsidRPr="005D3047" w:rsidRDefault="00FD4661" w:rsidP="00300074">
                  <w:pPr>
                    <w:autoSpaceDE w:val="0"/>
                    <w:autoSpaceDN w:val="0"/>
                    <w:adjustRightInd w:val="0"/>
                    <w:jc w:val="both"/>
                    <w:rPr>
                      <w:rFonts w:ascii="新細明體" w:hAnsi="新細明體"/>
                      <w:szCs w:val="24"/>
                    </w:rPr>
                  </w:pPr>
                  <w:r w:rsidRPr="005D3047">
                    <w:rPr>
                      <w:rFonts w:ascii="新細明體" w:hAnsi="新細明體"/>
                      <w:bCs/>
                      <w:szCs w:val="24"/>
                    </w:rPr>
                    <w:t>3.</w:t>
                  </w:r>
                  <w:r w:rsidRPr="005D3047">
                    <w:rPr>
                      <w:rFonts w:ascii="新細明體" w:hAnsi="新細明體" w:hint="eastAsia"/>
                      <w:bCs/>
                      <w:szCs w:val="24"/>
                    </w:rPr>
                    <w:t>判讀數值並記錄</w:t>
                  </w:r>
                </w:p>
              </w:tc>
            </w:tr>
            <w:tr w:rsidR="00FD4661" w:rsidRPr="005D3047" w:rsidTr="00082F7F">
              <w:tc>
                <w:tcPr>
                  <w:tcW w:w="7735" w:type="dxa"/>
                  <w:gridSpan w:val="2"/>
                  <w:tcBorders>
                    <w:top w:val="single" w:sz="4" w:space="0" w:color="auto"/>
                    <w:left w:val="single" w:sz="4" w:space="0" w:color="auto"/>
                    <w:bottom w:val="single" w:sz="4" w:space="0" w:color="auto"/>
                    <w:right w:val="single" w:sz="4" w:space="0" w:color="auto"/>
                  </w:tcBorders>
                </w:tcPr>
                <w:p w:rsidR="00FD4661" w:rsidRPr="005D3047" w:rsidRDefault="00FD4661" w:rsidP="00300074">
                  <w:pPr>
                    <w:autoSpaceDE w:val="0"/>
                    <w:autoSpaceDN w:val="0"/>
                    <w:adjustRightInd w:val="0"/>
                    <w:jc w:val="center"/>
                    <w:rPr>
                      <w:rFonts w:ascii="新細明體" w:hAnsi="新細明體"/>
                      <w:szCs w:val="24"/>
                    </w:rPr>
                  </w:pPr>
                  <w:r w:rsidRPr="005D3047">
                    <w:rPr>
                      <w:rFonts w:ascii="新細明體" w:hAnsi="新細明體" w:hint="eastAsia"/>
                      <w:sz w:val="22"/>
                    </w:rPr>
                    <w:t>電流值量測</w:t>
                  </w:r>
                </w:p>
              </w:tc>
            </w:tr>
            <w:tr w:rsidR="00FD4661" w:rsidRPr="005D3047" w:rsidTr="00082F7F">
              <w:tc>
                <w:tcPr>
                  <w:tcW w:w="3867" w:type="dxa"/>
                  <w:tcBorders>
                    <w:top w:val="single" w:sz="4" w:space="0" w:color="auto"/>
                    <w:left w:val="single" w:sz="4" w:space="0" w:color="auto"/>
                    <w:bottom w:val="single" w:sz="4" w:space="0" w:color="auto"/>
                    <w:right w:val="single" w:sz="4" w:space="0" w:color="auto"/>
                  </w:tcBorders>
                </w:tcPr>
                <w:p w:rsidR="00FD4661" w:rsidRPr="005D3047" w:rsidRDefault="00FD4661" w:rsidP="00300074">
                  <w:pPr>
                    <w:autoSpaceDE w:val="0"/>
                    <w:autoSpaceDN w:val="0"/>
                    <w:adjustRightInd w:val="0"/>
                    <w:jc w:val="center"/>
                    <w:rPr>
                      <w:rFonts w:ascii="新細明體" w:hAnsi="新細明體"/>
                      <w:szCs w:val="24"/>
                    </w:rPr>
                  </w:pPr>
                  <w:r w:rsidRPr="005D3047">
                    <w:rPr>
                      <w:rFonts w:ascii="新細明體" w:hint="eastAsia"/>
                      <w:noProof/>
                      <w:szCs w:val="24"/>
                    </w:rPr>
                    <w:pict>
                      <v:shape id="圖片 2" o:spid="_x0000_i1028" type="#_x0000_t75" alt="電流量測" style="width:165pt;height:121.5pt;visibility:visible">
                        <v:imagedata r:id="rId10" o:title=""/>
                      </v:shape>
                    </w:pict>
                  </w:r>
                </w:p>
              </w:tc>
              <w:tc>
                <w:tcPr>
                  <w:tcW w:w="3868"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both"/>
                    <w:rPr>
                      <w:rFonts w:ascii="新細明體" w:hAnsi="新細明體"/>
                      <w:szCs w:val="24"/>
                    </w:rPr>
                  </w:pPr>
                  <w:r w:rsidRPr="005D3047">
                    <w:rPr>
                      <w:rFonts w:ascii="新細明體" w:hAnsi="新細明體"/>
                      <w:bCs/>
                      <w:szCs w:val="24"/>
                    </w:rPr>
                    <w:t>1.</w:t>
                  </w:r>
                  <w:r w:rsidRPr="005D3047">
                    <w:rPr>
                      <w:rFonts w:ascii="新細明體" w:hAnsi="新細明體" w:hint="eastAsia"/>
                      <w:bCs/>
                      <w:szCs w:val="24"/>
                    </w:rPr>
                    <w:t>三用電表選擇直流電流檔位</w:t>
                  </w:r>
                </w:p>
                <w:p w:rsidR="00FD4661" w:rsidRPr="005D3047" w:rsidRDefault="00FD4661" w:rsidP="00300074">
                  <w:pPr>
                    <w:autoSpaceDE w:val="0"/>
                    <w:autoSpaceDN w:val="0"/>
                    <w:adjustRightInd w:val="0"/>
                    <w:jc w:val="both"/>
                    <w:rPr>
                      <w:rFonts w:ascii="新細明體" w:hAnsi="新細明體"/>
                      <w:szCs w:val="24"/>
                    </w:rPr>
                  </w:pPr>
                  <w:r w:rsidRPr="005D3047">
                    <w:rPr>
                      <w:rFonts w:ascii="新細明體" w:hAnsi="新細明體"/>
                      <w:bCs/>
                      <w:szCs w:val="24"/>
                    </w:rPr>
                    <w:t>2.</w:t>
                  </w:r>
                  <w:r w:rsidRPr="005D3047">
                    <w:rPr>
                      <w:rFonts w:ascii="新細明體" w:hAnsi="新細明體" w:hint="eastAsia"/>
                      <w:bCs/>
                      <w:szCs w:val="24"/>
                    </w:rPr>
                    <w:t>判斷電流方向接妥測試棒</w:t>
                  </w:r>
                </w:p>
                <w:p w:rsidR="00FD4661" w:rsidRPr="005D3047" w:rsidRDefault="00FD4661" w:rsidP="00300074">
                  <w:pPr>
                    <w:autoSpaceDE w:val="0"/>
                    <w:autoSpaceDN w:val="0"/>
                    <w:adjustRightInd w:val="0"/>
                    <w:jc w:val="both"/>
                    <w:rPr>
                      <w:rFonts w:ascii="新細明體" w:hAnsi="新細明體"/>
                      <w:szCs w:val="24"/>
                    </w:rPr>
                  </w:pPr>
                  <w:r w:rsidRPr="005D3047">
                    <w:rPr>
                      <w:rFonts w:ascii="新細明體" w:hAnsi="新細明體"/>
                      <w:bCs/>
                      <w:szCs w:val="24"/>
                    </w:rPr>
                    <w:t>3.</w:t>
                  </w:r>
                  <w:r w:rsidRPr="005D3047">
                    <w:rPr>
                      <w:rFonts w:ascii="新細明體" w:hAnsi="新細明體" w:hint="eastAsia"/>
                      <w:bCs/>
                      <w:szCs w:val="24"/>
                    </w:rPr>
                    <w:t>判讀數值並記錄</w:t>
                  </w:r>
                </w:p>
              </w:tc>
            </w:tr>
            <w:tr w:rsidR="00FD4661" w:rsidRPr="005D3047" w:rsidTr="00082F7F">
              <w:tc>
                <w:tcPr>
                  <w:tcW w:w="7735" w:type="dxa"/>
                  <w:gridSpan w:val="2"/>
                  <w:tcBorders>
                    <w:top w:val="single" w:sz="4" w:space="0" w:color="auto"/>
                    <w:left w:val="single" w:sz="4" w:space="0" w:color="auto"/>
                    <w:bottom w:val="single" w:sz="4" w:space="0" w:color="auto"/>
                    <w:right w:val="single" w:sz="4" w:space="0" w:color="auto"/>
                  </w:tcBorders>
                </w:tcPr>
                <w:p w:rsidR="00FD4661" w:rsidRPr="005D3047" w:rsidRDefault="00FD4661" w:rsidP="00300074">
                  <w:pPr>
                    <w:autoSpaceDE w:val="0"/>
                    <w:autoSpaceDN w:val="0"/>
                    <w:adjustRightInd w:val="0"/>
                    <w:jc w:val="center"/>
                    <w:rPr>
                      <w:rFonts w:ascii="新細明體" w:hAnsi="新細明體"/>
                      <w:szCs w:val="24"/>
                    </w:rPr>
                  </w:pPr>
                  <w:r w:rsidRPr="005D3047">
                    <w:rPr>
                      <w:rFonts w:ascii="新細明體" w:hAnsi="新細明體" w:hint="eastAsia"/>
                      <w:sz w:val="22"/>
                    </w:rPr>
                    <w:lastRenderedPageBreak/>
                    <w:t>電阻值量測</w:t>
                  </w:r>
                </w:p>
              </w:tc>
            </w:tr>
            <w:tr w:rsidR="00FD4661" w:rsidRPr="005D3047" w:rsidTr="00082F7F">
              <w:tc>
                <w:tcPr>
                  <w:tcW w:w="3867" w:type="dxa"/>
                  <w:tcBorders>
                    <w:top w:val="single" w:sz="4" w:space="0" w:color="auto"/>
                    <w:left w:val="single" w:sz="4" w:space="0" w:color="auto"/>
                    <w:bottom w:val="single" w:sz="4" w:space="0" w:color="auto"/>
                    <w:right w:val="single" w:sz="4" w:space="0" w:color="auto"/>
                  </w:tcBorders>
                </w:tcPr>
                <w:p w:rsidR="00FD4661" w:rsidRPr="005D3047" w:rsidRDefault="00FD4661" w:rsidP="00300074">
                  <w:pPr>
                    <w:autoSpaceDE w:val="0"/>
                    <w:autoSpaceDN w:val="0"/>
                    <w:adjustRightInd w:val="0"/>
                    <w:jc w:val="center"/>
                    <w:rPr>
                      <w:rFonts w:ascii="新細明體" w:hAnsi="新細明體"/>
                      <w:szCs w:val="24"/>
                    </w:rPr>
                  </w:pPr>
                  <w:r w:rsidRPr="005D3047">
                    <w:rPr>
                      <w:rFonts w:ascii="新細明體" w:hint="eastAsia"/>
                      <w:noProof/>
                      <w:szCs w:val="24"/>
                    </w:rPr>
                    <w:pict>
                      <v:shape id="圖片 1" o:spid="_x0000_i1029" type="#_x0000_t75" alt="電阻量測" style="width:165.75pt;height:119.25pt;visibility:visible">
                        <v:imagedata r:id="rId11" o:title=""/>
                      </v:shape>
                    </w:pict>
                  </w:r>
                </w:p>
              </w:tc>
              <w:tc>
                <w:tcPr>
                  <w:tcW w:w="3868"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both"/>
                    <w:rPr>
                      <w:rFonts w:ascii="新細明體" w:hAnsi="新細明體"/>
                      <w:szCs w:val="24"/>
                    </w:rPr>
                  </w:pPr>
                  <w:r w:rsidRPr="005D3047">
                    <w:rPr>
                      <w:rFonts w:ascii="新細明體" w:hAnsi="新細明體"/>
                      <w:bCs/>
                      <w:szCs w:val="24"/>
                    </w:rPr>
                    <w:t>1.</w:t>
                  </w:r>
                  <w:r w:rsidRPr="005D3047">
                    <w:rPr>
                      <w:rFonts w:ascii="新細明體" w:hAnsi="新細明體" w:hint="eastAsia"/>
                      <w:bCs/>
                      <w:szCs w:val="24"/>
                    </w:rPr>
                    <w:t>三用電表選擇電阻Ω檔位</w:t>
                  </w:r>
                </w:p>
                <w:p w:rsidR="00FD4661" w:rsidRPr="005D3047" w:rsidRDefault="00FD4661" w:rsidP="00300074">
                  <w:pPr>
                    <w:autoSpaceDE w:val="0"/>
                    <w:autoSpaceDN w:val="0"/>
                    <w:adjustRightInd w:val="0"/>
                    <w:jc w:val="both"/>
                    <w:rPr>
                      <w:rFonts w:ascii="新細明體" w:hAnsi="新細明體"/>
                      <w:szCs w:val="24"/>
                    </w:rPr>
                  </w:pPr>
                  <w:r w:rsidRPr="005D3047">
                    <w:rPr>
                      <w:rFonts w:ascii="新細明體" w:hAnsi="新細明體"/>
                      <w:bCs/>
                      <w:szCs w:val="24"/>
                    </w:rPr>
                    <w:t>2.</w:t>
                  </w:r>
                  <w:r w:rsidRPr="005D3047">
                    <w:rPr>
                      <w:rFonts w:ascii="新細明體" w:hAnsi="新細明體" w:hint="eastAsia"/>
                      <w:bCs/>
                      <w:szCs w:val="24"/>
                    </w:rPr>
                    <w:t>接妥測試棒</w:t>
                  </w:r>
                </w:p>
                <w:p w:rsidR="00FD4661" w:rsidRPr="005D3047" w:rsidRDefault="00FD4661" w:rsidP="00300074">
                  <w:pPr>
                    <w:autoSpaceDE w:val="0"/>
                    <w:autoSpaceDN w:val="0"/>
                    <w:adjustRightInd w:val="0"/>
                    <w:jc w:val="both"/>
                    <w:rPr>
                      <w:rFonts w:ascii="新細明體" w:hAnsi="新細明體"/>
                      <w:szCs w:val="24"/>
                    </w:rPr>
                  </w:pPr>
                  <w:r w:rsidRPr="005D3047">
                    <w:rPr>
                      <w:rFonts w:ascii="新細明體" w:hAnsi="新細明體"/>
                      <w:bCs/>
                      <w:szCs w:val="24"/>
                    </w:rPr>
                    <w:t>3.</w:t>
                  </w:r>
                  <w:r w:rsidRPr="005D3047">
                    <w:rPr>
                      <w:rFonts w:ascii="新細明體" w:hAnsi="新細明體" w:hint="eastAsia"/>
                      <w:bCs/>
                      <w:szCs w:val="24"/>
                    </w:rPr>
                    <w:t>判讀數值並記錄</w:t>
                  </w:r>
                </w:p>
              </w:tc>
            </w:tr>
          </w:tbl>
          <w:p w:rsidR="00FD4661" w:rsidRPr="005D3047" w:rsidRDefault="00FD4661" w:rsidP="00230D98"/>
        </w:tc>
      </w:tr>
      <w:tr w:rsidR="00FD4661" w:rsidRPr="005D3047" w:rsidTr="007B4627">
        <w:trPr>
          <w:trHeight w:val="7072"/>
          <w:jc w:val="center"/>
        </w:trPr>
        <w:tc>
          <w:tcPr>
            <w:tcW w:w="1828" w:type="dxa"/>
            <w:tcBorders>
              <w:bottom w:val="single" w:sz="4" w:space="0" w:color="auto"/>
            </w:tcBorders>
            <w:vAlign w:val="center"/>
          </w:tcPr>
          <w:p w:rsidR="00FD4661" w:rsidRPr="005D3047" w:rsidRDefault="00FD4661" w:rsidP="005D3047">
            <w:pPr>
              <w:jc w:val="center"/>
            </w:pPr>
            <w:r w:rsidRPr="005D3047">
              <w:rPr>
                <w:rFonts w:hint="eastAsia"/>
              </w:rPr>
              <w:lastRenderedPageBreak/>
              <w:t>術科評量規範</w:t>
            </w:r>
          </w:p>
        </w:tc>
        <w:tc>
          <w:tcPr>
            <w:tcW w:w="8346" w:type="dxa"/>
            <w:gridSpan w:val="3"/>
            <w:tcBorders>
              <w:bottom w:val="single" w:sz="4" w:space="0" w:color="auto"/>
            </w:tcBorders>
          </w:tcPr>
          <w:p w:rsidR="00FD4661" w:rsidRPr="005D3047" w:rsidRDefault="00026D97" w:rsidP="00300074">
            <w:pPr>
              <w:rPr>
                <w:rFonts w:ascii="新細明體" w:hint="eastAsia"/>
                <w:color w:val="FF0000"/>
                <w:szCs w:val="24"/>
              </w:rPr>
            </w:pPr>
            <w:r w:rsidRPr="001E756A">
              <w:rPr>
                <w:rFonts w:ascii="新細明體" w:hint="eastAsia"/>
                <w:szCs w:val="24"/>
              </w:rPr>
              <w:t>一、評量規範</w:t>
            </w:r>
            <w:r w:rsidR="001E756A">
              <w:rPr>
                <w:rFonts w:ascii="新細明體" w:hint="eastAsia"/>
                <w:szCs w:val="24"/>
              </w:rPr>
              <w:t>說明</w:t>
            </w:r>
            <w:r w:rsidRPr="001E756A">
              <w:rPr>
                <w:rFonts w:ascii="新細明體" w:hint="eastAsia"/>
                <w:szCs w:val="24"/>
              </w:rPr>
              <w:t>：</w:t>
            </w:r>
          </w:p>
          <w:tbl>
            <w:tblPr>
              <w:tblpPr w:leftFromText="180" w:rightFromText="180" w:vertAnchor="text" w:horzAnchor="margin" w:tblpXSpec="center" w:tblpY="193"/>
              <w:tblOverlap w:val="never"/>
              <w:tblW w:w="7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672"/>
              <w:gridCol w:w="2410"/>
              <w:gridCol w:w="1972"/>
            </w:tblGrid>
            <w:tr w:rsidR="00FD4661" w:rsidRPr="005D3047" w:rsidTr="001E756A">
              <w:tc>
                <w:tcPr>
                  <w:tcW w:w="1701" w:type="dxa"/>
                  <w:tcBorders>
                    <w:top w:val="single" w:sz="4" w:space="0" w:color="auto"/>
                    <w:left w:val="single" w:sz="4" w:space="0" w:color="auto"/>
                    <w:bottom w:val="single" w:sz="4" w:space="0" w:color="auto"/>
                    <w:right w:val="single" w:sz="4" w:space="0" w:color="auto"/>
                  </w:tcBorders>
                </w:tcPr>
                <w:p w:rsidR="00FD4661" w:rsidRPr="005D3047" w:rsidRDefault="00FD4661" w:rsidP="00300074">
                  <w:pPr>
                    <w:jc w:val="center"/>
                    <w:rPr>
                      <w:rFonts w:ascii="新細明體"/>
                      <w:szCs w:val="24"/>
                    </w:rPr>
                  </w:pPr>
                  <w:r w:rsidRPr="005D3047">
                    <w:rPr>
                      <w:rFonts w:ascii="新細明體" w:hAnsi="新細明體" w:hint="eastAsia"/>
                      <w:szCs w:val="24"/>
                    </w:rPr>
                    <w:t>施測目的</w:t>
                  </w:r>
                </w:p>
              </w:tc>
              <w:tc>
                <w:tcPr>
                  <w:tcW w:w="1672" w:type="dxa"/>
                  <w:tcBorders>
                    <w:top w:val="single" w:sz="4" w:space="0" w:color="auto"/>
                    <w:left w:val="single" w:sz="4" w:space="0" w:color="auto"/>
                    <w:bottom w:val="single" w:sz="4" w:space="0" w:color="auto"/>
                    <w:right w:val="single" w:sz="4" w:space="0" w:color="auto"/>
                  </w:tcBorders>
                </w:tcPr>
                <w:p w:rsidR="00FD4661" w:rsidRPr="005D3047" w:rsidRDefault="00FD4661" w:rsidP="00300074">
                  <w:pPr>
                    <w:jc w:val="center"/>
                    <w:rPr>
                      <w:rFonts w:ascii="新細明體"/>
                      <w:szCs w:val="24"/>
                    </w:rPr>
                  </w:pPr>
                  <w:r w:rsidRPr="005D3047">
                    <w:rPr>
                      <w:rFonts w:ascii="新細明體" w:hAnsi="新細明體" w:hint="eastAsia"/>
                      <w:szCs w:val="24"/>
                    </w:rPr>
                    <w:t>測驗項目</w:t>
                  </w:r>
                </w:p>
              </w:tc>
              <w:tc>
                <w:tcPr>
                  <w:tcW w:w="2410" w:type="dxa"/>
                  <w:tcBorders>
                    <w:top w:val="single" w:sz="4" w:space="0" w:color="auto"/>
                    <w:left w:val="single" w:sz="4" w:space="0" w:color="auto"/>
                    <w:bottom w:val="single" w:sz="4" w:space="0" w:color="auto"/>
                    <w:right w:val="single" w:sz="4" w:space="0" w:color="auto"/>
                  </w:tcBorders>
                </w:tcPr>
                <w:p w:rsidR="00FD4661" w:rsidRPr="005D3047" w:rsidRDefault="00FD4661" w:rsidP="00300074">
                  <w:pPr>
                    <w:jc w:val="center"/>
                    <w:rPr>
                      <w:rFonts w:ascii="新細明體"/>
                      <w:szCs w:val="24"/>
                    </w:rPr>
                  </w:pPr>
                  <w:r w:rsidRPr="005D3047">
                    <w:rPr>
                      <w:rFonts w:ascii="新細明體" w:hAnsi="新細明體" w:hint="eastAsia"/>
                      <w:szCs w:val="24"/>
                    </w:rPr>
                    <w:t>測驗方式及評分說明</w:t>
                  </w:r>
                </w:p>
              </w:tc>
              <w:tc>
                <w:tcPr>
                  <w:tcW w:w="1972" w:type="dxa"/>
                  <w:tcBorders>
                    <w:top w:val="single" w:sz="4" w:space="0" w:color="auto"/>
                    <w:left w:val="single" w:sz="4" w:space="0" w:color="auto"/>
                    <w:bottom w:val="single" w:sz="4" w:space="0" w:color="auto"/>
                    <w:right w:val="single" w:sz="4" w:space="0" w:color="auto"/>
                  </w:tcBorders>
                </w:tcPr>
                <w:p w:rsidR="00FD4661" w:rsidRPr="005D3047" w:rsidRDefault="00FD4661" w:rsidP="00300074">
                  <w:pPr>
                    <w:jc w:val="center"/>
                    <w:rPr>
                      <w:rFonts w:ascii="新細明體"/>
                      <w:szCs w:val="24"/>
                    </w:rPr>
                  </w:pPr>
                  <w:r w:rsidRPr="005D3047">
                    <w:rPr>
                      <w:rFonts w:ascii="新細明體" w:hAnsi="新細明體" w:hint="eastAsia"/>
                      <w:szCs w:val="24"/>
                    </w:rPr>
                    <w:t>相對應性向測驗</w:t>
                  </w:r>
                </w:p>
              </w:tc>
            </w:tr>
            <w:tr w:rsidR="00FD4661" w:rsidRPr="005D3047" w:rsidTr="001E756A">
              <w:tc>
                <w:tcPr>
                  <w:tcW w:w="1701" w:type="dxa"/>
                  <w:tcBorders>
                    <w:top w:val="single" w:sz="4" w:space="0" w:color="auto"/>
                    <w:left w:val="single" w:sz="4" w:space="0" w:color="auto"/>
                    <w:bottom w:val="single" w:sz="4" w:space="0" w:color="auto"/>
                    <w:right w:val="single" w:sz="4" w:space="0" w:color="auto"/>
                  </w:tcBorders>
                </w:tcPr>
                <w:p w:rsidR="00FD4661" w:rsidRPr="005D3047" w:rsidRDefault="00FD4661" w:rsidP="00300074">
                  <w:pPr>
                    <w:rPr>
                      <w:rFonts w:ascii="新細明體"/>
                      <w:szCs w:val="24"/>
                    </w:rPr>
                  </w:pPr>
                  <w:r w:rsidRPr="005D3047">
                    <w:rPr>
                      <w:rFonts w:ascii="新細明體" w:hAnsi="新細明體" w:hint="eastAsia"/>
                      <w:szCs w:val="24"/>
                    </w:rPr>
                    <w:t>術科測驗目的在發掘對太陽能發電系統有興趣的人才，以基本的電壓值、電流值及電阻值量測作為評分標準。</w:t>
                  </w:r>
                </w:p>
              </w:tc>
              <w:tc>
                <w:tcPr>
                  <w:tcW w:w="1672" w:type="dxa"/>
                  <w:tcBorders>
                    <w:top w:val="single" w:sz="4" w:space="0" w:color="auto"/>
                    <w:left w:val="single" w:sz="4" w:space="0" w:color="auto"/>
                    <w:bottom w:val="single" w:sz="4" w:space="0" w:color="auto"/>
                    <w:right w:val="single" w:sz="4" w:space="0" w:color="auto"/>
                  </w:tcBorders>
                </w:tcPr>
                <w:p w:rsidR="00FD4661" w:rsidRPr="005D3047" w:rsidRDefault="00FD4661" w:rsidP="00300074">
                  <w:pPr>
                    <w:rPr>
                      <w:rFonts w:ascii="新細明體"/>
                      <w:szCs w:val="24"/>
                    </w:rPr>
                  </w:pPr>
                  <w:r w:rsidRPr="005D3047">
                    <w:rPr>
                      <w:rFonts w:ascii="新細明體" w:hAnsi="新細明體" w:hint="eastAsia"/>
                      <w:szCs w:val="24"/>
                    </w:rPr>
                    <w:t>電壓值、電流值及電阻值量測</w:t>
                  </w:r>
                </w:p>
              </w:tc>
              <w:tc>
                <w:tcPr>
                  <w:tcW w:w="2410" w:type="dxa"/>
                  <w:tcBorders>
                    <w:top w:val="single" w:sz="4" w:space="0" w:color="auto"/>
                    <w:left w:val="single" w:sz="4" w:space="0" w:color="auto"/>
                    <w:bottom w:val="single" w:sz="4" w:space="0" w:color="auto"/>
                    <w:right w:val="single" w:sz="4" w:space="0" w:color="auto"/>
                  </w:tcBorders>
                </w:tcPr>
                <w:p w:rsidR="00FD4661" w:rsidRPr="005D3047" w:rsidRDefault="00FD4661" w:rsidP="0003467D">
                  <w:pPr>
                    <w:ind w:left="182" w:hangingChars="76" w:hanging="182"/>
                    <w:rPr>
                      <w:rFonts w:ascii="新細明體" w:hAnsi="新細明體"/>
                      <w:bCs/>
                    </w:rPr>
                  </w:pPr>
                  <w:r w:rsidRPr="005D3047">
                    <w:rPr>
                      <w:rFonts w:ascii="新細明體" w:hAnsi="新細明體"/>
                      <w:bCs/>
                    </w:rPr>
                    <w:t>1.</w:t>
                  </w:r>
                  <w:r w:rsidRPr="005D3047">
                    <w:rPr>
                      <w:rFonts w:ascii="新細明體" w:hAnsi="新細明體" w:hint="eastAsia"/>
                      <w:bCs/>
                    </w:rPr>
                    <w:t>電路板由考場準備</w:t>
                  </w:r>
                </w:p>
                <w:p w:rsidR="00FD4661" w:rsidRPr="005D3047" w:rsidRDefault="00FD4661" w:rsidP="0003467D">
                  <w:pPr>
                    <w:ind w:left="182" w:hangingChars="76" w:hanging="182"/>
                    <w:rPr>
                      <w:rFonts w:ascii="新細明體" w:hAnsi="新細明體"/>
                      <w:bCs/>
                    </w:rPr>
                  </w:pPr>
                  <w:r w:rsidRPr="005D3047">
                    <w:rPr>
                      <w:rFonts w:ascii="新細明體" w:hAnsi="新細明體"/>
                      <w:bCs/>
                    </w:rPr>
                    <w:t>2.</w:t>
                  </w:r>
                  <w:r w:rsidRPr="005D3047">
                    <w:rPr>
                      <w:rFonts w:ascii="新細明體" w:hAnsi="新細明體" w:hint="eastAsia"/>
                      <w:bCs/>
                    </w:rPr>
                    <w:t>考生將量測之數據記錄於答案卷上</w:t>
                  </w:r>
                </w:p>
                <w:p w:rsidR="00FD4661" w:rsidRPr="005D3047" w:rsidRDefault="00FD4661" w:rsidP="0003467D">
                  <w:pPr>
                    <w:ind w:left="182" w:hangingChars="76" w:hanging="182"/>
                    <w:rPr>
                      <w:rFonts w:ascii="新細明體" w:hAnsi="新細明體"/>
                      <w:bCs/>
                    </w:rPr>
                  </w:pPr>
                  <w:r w:rsidRPr="005D3047">
                    <w:rPr>
                      <w:rFonts w:ascii="新細明體" w:hAnsi="新細明體"/>
                      <w:bCs/>
                    </w:rPr>
                    <w:t>3.</w:t>
                  </w:r>
                  <w:r w:rsidRPr="005D3047">
                    <w:rPr>
                      <w:rFonts w:ascii="新細明體" w:hAnsi="新細明體" w:hint="eastAsia"/>
                      <w:bCs/>
                    </w:rPr>
                    <w:t>監評人員記錄完成時間</w:t>
                  </w:r>
                </w:p>
                <w:p w:rsidR="00FD4661" w:rsidRPr="005D3047" w:rsidRDefault="00FD4661" w:rsidP="0003467D">
                  <w:pPr>
                    <w:ind w:left="182" w:hangingChars="76" w:hanging="182"/>
                    <w:rPr>
                      <w:rFonts w:ascii="新細明體" w:hAnsi="新細明體"/>
                      <w:szCs w:val="24"/>
                    </w:rPr>
                  </w:pPr>
                  <w:r w:rsidRPr="005D3047">
                    <w:rPr>
                      <w:rFonts w:ascii="新細明體" w:hAnsi="新細明體"/>
                      <w:bCs/>
                    </w:rPr>
                    <w:t>4.</w:t>
                  </w:r>
                  <w:r w:rsidRPr="005D3047">
                    <w:rPr>
                      <w:rFonts w:ascii="新細明體" w:hAnsi="新細明體" w:hint="eastAsia"/>
                      <w:bCs/>
                    </w:rPr>
                    <w:t>監評人員會同考生記錄實際</w:t>
                  </w:r>
                  <w:r w:rsidRPr="005D3047">
                    <w:rPr>
                      <w:rFonts w:ascii="新細明體" w:hAnsi="新細明體" w:hint="eastAsia"/>
                      <w:szCs w:val="24"/>
                    </w:rPr>
                    <w:t>電壓值、電流值及電阻值</w:t>
                  </w:r>
                </w:p>
                <w:p w:rsidR="00FD4661" w:rsidRPr="005D3047" w:rsidRDefault="00FD4661" w:rsidP="0003467D">
                  <w:pPr>
                    <w:ind w:left="182" w:hangingChars="76" w:hanging="182"/>
                    <w:rPr>
                      <w:rFonts w:ascii="新細明體" w:hAnsi="新細明體"/>
                      <w:color w:val="000000"/>
                      <w:szCs w:val="24"/>
                    </w:rPr>
                  </w:pPr>
                  <w:r w:rsidRPr="005D3047">
                    <w:rPr>
                      <w:rFonts w:ascii="新細明體" w:hAnsi="新細明體"/>
                      <w:szCs w:val="24"/>
                    </w:rPr>
                    <w:t>5.</w:t>
                  </w:r>
                  <w:r w:rsidRPr="005D3047">
                    <w:rPr>
                      <w:rFonts w:ascii="新細明體" w:hAnsi="新細明體" w:hint="eastAsia"/>
                      <w:szCs w:val="24"/>
                    </w:rPr>
                    <w:t>依考生測量之結果評分</w:t>
                  </w:r>
                </w:p>
              </w:tc>
              <w:tc>
                <w:tcPr>
                  <w:tcW w:w="1972" w:type="dxa"/>
                  <w:tcBorders>
                    <w:top w:val="single" w:sz="4" w:space="0" w:color="auto"/>
                    <w:left w:val="single" w:sz="4" w:space="0" w:color="auto"/>
                    <w:bottom w:val="single" w:sz="4" w:space="0" w:color="auto"/>
                    <w:right w:val="single" w:sz="4" w:space="0" w:color="auto"/>
                  </w:tcBorders>
                </w:tcPr>
                <w:p w:rsidR="00FD4661" w:rsidRPr="005D3047" w:rsidRDefault="00FD4661" w:rsidP="004A146B">
                  <w:pPr>
                    <w:jc w:val="center"/>
                    <w:rPr>
                      <w:rFonts w:ascii="新細明體"/>
                      <w:szCs w:val="24"/>
                    </w:rPr>
                  </w:pPr>
                  <w:r w:rsidRPr="005D3047">
                    <w:rPr>
                      <w:rFonts w:ascii="新細明體" w:hAnsi="新細明體" w:hint="eastAsia"/>
                      <w:szCs w:val="24"/>
                    </w:rPr>
                    <w:t>空間關係</w:t>
                  </w:r>
                </w:p>
                <w:p w:rsidR="00FD4661" w:rsidRPr="005D3047" w:rsidRDefault="00FD4661" w:rsidP="004A146B">
                  <w:pPr>
                    <w:jc w:val="center"/>
                    <w:rPr>
                      <w:rFonts w:ascii="新細明體"/>
                      <w:szCs w:val="24"/>
                    </w:rPr>
                  </w:pPr>
                  <w:r w:rsidRPr="005D3047">
                    <w:rPr>
                      <w:rFonts w:ascii="新細明體" w:hAnsi="新細明體" w:hint="eastAsia"/>
                      <w:szCs w:val="24"/>
                    </w:rPr>
                    <w:t>數學推理</w:t>
                  </w:r>
                </w:p>
                <w:p w:rsidR="00FD4661" w:rsidRPr="005D3047" w:rsidRDefault="00FD4661" w:rsidP="004A146B">
                  <w:pPr>
                    <w:jc w:val="center"/>
                    <w:rPr>
                      <w:rFonts w:ascii="新細明體"/>
                      <w:szCs w:val="24"/>
                    </w:rPr>
                  </w:pPr>
                  <w:r w:rsidRPr="005D3047">
                    <w:rPr>
                      <w:rFonts w:ascii="新細明體" w:hAnsi="新細明體" w:hint="eastAsia"/>
                      <w:szCs w:val="24"/>
                    </w:rPr>
                    <w:t>邏輯推理</w:t>
                  </w:r>
                </w:p>
              </w:tc>
            </w:tr>
          </w:tbl>
          <w:p w:rsidR="007B4627" w:rsidRDefault="007B4627" w:rsidP="001E756A">
            <w:pPr>
              <w:pStyle w:val="ListParagraph"/>
              <w:autoSpaceDE w:val="0"/>
              <w:autoSpaceDN w:val="0"/>
              <w:adjustRightInd w:val="0"/>
              <w:ind w:leftChars="0" w:left="0"/>
              <w:rPr>
                <w:rFonts w:hint="eastAsia"/>
              </w:rPr>
            </w:pPr>
          </w:p>
          <w:p w:rsidR="001E756A" w:rsidRPr="005D3047" w:rsidRDefault="00026D97" w:rsidP="001E756A">
            <w:pPr>
              <w:pStyle w:val="ListParagraph"/>
              <w:autoSpaceDE w:val="0"/>
              <w:autoSpaceDN w:val="0"/>
              <w:adjustRightInd w:val="0"/>
              <w:ind w:leftChars="0" w:left="0"/>
              <w:rPr>
                <w:rFonts w:ascii="新細明體" w:hAnsi="新細明體"/>
                <w:szCs w:val="24"/>
              </w:rPr>
            </w:pPr>
            <w:r>
              <w:rPr>
                <w:rFonts w:hint="eastAsia"/>
              </w:rPr>
              <w:t>二、</w:t>
            </w:r>
            <w:r w:rsidR="001E756A" w:rsidRPr="005D3047">
              <w:rPr>
                <w:rFonts w:ascii="新細明體" w:hAnsi="新細明體" w:hint="eastAsia"/>
              </w:rPr>
              <w:t>評分標準：各項次得分標準如下表所示</w:t>
            </w:r>
            <w:r w:rsidR="001E756A">
              <w:rPr>
                <w:rFonts w:ascii="新細明體" w:hAnsi="新細明體" w:hint="eastAsia"/>
              </w:rPr>
              <w:t>：</w:t>
            </w:r>
          </w:p>
          <w:tbl>
            <w:tblPr>
              <w:tblW w:w="772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65"/>
              <w:gridCol w:w="1191"/>
              <w:gridCol w:w="1191"/>
              <w:gridCol w:w="1191"/>
              <w:gridCol w:w="1191"/>
              <w:gridCol w:w="1191"/>
            </w:tblGrid>
            <w:tr w:rsidR="001E756A" w:rsidRPr="005D3047" w:rsidTr="001E756A">
              <w:trPr>
                <w:trHeight w:val="321"/>
              </w:trPr>
              <w:tc>
                <w:tcPr>
                  <w:tcW w:w="1765"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hint="eastAsia"/>
                      <w:szCs w:val="24"/>
                    </w:rPr>
                    <w:t>誤差值</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0%~10%</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1</w:t>
                  </w:r>
                  <w:r>
                    <w:rPr>
                      <w:rFonts w:ascii="新細明體" w:hAnsi="新細明體" w:hint="eastAsia"/>
                      <w:szCs w:val="24"/>
                    </w:rPr>
                    <w:t>1</w:t>
                  </w:r>
                  <w:r w:rsidRPr="005D3047">
                    <w:rPr>
                      <w:rFonts w:ascii="新細明體" w:hAnsi="新細明體"/>
                      <w:szCs w:val="24"/>
                    </w:rPr>
                    <w:t>%~20%</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Pr>
                      <w:rFonts w:ascii="新細明體" w:hAnsi="新細明體" w:hint="eastAsia"/>
                      <w:szCs w:val="24"/>
                    </w:rPr>
                    <w:t>21</w:t>
                  </w:r>
                  <w:r w:rsidRPr="005D3047">
                    <w:rPr>
                      <w:rFonts w:ascii="新細明體" w:hAnsi="新細明體"/>
                      <w:szCs w:val="24"/>
                    </w:rPr>
                    <w:t>%~30%</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3</w:t>
                  </w:r>
                  <w:r>
                    <w:rPr>
                      <w:rFonts w:ascii="新細明體" w:hAnsi="新細明體" w:hint="eastAsia"/>
                      <w:szCs w:val="24"/>
                    </w:rPr>
                    <w:t>1</w:t>
                  </w:r>
                  <w:r w:rsidRPr="005D3047">
                    <w:rPr>
                      <w:rFonts w:ascii="新細明體" w:hAnsi="新細明體"/>
                      <w:szCs w:val="24"/>
                    </w:rPr>
                    <w:t>%~40%</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4</w:t>
                  </w:r>
                  <w:r>
                    <w:rPr>
                      <w:rFonts w:ascii="新細明體" w:hAnsi="新細明體" w:hint="eastAsia"/>
                      <w:szCs w:val="24"/>
                    </w:rPr>
                    <w:t>1</w:t>
                  </w:r>
                  <w:r w:rsidRPr="005D3047">
                    <w:rPr>
                      <w:rFonts w:ascii="新細明體" w:hAnsi="新細明體"/>
                      <w:szCs w:val="24"/>
                    </w:rPr>
                    <w:t>%</w:t>
                  </w:r>
                  <w:r w:rsidRPr="005D3047">
                    <w:rPr>
                      <w:rFonts w:ascii="新細明體" w:hAnsi="新細明體" w:hint="eastAsia"/>
                      <w:szCs w:val="24"/>
                    </w:rPr>
                    <w:t>以上</w:t>
                  </w:r>
                </w:p>
              </w:tc>
            </w:tr>
            <w:tr w:rsidR="001E756A" w:rsidRPr="005D3047" w:rsidTr="001E756A">
              <w:trPr>
                <w:trHeight w:val="126"/>
              </w:trPr>
              <w:tc>
                <w:tcPr>
                  <w:tcW w:w="1765"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hint="eastAsia"/>
                      <w:szCs w:val="24"/>
                    </w:rPr>
                    <w:t>電壓得分</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8</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6</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4</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2</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0</w:t>
                  </w:r>
                </w:p>
              </w:tc>
            </w:tr>
            <w:tr w:rsidR="001E756A" w:rsidRPr="005D3047" w:rsidTr="001E756A">
              <w:trPr>
                <w:trHeight w:val="70"/>
              </w:trPr>
              <w:tc>
                <w:tcPr>
                  <w:tcW w:w="1765"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hint="eastAsia"/>
                      <w:szCs w:val="24"/>
                    </w:rPr>
                    <w:t>電流得分</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8</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6</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4</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2</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0</w:t>
                  </w:r>
                </w:p>
              </w:tc>
            </w:tr>
            <w:tr w:rsidR="001E756A" w:rsidRPr="005D3047" w:rsidTr="001E756A">
              <w:trPr>
                <w:trHeight w:val="93"/>
              </w:trPr>
              <w:tc>
                <w:tcPr>
                  <w:tcW w:w="1765"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hint="eastAsia"/>
                      <w:szCs w:val="24"/>
                    </w:rPr>
                    <w:t>電阻得分</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4</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3</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2</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1</w:t>
                  </w:r>
                </w:p>
              </w:tc>
              <w:tc>
                <w:tcPr>
                  <w:tcW w:w="1191" w:type="dxa"/>
                  <w:tcBorders>
                    <w:top w:val="single" w:sz="4" w:space="0" w:color="auto"/>
                    <w:left w:val="single" w:sz="4" w:space="0" w:color="auto"/>
                    <w:bottom w:val="single" w:sz="4" w:space="0" w:color="auto"/>
                    <w:right w:val="single" w:sz="4" w:space="0" w:color="auto"/>
                  </w:tcBorders>
                  <w:tcMar>
                    <w:left w:w="0" w:type="dxa"/>
                    <w:right w:w="0" w:type="dxa"/>
                  </w:tcMar>
                </w:tcPr>
                <w:p w:rsidR="001E756A" w:rsidRPr="005D3047" w:rsidRDefault="001E756A" w:rsidP="008660F1">
                  <w:pPr>
                    <w:autoSpaceDE w:val="0"/>
                    <w:autoSpaceDN w:val="0"/>
                    <w:adjustRightInd w:val="0"/>
                    <w:jc w:val="center"/>
                    <w:rPr>
                      <w:rFonts w:ascii="新細明體" w:hAnsi="新細明體"/>
                      <w:szCs w:val="24"/>
                    </w:rPr>
                  </w:pPr>
                  <w:r w:rsidRPr="005D3047">
                    <w:rPr>
                      <w:rFonts w:ascii="新細明體" w:hAnsi="新細明體"/>
                      <w:szCs w:val="24"/>
                    </w:rPr>
                    <w:t>0</w:t>
                  </w:r>
                </w:p>
              </w:tc>
            </w:tr>
          </w:tbl>
          <w:p w:rsidR="00FD4661" w:rsidRPr="005D3047" w:rsidRDefault="00FD4661"/>
        </w:tc>
      </w:tr>
      <w:tr w:rsidR="00FD4661" w:rsidRPr="005D3047" w:rsidTr="004A146B">
        <w:trPr>
          <w:trHeight w:val="1408"/>
          <w:jc w:val="center"/>
        </w:trPr>
        <w:tc>
          <w:tcPr>
            <w:tcW w:w="1828" w:type="dxa"/>
            <w:tcBorders>
              <w:top w:val="single" w:sz="4" w:space="0" w:color="auto"/>
              <w:bottom w:val="single" w:sz="12" w:space="0" w:color="auto"/>
            </w:tcBorders>
            <w:vAlign w:val="center"/>
          </w:tcPr>
          <w:p w:rsidR="00FD4661" w:rsidRPr="005D3047" w:rsidRDefault="00FD4661" w:rsidP="005D3047">
            <w:pPr>
              <w:jc w:val="center"/>
            </w:pPr>
            <w:r w:rsidRPr="005D3047">
              <w:rPr>
                <w:rFonts w:hint="eastAsia"/>
              </w:rPr>
              <w:t>術科測驗評分標準</w:t>
            </w:r>
          </w:p>
        </w:tc>
        <w:tc>
          <w:tcPr>
            <w:tcW w:w="8346" w:type="dxa"/>
            <w:gridSpan w:val="3"/>
            <w:tcBorders>
              <w:top w:val="single" w:sz="4" w:space="0" w:color="auto"/>
              <w:bottom w:val="single" w:sz="12" w:space="0" w:color="auto"/>
            </w:tcBorders>
          </w:tcPr>
          <w:p w:rsidR="002E79B0" w:rsidRDefault="00FD4661" w:rsidP="002E79B0">
            <w:pPr>
              <w:pStyle w:val="ListParagraph"/>
              <w:numPr>
                <w:ilvl w:val="0"/>
                <w:numId w:val="6"/>
              </w:numPr>
              <w:autoSpaceDE w:val="0"/>
              <w:autoSpaceDN w:val="0"/>
              <w:adjustRightInd w:val="0"/>
              <w:ind w:leftChars="0" w:left="569" w:hanging="569"/>
              <w:rPr>
                <w:rFonts w:ascii="新細明體" w:hAnsi="新細明體" w:cs="DFKaiShu-SB-Estd-BF" w:hint="eastAsia"/>
                <w:color w:val="000000"/>
                <w:kern w:val="0"/>
                <w:szCs w:val="24"/>
              </w:rPr>
            </w:pPr>
            <w:r w:rsidRPr="005D3047">
              <w:rPr>
                <w:rFonts w:ascii="新細明體" w:hAnsi="新細明體" w:cs="DFKaiShu-SB-Estd-BF" w:hint="eastAsia"/>
                <w:color w:val="000000"/>
                <w:kern w:val="0"/>
                <w:szCs w:val="24"/>
              </w:rPr>
              <w:t>評分方式：採量測評分，</w:t>
            </w:r>
            <w:r w:rsidR="002E79B0" w:rsidRPr="004A146B">
              <w:rPr>
                <w:rFonts w:ascii="新細明體" w:hAnsi="新細明體" w:hint="eastAsia"/>
              </w:rPr>
              <w:t>術科測驗以百分計算，由3位校內本科專業教師評審依「評分標準」進行評分，並取3位評審平均成績</w:t>
            </w:r>
            <w:r w:rsidR="002E79B0" w:rsidRPr="004A146B">
              <w:rPr>
                <w:rFonts w:ascii="新細明體" w:hAnsi="新細明體"/>
              </w:rPr>
              <w:t>(</w:t>
            </w:r>
            <w:r w:rsidR="002E79B0" w:rsidRPr="004A146B">
              <w:rPr>
                <w:rFonts w:ascii="新細明體" w:hAnsi="新細明體" w:hint="eastAsia"/>
              </w:rPr>
              <w:t>分數取至小數第</w:t>
            </w:r>
            <w:r w:rsidR="002E79B0" w:rsidRPr="004A146B">
              <w:rPr>
                <w:rFonts w:ascii="新細明體" w:hAnsi="新細明體"/>
              </w:rPr>
              <w:t>1</w:t>
            </w:r>
            <w:r w:rsidR="002E79B0" w:rsidRPr="004A146B">
              <w:rPr>
                <w:rFonts w:ascii="新細明體" w:hAnsi="新細明體" w:hint="eastAsia"/>
              </w:rPr>
              <w:t>位數，小數第</w:t>
            </w:r>
            <w:r w:rsidR="002E79B0" w:rsidRPr="004A146B">
              <w:rPr>
                <w:rFonts w:ascii="新細明體" w:hAnsi="新細明體"/>
              </w:rPr>
              <w:t>2</w:t>
            </w:r>
            <w:r w:rsidR="002E79B0" w:rsidRPr="004A146B">
              <w:rPr>
                <w:rFonts w:ascii="新細明體" w:hAnsi="新細明體" w:hint="eastAsia"/>
              </w:rPr>
              <w:t>位數採四捨五入</w:t>
            </w:r>
            <w:r w:rsidR="002E79B0" w:rsidRPr="004A146B">
              <w:rPr>
                <w:rFonts w:ascii="新細明體" w:hAnsi="新細明體"/>
              </w:rPr>
              <w:t>)</w:t>
            </w:r>
            <w:r w:rsidR="002E79B0" w:rsidRPr="004A146B">
              <w:rPr>
                <w:rFonts w:ascii="新細明體" w:hAnsi="新細明體" w:hint="eastAsia"/>
              </w:rPr>
              <w:t>為考生術科測驗成績。</w:t>
            </w:r>
          </w:p>
          <w:p w:rsidR="00FD4661" w:rsidRPr="005D3047" w:rsidRDefault="00FD4661" w:rsidP="002E79B0">
            <w:pPr>
              <w:pStyle w:val="ListParagraph"/>
              <w:numPr>
                <w:ilvl w:val="0"/>
                <w:numId w:val="6"/>
              </w:numPr>
              <w:autoSpaceDE w:val="0"/>
              <w:autoSpaceDN w:val="0"/>
              <w:adjustRightInd w:val="0"/>
              <w:ind w:leftChars="0" w:left="569" w:hanging="569"/>
              <w:rPr>
                <w:rFonts w:ascii="新細明體" w:hAnsi="新細明體" w:cs="DFKaiShu-SB-Estd-BF"/>
                <w:color w:val="000000"/>
                <w:kern w:val="0"/>
                <w:szCs w:val="24"/>
              </w:rPr>
            </w:pPr>
            <w:r w:rsidRPr="005D3047">
              <w:rPr>
                <w:rFonts w:ascii="新細明體" w:hAnsi="新細明體" w:cs="DFKaiShu-SB-Estd-BF" w:hint="eastAsia"/>
                <w:color w:val="000000"/>
                <w:kern w:val="0"/>
                <w:szCs w:val="24"/>
              </w:rPr>
              <w:t>總分</w:t>
            </w:r>
            <w:r w:rsidR="002E79B0">
              <w:rPr>
                <w:rFonts w:ascii="新細明體" w:hAnsi="新細明體" w:cs="DFKaiShu-SB-Estd-BF" w:hint="eastAsia"/>
                <w:color w:val="000000"/>
                <w:kern w:val="0"/>
                <w:szCs w:val="24"/>
              </w:rPr>
              <w:t>：</w:t>
            </w:r>
            <w:r w:rsidRPr="005D3047">
              <w:rPr>
                <w:rFonts w:ascii="新細明體" w:hAnsi="新細明體" w:cs="DFKaiShu-SB-Estd-BF"/>
                <w:color w:val="000000"/>
                <w:kern w:val="0"/>
                <w:szCs w:val="24"/>
              </w:rPr>
              <w:t>100</w:t>
            </w:r>
            <w:r w:rsidRPr="005D3047">
              <w:rPr>
                <w:rFonts w:ascii="新細明體" w:hAnsi="新細明體" w:cs="DFKaiShu-SB-Estd-BF" w:hint="eastAsia"/>
                <w:color w:val="000000"/>
                <w:kern w:val="0"/>
                <w:szCs w:val="24"/>
              </w:rPr>
              <w:t>分</w:t>
            </w:r>
          </w:p>
          <w:p w:rsidR="00FD4661" w:rsidRPr="005D3047" w:rsidRDefault="00FD4661" w:rsidP="002E79B0">
            <w:pPr>
              <w:pStyle w:val="ListParagraph"/>
              <w:numPr>
                <w:ilvl w:val="0"/>
                <w:numId w:val="6"/>
              </w:numPr>
              <w:autoSpaceDE w:val="0"/>
              <w:autoSpaceDN w:val="0"/>
              <w:adjustRightInd w:val="0"/>
              <w:ind w:leftChars="0" w:left="569" w:hanging="569"/>
              <w:rPr>
                <w:rFonts w:ascii="新細明體" w:hAnsi="新細明體" w:cs="DFKaiShu-SB-Estd-BF"/>
                <w:color w:val="000000"/>
                <w:kern w:val="0"/>
                <w:szCs w:val="24"/>
              </w:rPr>
            </w:pPr>
            <w:r w:rsidRPr="005D3047">
              <w:rPr>
                <w:rFonts w:ascii="新細明體" w:hAnsi="新細明體" w:cs="DFKaiShu-SB-Estd-BF" w:hint="eastAsia"/>
                <w:color w:val="000000"/>
                <w:kern w:val="0"/>
                <w:szCs w:val="24"/>
              </w:rPr>
              <w:t>試題配分：</w:t>
            </w:r>
          </w:p>
          <w:tbl>
            <w:tblPr>
              <w:tblW w:w="7229" w:type="dxa"/>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56"/>
              <w:gridCol w:w="1666"/>
              <w:gridCol w:w="1594"/>
              <w:gridCol w:w="1560"/>
              <w:gridCol w:w="1353"/>
            </w:tblGrid>
            <w:tr w:rsidR="00FD4661" w:rsidRPr="005D3047" w:rsidTr="004A146B">
              <w:tc>
                <w:tcPr>
                  <w:tcW w:w="1056"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center"/>
                    <w:rPr>
                      <w:rFonts w:ascii="新細明體" w:hAnsi="新細明體" w:cs="DFKaiShu-SB-Estd-BF"/>
                      <w:color w:val="000000"/>
                      <w:kern w:val="0"/>
                      <w:szCs w:val="24"/>
                    </w:rPr>
                  </w:pPr>
                  <w:r w:rsidRPr="005D3047">
                    <w:rPr>
                      <w:rFonts w:ascii="新細明體" w:hAnsi="新細明體" w:cs="DFKaiShu-SB-Estd-BF" w:hint="eastAsia"/>
                      <w:color w:val="000000"/>
                      <w:kern w:val="0"/>
                      <w:szCs w:val="24"/>
                    </w:rPr>
                    <w:t>測量值</w:t>
                  </w:r>
                </w:p>
              </w:tc>
              <w:tc>
                <w:tcPr>
                  <w:tcW w:w="1666"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center"/>
                    <w:rPr>
                      <w:rFonts w:ascii="新細明體" w:hAnsi="新細明體" w:cs="DFKaiShu-SB-Estd-BF"/>
                      <w:color w:val="000000"/>
                      <w:kern w:val="0"/>
                      <w:szCs w:val="24"/>
                    </w:rPr>
                  </w:pPr>
                  <w:r w:rsidRPr="005D3047">
                    <w:rPr>
                      <w:rFonts w:ascii="新細明體" w:hAnsi="新細明體" w:cs="DFKaiShu-SB-Estd-BF" w:hint="eastAsia"/>
                      <w:color w:val="000000"/>
                      <w:kern w:val="0"/>
                      <w:szCs w:val="24"/>
                    </w:rPr>
                    <w:t>電壓值量測</w:t>
                  </w:r>
                </w:p>
              </w:tc>
              <w:tc>
                <w:tcPr>
                  <w:tcW w:w="159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center"/>
                    <w:rPr>
                      <w:rFonts w:ascii="新細明體" w:hAnsi="新細明體" w:cs="DFKaiShu-SB-Estd-BF"/>
                      <w:color w:val="000000"/>
                      <w:kern w:val="0"/>
                      <w:szCs w:val="24"/>
                    </w:rPr>
                  </w:pPr>
                  <w:r w:rsidRPr="005D3047">
                    <w:rPr>
                      <w:rFonts w:ascii="新細明體" w:hAnsi="新細明體" w:cs="DFKaiShu-SB-Estd-BF" w:hint="eastAsia"/>
                      <w:color w:val="000000"/>
                      <w:kern w:val="0"/>
                      <w:szCs w:val="24"/>
                    </w:rPr>
                    <w:t>電流值量測</w:t>
                  </w:r>
                </w:p>
              </w:tc>
              <w:tc>
                <w:tcPr>
                  <w:tcW w:w="1560"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center"/>
                    <w:rPr>
                      <w:rFonts w:ascii="新細明體" w:hAnsi="新細明體" w:cs="DFKaiShu-SB-Estd-BF"/>
                      <w:color w:val="000000"/>
                      <w:kern w:val="0"/>
                      <w:szCs w:val="24"/>
                    </w:rPr>
                  </w:pPr>
                  <w:r w:rsidRPr="005D3047">
                    <w:rPr>
                      <w:rFonts w:ascii="新細明體" w:hAnsi="新細明體" w:cs="DFKaiShu-SB-Estd-BF" w:hint="eastAsia"/>
                      <w:color w:val="000000"/>
                      <w:kern w:val="0"/>
                      <w:szCs w:val="24"/>
                    </w:rPr>
                    <w:t>電阻值量測</w:t>
                  </w:r>
                </w:p>
              </w:tc>
              <w:tc>
                <w:tcPr>
                  <w:tcW w:w="1353"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center"/>
                    <w:rPr>
                      <w:rFonts w:ascii="新細明體" w:hAnsi="新細明體" w:cs="DFKaiShu-SB-Estd-BF"/>
                      <w:color w:val="000000"/>
                      <w:kern w:val="0"/>
                      <w:szCs w:val="24"/>
                    </w:rPr>
                  </w:pPr>
                  <w:r w:rsidRPr="005D3047">
                    <w:rPr>
                      <w:rFonts w:ascii="新細明體" w:hAnsi="新細明體" w:cs="DFKaiShu-SB-Estd-BF" w:hint="eastAsia"/>
                      <w:color w:val="000000"/>
                      <w:kern w:val="0"/>
                      <w:szCs w:val="24"/>
                    </w:rPr>
                    <w:t>滿分</w:t>
                  </w:r>
                </w:p>
              </w:tc>
            </w:tr>
            <w:tr w:rsidR="00FD4661" w:rsidRPr="005D3047" w:rsidTr="004A146B">
              <w:tc>
                <w:tcPr>
                  <w:tcW w:w="1056"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center"/>
                    <w:rPr>
                      <w:rFonts w:ascii="新細明體" w:hAnsi="新細明體" w:cs="DFKaiShu-SB-Estd-BF"/>
                      <w:color w:val="000000"/>
                      <w:kern w:val="0"/>
                      <w:szCs w:val="24"/>
                    </w:rPr>
                  </w:pPr>
                  <w:r w:rsidRPr="005D3047">
                    <w:rPr>
                      <w:rFonts w:ascii="新細明體" w:hAnsi="新細明體" w:cs="DFKaiShu-SB-Estd-BF" w:hint="eastAsia"/>
                      <w:color w:val="000000"/>
                      <w:kern w:val="0"/>
                      <w:szCs w:val="24"/>
                    </w:rPr>
                    <w:t>配分</w:t>
                  </w:r>
                </w:p>
              </w:tc>
              <w:tc>
                <w:tcPr>
                  <w:tcW w:w="1666"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center"/>
                    <w:rPr>
                      <w:rFonts w:ascii="新細明體" w:hAnsi="新細明體" w:cs="DFKaiShu-SB-Estd-BF"/>
                      <w:color w:val="000000"/>
                      <w:kern w:val="0"/>
                      <w:szCs w:val="24"/>
                    </w:rPr>
                  </w:pPr>
                  <w:r w:rsidRPr="005D3047">
                    <w:rPr>
                      <w:rFonts w:ascii="新細明體" w:hAnsi="新細明體" w:cs="DFKaiShu-SB-Estd-BF"/>
                      <w:color w:val="000000"/>
                      <w:kern w:val="0"/>
                      <w:szCs w:val="24"/>
                    </w:rPr>
                    <w:t>40</w:t>
                  </w:r>
                </w:p>
              </w:tc>
              <w:tc>
                <w:tcPr>
                  <w:tcW w:w="1594"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center"/>
                    <w:rPr>
                      <w:rFonts w:ascii="新細明體" w:hAnsi="新細明體" w:cs="DFKaiShu-SB-Estd-BF"/>
                      <w:color w:val="000000"/>
                      <w:kern w:val="0"/>
                      <w:szCs w:val="24"/>
                    </w:rPr>
                  </w:pPr>
                  <w:r w:rsidRPr="005D3047">
                    <w:rPr>
                      <w:rFonts w:ascii="新細明體" w:hAnsi="新細明體" w:cs="DFKaiShu-SB-Estd-BF"/>
                      <w:color w:val="000000"/>
                      <w:kern w:val="0"/>
                      <w:szCs w:val="24"/>
                    </w:rPr>
                    <w:t>40</w:t>
                  </w:r>
                </w:p>
              </w:tc>
              <w:tc>
                <w:tcPr>
                  <w:tcW w:w="1560"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center"/>
                    <w:rPr>
                      <w:rFonts w:ascii="新細明體" w:hAnsi="新細明體" w:cs="DFKaiShu-SB-Estd-BF"/>
                      <w:color w:val="000000"/>
                      <w:kern w:val="0"/>
                      <w:szCs w:val="24"/>
                    </w:rPr>
                  </w:pPr>
                  <w:r w:rsidRPr="005D3047">
                    <w:rPr>
                      <w:rFonts w:ascii="新細明體" w:hAnsi="新細明體" w:cs="DFKaiShu-SB-Estd-BF"/>
                      <w:color w:val="000000"/>
                      <w:kern w:val="0"/>
                      <w:szCs w:val="24"/>
                    </w:rPr>
                    <w:t>20</w:t>
                  </w:r>
                </w:p>
              </w:tc>
              <w:tc>
                <w:tcPr>
                  <w:tcW w:w="1353" w:type="dxa"/>
                  <w:tcBorders>
                    <w:top w:val="single" w:sz="4" w:space="0" w:color="auto"/>
                    <w:left w:val="single" w:sz="4" w:space="0" w:color="auto"/>
                    <w:bottom w:val="single" w:sz="4" w:space="0" w:color="auto"/>
                    <w:right w:val="single" w:sz="4" w:space="0" w:color="auto"/>
                  </w:tcBorders>
                  <w:vAlign w:val="center"/>
                </w:tcPr>
                <w:p w:rsidR="00FD4661" w:rsidRPr="005D3047" w:rsidRDefault="00FD4661" w:rsidP="00300074">
                  <w:pPr>
                    <w:autoSpaceDE w:val="0"/>
                    <w:autoSpaceDN w:val="0"/>
                    <w:adjustRightInd w:val="0"/>
                    <w:jc w:val="center"/>
                    <w:rPr>
                      <w:rFonts w:ascii="新細明體" w:hAnsi="新細明體" w:cs="DFKaiShu-SB-Estd-BF"/>
                      <w:color w:val="000000"/>
                      <w:kern w:val="0"/>
                      <w:szCs w:val="24"/>
                    </w:rPr>
                  </w:pPr>
                  <w:r w:rsidRPr="005D3047">
                    <w:rPr>
                      <w:rFonts w:ascii="新細明體" w:hAnsi="新細明體" w:cs="DFKaiShu-SB-Estd-BF"/>
                      <w:color w:val="000000"/>
                      <w:kern w:val="0"/>
                      <w:szCs w:val="24"/>
                    </w:rPr>
                    <w:t>100</w:t>
                  </w:r>
                </w:p>
              </w:tc>
            </w:tr>
          </w:tbl>
          <w:p w:rsidR="00FD4661" w:rsidRPr="005D3047" w:rsidRDefault="00FD4661" w:rsidP="002E79B0">
            <w:pPr>
              <w:pStyle w:val="ListParagraph"/>
              <w:numPr>
                <w:ilvl w:val="0"/>
                <w:numId w:val="6"/>
              </w:numPr>
              <w:ind w:leftChars="0" w:left="569" w:hanging="569"/>
              <w:rPr>
                <w:rFonts w:ascii="新細明體" w:hAnsi="新細明體"/>
              </w:rPr>
            </w:pPr>
            <w:r w:rsidRPr="005D3047">
              <w:rPr>
                <w:rFonts w:ascii="新細明體" w:hAnsi="新細明體" w:hint="eastAsia"/>
                <w:color w:val="000000"/>
                <w:szCs w:val="24"/>
              </w:rPr>
              <w:t>同分比序順序：</w:t>
            </w:r>
            <w:r w:rsidRPr="005D3047">
              <w:rPr>
                <w:rFonts w:ascii="新細明體" w:hAnsi="新細明體"/>
              </w:rPr>
              <w:t xml:space="preserve"> </w:t>
            </w:r>
          </w:p>
          <w:p w:rsidR="00FD4661" w:rsidRPr="005D3047" w:rsidRDefault="00FD4661" w:rsidP="004A146B">
            <w:pPr>
              <w:numPr>
                <w:ilvl w:val="0"/>
                <w:numId w:val="5"/>
              </w:numPr>
              <w:autoSpaceDE w:val="0"/>
              <w:autoSpaceDN w:val="0"/>
              <w:adjustRightInd w:val="0"/>
              <w:ind w:left="1168" w:hanging="567"/>
              <w:rPr>
                <w:rFonts w:ascii="新細明體" w:hAnsi="新細明體"/>
              </w:rPr>
            </w:pPr>
            <w:r w:rsidRPr="005D3047">
              <w:rPr>
                <w:rFonts w:ascii="新細明體" w:hAnsi="新細明體" w:hint="eastAsia"/>
                <w:bCs/>
              </w:rPr>
              <w:t>完成時間</w:t>
            </w:r>
          </w:p>
          <w:p w:rsidR="00FD4661" w:rsidRPr="005D3047" w:rsidRDefault="00FD4661" w:rsidP="004A146B">
            <w:pPr>
              <w:numPr>
                <w:ilvl w:val="0"/>
                <w:numId w:val="5"/>
              </w:numPr>
              <w:autoSpaceDE w:val="0"/>
              <w:autoSpaceDN w:val="0"/>
              <w:adjustRightInd w:val="0"/>
              <w:ind w:left="1168" w:hanging="567"/>
              <w:rPr>
                <w:rFonts w:ascii="新細明體" w:hAnsi="新細明體"/>
              </w:rPr>
            </w:pPr>
            <w:r w:rsidRPr="005D3047">
              <w:rPr>
                <w:rFonts w:ascii="新細明體" w:hAnsi="新細明體" w:hint="eastAsia"/>
                <w:bCs/>
              </w:rPr>
              <w:t>電壓值量測得分</w:t>
            </w:r>
          </w:p>
          <w:p w:rsidR="00FD4661" w:rsidRPr="005D3047" w:rsidRDefault="00FD4661" w:rsidP="004A146B">
            <w:pPr>
              <w:numPr>
                <w:ilvl w:val="0"/>
                <w:numId w:val="5"/>
              </w:numPr>
              <w:autoSpaceDE w:val="0"/>
              <w:autoSpaceDN w:val="0"/>
              <w:adjustRightInd w:val="0"/>
              <w:ind w:left="1168" w:hanging="567"/>
              <w:rPr>
                <w:rFonts w:ascii="新細明體" w:hAnsi="新細明體"/>
              </w:rPr>
            </w:pPr>
            <w:r w:rsidRPr="005D3047">
              <w:rPr>
                <w:rFonts w:ascii="新細明體" w:hAnsi="新細明體" w:hint="eastAsia"/>
                <w:bCs/>
              </w:rPr>
              <w:t>電流值量測得分</w:t>
            </w:r>
          </w:p>
          <w:p w:rsidR="00FD4661" w:rsidRPr="005D3047" w:rsidRDefault="00FD4661" w:rsidP="004A146B">
            <w:pPr>
              <w:numPr>
                <w:ilvl w:val="0"/>
                <w:numId w:val="5"/>
              </w:numPr>
              <w:autoSpaceDE w:val="0"/>
              <w:autoSpaceDN w:val="0"/>
              <w:adjustRightInd w:val="0"/>
              <w:ind w:left="1168" w:hanging="567"/>
              <w:rPr>
                <w:rFonts w:ascii="新細明體" w:hAnsi="新細明體" w:hint="eastAsia"/>
              </w:rPr>
            </w:pPr>
            <w:r w:rsidRPr="005D3047">
              <w:rPr>
                <w:rFonts w:ascii="新細明體" w:hAnsi="新細明體" w:hint="eastAsia"/>
                <w:bCs/>
              </w:rPr>
              <w:t>電阻值量測得分</w:t>
            </w:r>
          </w:p>
        </w:tc>
      </w:tr>
    </w:tbl>
    <w:p w:rsidR="00FD4661" w:rsidRDefault="00FD4661" w:rsidP="004A146B">
      <w:pPr>
        <w:pStyle w:val="ListParagraph"/>
        <w:ind w:leftChars="0"/>
        <w:jc w:val="both"/>
      </w:pPr>
    </w:p>
    <w:sectPr w:rsidR="00FD4661" w:rsidSect="00F836BA">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7CB" w:rsidRDefault="002347CB" w:rsidP="00251DE5">
      <w:r>
        <w:separator/>
      </w:r>
    </w:p>
  </w:endnote>
  <w:endnote w:type="continuationSeparator" w:id="0">
    <w:p w:rsidR="002347CB" w:rsidRDefault="002347CB" w:rsidP="0025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標楷體">
    <w:panose1 w:val="03000509000000000000"/>
    <w:charset w:val="88"/>
    <w:family w:val="script"/>
    <w:pitch w:val="fixed"/>
    <w:sig w:usb0="00000003" w:usb1="080E0000" w:usb2="00000016" w:usb3="00000000" w:csb0="00100001" w:csb1="00000000"/>
  </w:font>
  <w:font w:name="DFKaiShu-SB-Estd-BF">
    <w:altName w:val="細明體"/>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7CB" w:rsidRDefault="002347CB" w:rsidP="00251DE5">
      <w:r>
        <w:separator/>
      </w:r>
    </w:p>
  </w:footnote>
  <w:footnote w:type="continuationSeparator" w:id="0">
    <w:p w:rsidR="002347CB" w:rsidRDefault="002347CB" w:rsidP="00251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446A49EA"/>
    <w:multiLevelType w:val="hybridMultilevel"/>
    <w:tmpl w:val="190C4A6A"/>
    <w:lvl w:ilvl="0" w:tplc="E1982BC8">
      <w:numFmt w:val="bullet"/>
      <w:lvlText w:val="※"/>
      <w:lvlJc w:val="left"/>
      <w:pPr>
        <w:ind w:left="7307" w:hanging="360"/>
      </w:pPr>
      <w:rPr>
        <w:rFonts w:ascii="新細明體" w:eastAsia="新細明體" w:hAnsi="新細明體" w:hint="eastAsia"/>
      </w:rPr>
    </w:lvl>
    <w:lvl w:ilvl="1" w:tplc="04090003" w:tentative="1">
      <w:start w:val="1"/>
      <w:numFmt w:val="bullet"/>
      <w:lvlText w:val=""/>
      <w:lvlJc w:val="left"/>
      <w:pPr>
        <w:ind w:left="7907" w:hanging="480"/>
      </w:pPr>
      <w:rPr>
        <w:rFonts w:ascii="Wingdings" w:hAnsi="Wingdings" w:hint="default"/>
      </w:rPr>
    </w:lvl>
    <w:lvl w:ilvl="2" w:tplc="04090005" w:tentative="1">
      <w:start w:val="1"/>
      <w:numFmt w:val="bullet"/>
      <w:lvlText w:val=""/>
      <w:lvlJc w:val="left"/>
      <w:pPr>
        <w:ind w:left="8387" w:hanging="480"/>
      </w:pPr>
      <w:rPr>
        <w:rFonts w:ascii="Wingdings" w:hAnsi="Wingdings" w:hint="default"/>
      </w:rPr>
    </w:lvl>
    <w:lvl w:ilvl="3" w:tplc="04090001" w:tentative="1">
      <w:start w:val="1"/>
      <w:numFmt w:val="bullet"/>
      <w:lvlText w:val=""/>
      <w:lvlJc w:val="left"/>
      <w:pPr>
        <w:ind w:left="8867" w:hanging="480"/>
      </w:pPr>
      <w:rPr>
        <w:rFonts w:ascii="Wingdings" w:hAnsi="Wingdings" w:hint="default"/>
      </w:rPr>
    </w:lvl>
    <w:lvl w:ilvl="4" w:tplc="04090003" w:tentative="1">
      <w:start w:val="1"/>
      <w:numFmt w:val="bullet"/>
      <w:lvlText w:val=""/>
      <w:lvlJc w:val="left"/>
      <w:pPr>
        <w:ind w:left="9347" w:hanging="480"/>
      </w:pPr>
      <w:rPr>
        <w:rFonts w:ascii="Wingdings" w:hAnsi="Wingdings" w:hint="default"/>
      </w:rPr>
    </w:lvl>
    <w:lvl w:ilvl="5" w:tplc="04090005" w:tentative="1">
      <w:start w:val="1"/>
      <w:numFmt w:val="bullet"/>
      <w:lvlText w:val=""/>
      <w:lvlJc w:val="left"/>
      <w:pPr>
        <w:ind w:left="9827" w:hanging="480"/>
      </w:pPr>
      <w:rPr>
        <w:rFonts w:ascii="Wingdings" w:hAnsi="Wingdings" w:hint="default"/>
      </w:rPr>
    </w:lvl>
    <w:lvl w:ilvl="6" w:tplc="04090001" w:tentative="1">
      <w:start w:val="1"/>
      <w:numFmt w:val="bullet"/>
      <w:lvlText w:val=""/>
      <w:lvlJc w:val="left"/>
      <w:pPr>
        <w:ind w:left="10307" w:hanging="480"/>
      </w:pPr>
      <w:rPr>
        <w:rFonts w:ascii="Wingdings" w:hAnsi="Wingdings" w:hint="default"/>
      </w:rPr>
    </w:lvl>
    <w:lvl w:ilvl="7" w:tplc="04090003" w:tentative="1">
      <w:start w:val="1"/>
      <w:numFmt w:val="bullet"/>
      <w:lvlText w:val=""/>
      <w:lvlJc w:val="left"/>
      <w:pPr>
        <w:ind w:left="10787" w:hanging="480"/>
      </w:pPr>
      <w:rPr>
        <w:rFonts w:ascii="Wingdings" w:hAnsi="Wingdings" w:hint="default"/>
      </w:rPr>
    </w:lvl>
    <w:lvl w:ilvl="8" w:tplc="04090005" w:tentative="1">
      <w:start w:val="1"/>
      <w:numFmt w:val="bullet"/>
      <w:lvlText w:val=""/>
      <w:lvlJc w:val="left"/>
      <w:pPr>
        <w:ind w:left="11267" w:hanging="480"/>
      </w:pPr>
      <w:rPr>
        <w:rFonts w:ascii="Wingdings" w:hAnsi="Wingdings" w:hint="default"/>
      </w:rPr>
    </w:lvl>
  </w:abstractNum>
  <w:abstractNum w:abstractNumId="2">
    <w:nsid w:val="4AD179C6"/>
    <w:multiLevelType w:val="hybridMultilevel"/>
    <w:tmpl w:val="0AB2B91A"/>
    <w:lvl w:ilvl="0" w:tplc="FEE2E6AE">
      <w:start w:val="1"/>
      <w:numFmt w:val="taiwaneseCountingThousand"/>
      <w:lvlText w:val="(%1)"/>
      <w:lvlJc w:val="left"/>
      <w:pPr>
        <w:ind w:left="797" w:hanging="480"/>
      </w:pPr>
      <w:rPr>
        <w:rFonts w:cs="Times New Roman" w:hint="eastAsia"/>
      </w:rPr>
    </w:lvl>
    <w:lvl w:ilvl="1" w:tplc="04090019" w:tentative="1">
      <w:start w:val="1"/>
      <w:numFmt w:val="ideographTraditional"/>
      <w:lvlText w:val="%2、"/>
      <w:lvlJc w:val="left"/>
      <w:pPr>
        <w:ind w:left="1277" w:hanging="480"/>
      </w:pPr>
      <w:rPr>
        <w:rFonts w:cs="Times New Roman"/>
      </w:rPr>
    </w:lvl>
    <w:lvl w:ilvl="2" w:tplc="0409001B" w:tentative="1">
      <w:start w:val="1"/>
      <w:numFmt w:val="lowerRoman"/>
      <w:lvlText w:val="%3."/>
      <w:lvlJc w:val="right"/>
      <w:pPr>
        <w:ind w:left="1757" w:hanging="480"/>
      </w:pPr>
      <w:rPr>
        <w:rFonts w:cs="Times New Roman"/>
      </w:rPr>
    </w:lvl>
    <w:lvl w:ilvl="3" w:tplc="0409000F" w:tentative="1">
      <w:start w:val="1"/>
      <w:numFmt w:val="decimal"/>
      <w:lvlText w:val="%4."/>
      <w:lvlJc w:val="left"/>
      <w:pPr>
        <w:ind w:left="2237" w:hanging="480"/>
      </w:pPr>
      <w:rPr>
        <w:rFonts w:cs="Times New Roman"/>
      </w:rPr>
    </w:lvl>
    <w:lvl w:ilvl="4" w:tplc="04090019" w:tentative="1">
      <w:start w:val="1"/>
      <w:numFmt w:val="ideographTraditional"/>
      <w:lvlText w:val="%5、"/>
      <w:lvlJc w:val="left"/>
      <w:pPr>
        <w:ind w:left="2717" w:hanging="480"/>
      </w:pPr>
      <w:rPr>
        <w:rFonts w:cs="Times New Roman"/>
      </w:rPr>
    </w:lvl>
    <w:lvl w:ilvl="5" w:tplc="0409001B" w:tentative="1">
      <w:start w:val="1"/>
      <w:numFmt w:val="lowerRoman"/>
      <w:lvlText w:val="%6."/>
      <w:lvlJc w:val="right"/>
      <w:pPr>
        <w:ind w:left="3197" w:hanging="480"/>
      </w:pPr>
      <w:rPr>
        <w:rFonts w:cs="Times New Roman"/>
      </w:rPr>
    </w:lvl>
    <w:lvl w:ilvl="6" w:tplc="0409000F" w:tentative="1">
      <w:start w:val="1"/>
      <w:numFmt w:val="decimal"/>
      <w:lvlText w:val="%7."/>
      <w:lvlJc w:val="left"/>
      <w:pPr>
        <w:ind w:left="3677" w:hanging="480"/>
      </w:pPr>
      <w:rPr>
        <w:rFonts w:cs="Times New Roman"/>
      </w:rPr>
    </w:lvl>
    <w:lvl w:ilvl="7" w:tplc="04090019" w:tentative="1">
      <w:start w:val="1"/>
      <w:numFmt w:val="ideographTraditional"/>
      <w:lvlText w:val="%8、"/>
      <w:lvlJc w:val="left"/>
      <w:pPr>
        <w:ind w:left="4157" w:hanging="480"/>
      </w:pPr>
      <w:rPr>
        <w:rFonts w:cs="Times New Roman"/>
      </w:rPr>
    </w:lvl>
    <w:lvl w:ilvl="8" w:tplc="0409001B" w:tentative="1">
      <w:start w:val="1"/>
      <w:numFmt w:val="lowerRoman"/>
      <w:lvlText w:val="%9."/>
      <w:lvlJc w:val="right"/>
      <w:pPr>
        <w:ind w:left="4637" w:hanging="480"/>
      </w:pPr>
      <w:rPr>
        <w:rFonts w:cs="Times New Roman"/>
      </w:rPr>
    </w:lvl>
  </w:abstractNum>
  <w:abstractNum w:abstractNumId="3">
    <w:nsid w:val="4E5F61C2"/>
    <w:multiLevelType w:val="hybridMultilevel"/>
    <w:tmpl w:val="275C6C26"/>
    <w:lvl w:ilvl="0" w:tplc="04090015">
      <w:start w:val="1"/>
      <w:numFmt w:val="taiwaneseCountingThousand"/>
      <w:lvlText w:val="%1、"/>
      <w:lvlJc w:val="left"/>
      <w:pPr>
        <w:ind w:left="1188"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4E7A52A1"/>
    <w:multiLevelType w:val="hybridMultilevel"/>
    <w:tmpl w:val="7264E960"/>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4F855CBB"/>
    <w:multiLevelType w:val="hybridMultilevel"/>
    <w:tmpl w:val="7180C99E"/>
    <w:lvl w:ilvl="0" w:tplc="04090015">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634A6B27"/>
    <w:multiLevelType w:val="hybridMultilevel"/>
    <w:tmpl w:val="0520EEBC"/>
    <w:lvl w:ilvl="0" w:tplc="FEE2E6AE">
      <w:start w:val="1"/>
      <w:numFmt w:val="taiwaneseCountingThousand"/>
      <w:lvlText w:val="(%1)"/>
      <w:lvlJc w:val="left"/>
      <w:pPr>
        <w:ind w:left="797" w:hanging="480"/>
      </w:pPr>
      <w:rPr>
        <w:rFonts w:cs="Times New Roman" w:hint="eastAsia"/>
      </w:rPr>
    </w:lvl>
    <w:lvl w:ilvl="1" w:tplc="04090019" w:tentative="1">
      <w:start w:val="1"/>
      <w:numFmt w:val="ideographTraditional"/>
      <w:lvlText w:val="%2、"/>
      <w:lvlJc w:val="left"/>
      <w:pPr>
        <w:ind w:left="1277" w:hanging="480"/>
      </w:pPr>
      <w:rPr>
        <w:rFonts w:cs="Times New Roman"/>
      </w:rPr>
    </w:lvl>
    <w:lvl w:ilvl="2" w:tplc="0409001B" w:tentative="1">
      <w:start w:val="1"/>
      <w:numFmt w:val="lowerRoman"/>
      <w:lvlText w:val="%3."/>
      <w:lvlJc w:val="right"/>
      <w:pPr>
        <w:ind w:left="1757" w:hanging="480"/>
      </w:pPr>
      <w:rPr>
        <w:rFonts w:cs="Times New Roman"/>
      </w:rPr>
    </w:lvl>
    <w:lvl w:ilvl="3" w:tplc="0409000F" w:tentative="1">
      <w:start w:val="1"/>
      <w:numFmt w:val="decimal"/>
      <w:lvlText w:val="%4."/>
      <w:lvlJc w:val="left"/>
      <w:pPr>
        <w:ind w:left="2237" w:hanging="480"/>
      </w:pPr>
      <w:rPr>
        <w:rFonts w:cs="Times New Roman"/>
      </w:rPr>
    </w:lvl>
    <w:lvl w:ilvl="4" w:tplc="04090019" w:tentative="1">
      <w:start w:val="1"/>
      <w:numFmt w:val="ideographTraditional"/>
      <w:lvlText w:val="%5、"/>
      <w:lvlJc w:val="left"/>
      <w:pPr>
        <w:ind w:left="2717" w:hanging="480"/>
      </w:pPr>
      <w:rPr>
        <w:rFonts w:cs="Times New Roman"/>
      </w:rPr>
    </w:lvl>
    <w:lvl w:ilvl="5" w:tplc="0409001B" w:tentative="1">
      <w:start w:val="1"/>
      <w:numFmt w:val="lowerRoman"/>
      <w:lvlText w:val="%6."/>
      <w:lvlJc w:val="right"/>
      <w:pPr>
        <w:ind w:left="3197" w:hanging="480"/>
      </w:pPr>
      <w:rPr>
        <w:rFonts w:cs="Times New Roman"/>
      </w:rPr>
    </w:lvl>
    <w:lvl w:ilvl="6" w:tplc="0409000F" w:tentative="1">
      <w:start w:val="1"/>
      <w:numFmt w:val="decimal"/>
      <w:lvlText w:val="%7."/>
      <w:lvlJc w:val="left"/>
      <w:pPr>
        <w:ind w:left="3677" w:hanging="480"/>
      </w:pPr>
      <w:rPr>
        <w:rFonts w:cs="Times New Roman"/>
      </w:rPr>
    </w:lvl>
    <w:lvl w:ilvl="7" w:tplc="04090019" w:tentative="1">
      <w:start w:val="1"/>
      <w:numFmt w:val="ideographTraditional"/>
      <w:lvlText w:val="%8、"/>
      <w:lvlJc w:val="left"/>
      <w:pPr>
        <w:ind w:left="4157" w:hanging="480"/>
      </w:pPr>
      <w:rPr>
        <w:rFonts w:cs="Times New Roman"/>
      </w:rPr>
    </w:lvl>
    <w:lvl w:ilvl="8" w:tplc="0409001B" w:tentative="1">
      <w:start w:val="1"/>
      <w:numFmt w:val="lowerRoman"/>
      <w:lvlText w:val="%9."/>
      <w:lvlJc w:val="right"/>
      <w:pPr>
        <w:ind w:left="4637" w:hanging="480"/>
      </w:pPr>
      <w:rPr>
        <w:rFonts w:cs="Times New Roman"/>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6AB3"/>
    <w:rsid w:val="00026D97"/>
    <w:rsid w:val="0003467D"/>
    <w:rsid w:val="00036F1B"/>
    <w:rsid w:val="00082F7F"/>
    <w:rsid w:val="000F15E9"/>
    <w:rsid w:val="0014003A"/>
    <w:rsid w:val="00141157"/>
    <w:rsid w:val="00191411"/>
    <w:rsid w:val="001E71FF"/>
    <w:rsid w:val="001E756A"/>
    <w:rsid w:val="001F5816"/>
    <w:rsid w:val="001F6D48"/>
    <w:rsid w:val="00201F85"/>
    <w:rsid w:val="00230D98"/>
    <w:rsid w:val="002347CB"/>
    <w:rsid w:val="00251DE5"/>
    <w:rsid w:val="0027306E"/>
    <w:rsid w:val="00281BE1"/>
    <w:rsid w:val="002E79B0"/>
    <w:rsid w:val="00300074"/>
    <w:rsid w:val="00320974"/>
    <w:rsid w:val="003761E1"/>
    <w:rsid w:val="0037740B"/>
    <w:rsid w:val="003E39D8"/>
    <w:rsid w:val="00422273"/>
    <w:rsid w:val="00431E1D"/>
    <w:rsid w:val="004A146B"/>
    <w:rsid w:val="004F7E39"/>
    <w:rsid w:val="00537643"/>
    <w:rsid w:val="0058100D"/>
    <w:rsid w:val="005D3047"/>
    <w:rsid w:val="00660BC4"/>
    <w:rsid w:val="0066172A"/>
    <w:rsid w:val="00771BAE"/>
    <w:rsid w:val="007B1306"/>
    <w:rsid w:val="007B4627"/>
    <w:rsid w:val="007D6AB3"/>
    <w:rsid w:val="007F0E98"/>
    <w:rsid w:val="00842EF5"/>
    <w:rsid w:val="008660F1"/>
    <w:rsid w:val="008707D0"/>
    <w:rsid w:val="0088415B"/>
    <w:rsid w:val="00890E29"/>
    <w:rsid w:val="00911609"/>
    <w:rsid w:val="009B4F63"/>
    <w:rsid w:val="009E2B62"/>
    <w:rsid w:val="00A73F9D"/>
    <w:rsid w:val="00BF1EF6"/>
    <w:rsid w:val="00C27BB9"/>
    <w:rsid w:val="00C506FD"/>
    <w:rsid w:val="00C93966"/>
    <w:rsid w:val="00CC61B7"/>
    <w:rsid w:val="00D36302"/>
    <w:rsid w:val="00D6397B"/>
    <w:rsid w:val="00D82234"/>
    <w:rsid w:val="00E27751"/>
    <w:rsid w:val="00E70F8D"/>
    <w:rsid w:val="00E93089"/>
    <w:rsid w:val="00EC341D"/>
    <w:rsid w:val="00F71DCF"/>
    <w:rsid w:val="00F836BA"/>
    <w:rsid w:val="00F96C9B"/>
    <w:rsid w:val="00FD46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0974"/>
    <w:pPr>
      <w:widowControl w:val="0"/>
    </w:pPr>
    <w:rPr>
      <w:kern w:val="2"/>
      <w:sz w:val="24"/>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14003A"/>
    <w:rPr>
      <w:rFonts w:cs="Times New Roman"/>
      <w:color w:val="0000FF"/>
      <w:u w:val="single"/>
    </w:rPr>
  </w:style>
  <w:style w:type="paragraph" w:styleId="a5">
    <w:name w:val="header"/>
    <w:basedOn w:val="a"/>
    <w:link w:val="a6"/>
    <w:rsid w:val="00251DE5"/>
    <w:pPr>
      <w:tabs>
        <w:tab w:val="center" w:pos="4153"/>
        <w:tab w:val="right" w:pos="8306"/>
      </w:tabs>
      <w:snapToGrid w:val="0"/>
    </w:pPr>
    <w:rPr>
      <w:sz w:val="20"/>
      <w:szCs w:val="20"/>
    </w:rPr>
  </w:style>
  <w:style w:type="character" w:customStyle="1" w:styleId="a6">
    <w:name w:val="頁首 字元"/>
    <w:link w:val="a5"/>
    <w:locked/>
    <w:rsid w:val="00251DE5"/>
    <w:rPr>
      <w:rFonts w:cs="Times New Roman"/>
      <w:sz w:val="20"/>
      <w:szCs w:val="20"/>
    </w:rPr>
  </w:style>
  <w:style w:type="paragraph" w:styleId="a7">
    <w:name w:val="footer"/>
    <w:basedOn w:val="a"/>
    <w:link w:val="a8"/>
    <w:rsid w:val="00251DE5"/>
    <w:pPr>
      <w:tabs>
        <w:tab w:val="center" w:pos="4153"/>
        <w:tab w:val="right" w:pos="8306"/>
      </w:tabs>
      <w:snapToGrid w:val="0"/>
    </w:pPr>
    <w:rPr>
      <w:sz w:val="20"/>
      <w:szCs w:val="20"/>
    </w:rPr>
  </w:style>
  <w:style w:type="character" w:customStyle="1" w:styleId="a8">
    <w:name w:val="頁尾 字元"/>
    <w:link w:val="a7"/>
    <w:locked/>
    <w:rsid w:val="00251DE5"/>
    <w:rPr>
      <w:rFonts w:cs="Times New Roman"/>
      <w:sz w:val="20"/>
      <w:szCs w:val="20"/>
    </w:rPr>
  </w:style>
  <w:style w:type="paragraph" w:customStyle="1" w:styleId="ListParagraph">
    <w:name w:val="List Paragraph"/>
    <w:basedOn w:val="a"/>
    <w:rsid w:val="0058100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255</Words>
  <Characters>1460</Characters>
  <Application>Microsoft Office Word</Application>
  <DocSecurity>0</DocSecurity>
  <Lines>12</Lines>
  <Paragraphs>3</Paragraphs>
  <ScaleCrop>false</ScaleCrop>
  <Company>Microsoft</Company>
  <LinksUpToDate>false</LinksUpToDate>
  <CharactersWithSpaces>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user33</dc:creator>
  <cp:lastModifiedBy>YAYA</cp:lastModifiedBy>
  <cp:revision>2</cp:revision>
  <cp:lastPrinted>2014-12-16T06:45:00Z</cp:lastPrinted>
  <dcterms:created xsi:type="dcterms:W3CDTF">2015-01-28T01:17:00Z</dcterms:created>
  <dcterms:modified xsi:type="dcterms:W3CDTF">2015-01-28T01:17:00Z</dcterms:modified>
</cp:coreProperties>
</file>