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0F" w:rsidRDefault="00CD3B3B" w:rsidP="008146DB">
      <w:pPr>
        <w:spacing w:afterLines="50" w:after="180" w:line="400" w:lineRule="exact"/>
        <w:jc w:val="center"/>
        <w:rPr>
          <w:rFonts w:ascii="Times New Roman" w:eastAsia="標楷體"/>
          <w:b/>
          <w:spacing w:val="-20"/>
          <w:sz w:val="32"/>
          <w:szCs w:val="32"/>
        </w:rPr>
      </w:pPr>
      <w:r w:rsidRPr="008C06FF">
        <w:rPr>
          <w:rFonts w:ascii="Times New Roman" w:eastAsia="標楷體" w:hAnsi="Times New Roman"/>
          <w:b/>
          <w:spacing w:val="-20"/>
          <w:sz w:val="32"/>
          <w:szCs w:val="32"/>
        </w:rPr>
        <w:t>2015</w:t>
      </w:r>
      <w:r w:rsidRPr="008C06FF">
        <w:rPr>
          <w:rFonts w:ascii="Times New Roman" w:eastAsia="標楷體"/>
          <w:b/>
          <w:spacing w:val="-20"/>
          <w:sz w:val="32"/>
          <w:szCs w:val="32"/>
        </w:rPr>
        <w:t>年</w:t>
      </w:r>
      <w:r w:rsidR="00A87D1C" w:rsidRPr="008C06FF">
        <w:rPr>
          <w:rFonts w:ascii="Times New Roman" w:eastAsia="標楷體"/>
          <w:b/>
          <w:spacing w:val="-20"/>
          <w:sz w:val="32"/>
          <w:szCs w:val="32"/>
        </w:rPr>
        <w:t>教育部國民及學前教育署</w:t>
      </w:r>
      <w:r w:rsidR="00CD240F" w:rsidRPr="008C06FF">
        <w:rPr>
          <w:rFonts w:ascii="Times New Roman" w:eastAsia="標楷體"/>
          <w:b/>
          <w:spacing w:val="-20"/>
          <w:sz w:val="32"/>
          <w:szCs w:val="32"/>
        </w:rPr>
        <w:t>亞太科學資優學生論壇實施計畫</w:t>
      </w:r>
    </w:p>
    <w:p w:rsidR="00123296" w:rsidRPr="00123296" w:rsidRDefault="00123296" w:rsidP="00123296">
      <w:pPr>
        <w:widowControl/>
        <w:spacing w:line="300" w:lineRule="exact"/>
        <w:ind w:left="1123" w:hanging="403"/>
        <w:jc w:val="right"/>
        <w:rPr>
          <w:rFonts w:ascii="Times New Roman" w:eastAsia="標楷體" w:hAnsi="Times New Roman"/>
          <w:sz w:val="20"/>
        </w:rPr>
      </w:pPr>
      <w:r w:rsidRPr="00044D3B">
        <w:rPr>
          <w:rFonts w:ascii="Times New Roman" w:eastAsia="標楷體" w:hAnsi="Times New Roman"/>
          <w:sz w:val="20"/>
        </w:rPr>
        <w:t>教育部國民及學前教育署</w:t>
      </w:r>
      <w:r w:rsidRPr="00044D3B">
        <w:rPr>
          <w:rFonts w:ascii="Times New Roman" w:eastAsia="標楷體" w:hAnsi="Times New Roman"/>
          <w:sz w:val="20"/>
        </w:rPr>
        <w:t>104</w:t>
      </w:r>
      <w:r w:rsidRPr="00044D3B"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5</w:t>
      </w:r>
      <w:r w:rsidRPr="00044D3B">
        <w:rPr>
          <w:rFonts w:ascii="Times New Roman" w:eastAsia="標楷體" w:hAnsi="標楷體"/>
          <w:sz w:val="20"/>
        </w:rPr>
        <w:t>月</w:t>
      </w:r>
      <w:r w:rsidRPr="00044D3B">
        <w:rPr>
          <w:rFonts w:ascii="Times New Roman" w:eastAsia="標楷體" w:hAnsi="Times New Roman"/>
          <w:sz w:val="20"/>
        </w:rPr>
        <w:t>1</w:t>
      </w:r>
      <w:r w:rsidRPr="00044D3B">
        <w:rPr>
          <w:rFonts w:ascii="Times New Roman" w:eastAsia="標楷體" w:hAnsi="Times New Roman"/>
          <w:sz w:val="20"/>
        </w:rPr>
        <w:t>日臺教國署原字第</w:t>
      </w:r>
      <w:r w:rsidRPr="00044D3B">
        <w:rPr>
          <w:rFonts w:ascii="Times New Roman" w:eastAsia="標楷體" w:hAnsi="Times New Roman"/>
          <w:sz w:val="20"/>
        </w:rPr>
        <w:t>104004</w:t>
      </w:r>
      <w:r>
        <w:rPr>
          <w:rFonts w:ascii="Times New Roman" w:eastAsia="標楷體" w:hAnsi="Times New Roman" w:hint="eastAsia"/>
          <w:sz w:val="20"/>
        </w:rPr>
        <w:t>5798</w:t>
      </w:r>
      <w:r w:rsidRPr="00044D3B">
        <w:rPr>
          <w:rFonts w:ascii="Times New Roman" w:eastAsia="標楷體" w:hAnsi="Times New Roman"/>
          <w:sz w:val="20"/>
        </w:rPr>
        <w:t>號函頒</w:t>
      </w:r>
    </w:p>
    <w:p w:rsidR="0036325A" w:rsidRPr="008C06FF" w:rsidRDefault="00A87D1C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壹、</w:t>
      </w:r>
      <w:r w:rsidR="0036325A" w:rsidRPr="008C06FF">
        <w:rPr>
          <w:rFonts w:ascii="Times New Roman" w:eastAsia="標楷體" w:hAnsi="Times New Roman" w:hint="eastAsia"/>
          <w:b/>
          <w:sz w:val="30"/>
          <w:szCs w:val="30"/>
        </w:rPr>
        <w:t>依據</w:t>
      </w:r>
    </w:p>
    <w:p w:rsidR="0036325A" w:rsidRPr="008C06FF" w:rsidRDefault="0036325A" w:rsidP="0036325A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特殊教育課程教材教法及評量方式實施辦法第</w:t>
      </w:r>
      <w:r w:rsidRPr="008C06FF">
        <w:rPr>
          <w:rFonts w:ascii="Times New Roman" w:eastAsia="標楷體" w:hAnsi="Times New Roman" w:hint="eastAsia"/>
          <w:sz w:val="30"/>
          <w:szCs w:val="30"/>
        </w:rPr>
        <w:t>13</w:t>
      </w:r>
      <w:r w:rsidRPr="008C06FF">
        <w:rPr>
          <w:rFonts w:ascii="Times New Roman" w:eastAsia="標楷體" w:hAnsi="Times New Roman" w:hint="eastAsia"/>
          <w:sz w:val="30"/>
          <w:szCs w:val="30"/>
        </w:rPr>
        <w:t>條。</w:t>
      </w:r>
    </w:p>
    <w:p w:rsidR="00A87D1C" w:rsidRPr="008C06FF" w:rsidRDefault="0036325A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貳、</w:t>
      </w:r>
      <w:r w:rsidR="00CD240F" w:rsidRPr="008C06FF">
        <w:rPr>
          <w:rFonts w:ascii="Times New Roman" w:eastAsia="標楷體" w:hAnsi="Times New Roman" w:hint="eastAsia"/>
          <w:b/>
          <w:sz w:val="30"/>
          <w:szCs w:val="30"/>
        </w:rPr>
        <w:t>目的</w:t>
      </w:r>
    </w:p>
    <w:p w:rsidR="00CD3B3B" w:rsidRPr="008C06FF" w:rsidRDefault="00CD240F" w:rsidP="00CD3B3B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提供</w:t>
      </w:r>
      <w:r w:rsidR="00A87D1C" w:rsidRPr="008C06FF">
        <w:rPr>
          <w:rFonts w:ascii="Times New Roman" w:eastAsia="標楷體" w:hAnsi="Times New Roman" w:hint="eastAsia"/>
          <w:sz w:val="30"/>
          <w:szCs w:val="30"/>
        </w:rPr>
        <w:t>我國</w:t>
      </w:r>
      <w:r w:rsidRPr="008C06FF">
        <w:rPr>
          <w:rFonts w:ascii="Times New Roman" w:eastAsia="標楷體" w:hAnsi="Times New Roman" w:hint="eastAsia"/>
          <w:sz w:val="30"/>
          <w:szCs w:val="30"/>
        </w:rPr>
        <w:t>資優</w:t>
      </w:r>
      <w:r w:rsidR="00A87D1C" w:rsidRPr="008C06FF">
        <w:rPr>
          <w:rFonts w:ascii="Times New Roman" w:eastAsia="標楷體" w:hAnsi="Times New Roman" w:hint="eastAsia"/>
          <w:sz w:val="30"/>
          <w:szCs w:val="30"/>
        </w:rPr>
        <w:t>學生</w:t>
      </w:r>
      <w:r w:rsidR="009400CF" w:rsidRPr="008C06FF">
        <w:rPr>
          <w:rFonts w:ascii="Times New Roman" w:eastAsia="標楷體" w:hAnsi="Times New Roman" w:hint="eastAsia"/>
          <w:sz w:val="30"/>
          <w:szCs w:val="30"/>
        </w:rPr>
        <w:t>多元學習機會及國際交流管道</w:t>
      </w:r>
      <w:r w:rsidR="00A87D1C" w:rsidRPr="008C06FF">
        <w:rPr>
          <w:rFonts w:ascii="Times New Roman" w:eastAsia="標楷體" w:hAnsi="Times New Roman" w:hint="eastAsia"/>
          <w:sz w:val="30"/>
          <w:szCs w:val="30"/>
        </w:rPr>
        <w:t>，以提升國際觀及競爭力，</w:t>
      </w:r>
      <w:r w:rsidR="00CD3B3B" w:rsidRPr="008C06FF">
        <w:rPr>
          <w:rFonts w:ascii="Times New Roman" w:eastAsia="標楷體" w:hAnsi="Times New Roman" w:hint="eastAsia"/>
          <w:sz w:val="30"/>
          <w:szCs w:val="30"/>
        </w:rPr>
        <w:t>並</w:t>
      </w:r>
      <w:r w:rsidR="00A87D1C" w:rsidRPr="008C06FF">
        <w:rPr>
          <w:rFonts w:ascii="Times New Roman" w:eastAsia="標楷體" w:hAnsi="Times New Roman" w:hint="eastAsia"/>
          <w:sz w:val="30"/>
          <w:szCs w:val="30"/>
        </w:rPr>
        <w:t>增加我國資優教育</w:t>
      </w:r>
      <w:r w:rsidR="009400CF" w:rsidRPr="008C06FF">
        <w:rPr>
          <w:rFonts w:ascii="Times New Roman" w:eastAsia="標楷體" w:hAnsi="Times New Roman" w:hint="eastAsia"/>
          <w:sz w:val="30"/>
          <w:szCs w:val="30"/>
        </w:rPr>
        <w:t>在國際之能見度及影響力</w:t>
      </w:r>
      <w:r w:rsidR="00CD3B3B" w:rsidRPr="008C06FF">
        <w:rPr>
          <w:rFonts w:ascii="Times New Roman" w:eastAsia="標楷體" w:hAnsi="Times New Roman" w:hint="eastAsia"/>
          <w:sz w:val="30"/>
          <w:szCs w:val="30"/>
        </w:rPr>
        <w:t>。</w:t>
      </w:r>
    </w:p>
    <w:p w:rsidR="00CD240F" w:rsidRPr="008C06FF" w:rsidRDefault="0036325A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參</w:t>
      </w:r>
      <w:r w:rsidR="00CD3B3B" w:rsidRPr="008C06FF">
        <w:rPr>
          <w:rFonts w:ascii="Times New Roman" w:eastAsia="標楷體" w:hAnsi="Times New Roman" w:hint="eastAsia"/>
          <w:b/>
          <w:sz w:val="30"/>
          <w:szCs w:val="30"/>
        </w:rPr>
        <w:t>、</w:t>
      </w:r>
      <w:r w:rsidR="00CD240F" w:rsidRPr="008C06FF">
        <w:rPr>
          <w:rFonts w:ascii="Times New Roman" w:eastAsia="標楷體" w:hAnsi="Times New Roman" w:hint="eastAsia"/>
          <w:b/>
          <w:sz w:val="30"/>
          <w:szCs w:val="30"/>
        </w:rPr>
        <w:t>辦理單位</w:t>
      </w:r>
    </w:p>
    <w:p w:rsidR="00CD240F" w:rsidRPr="008C06FF" w:rsidRDefault="0036325A" w:rsidP="0036325A">
      <w:pPr>
        <w:pStyle w:val="1"/>
        <w:spacing w:line="500" w:lineRule="exact"/>
        <w:ind w:leftChars="0" w:left="24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指導單位：教育部</w:t>
      </w:r>
    </w:p>
    <w:p w:rsidR="00CD240F" w:rsidRPr="008C06FF" w:rsidRDefault="0036325A" w:rsidP="0036325A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主辦單位：教育部國民及學前教育署</w:t>
      </w:r>
    </w:p>
    <w:p w:rsidR="00CD240F" w:rsidRPr="008C06FF" w:rsidRDefault="0036325A" w:rsidP="0036325A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三、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承辦單位：國立臺灣師範大學</w:t>
      </w:r>
      <w:r w:rsidRPr="008C06FF">
        <w:rPr>
          <w:rFonts w:ascii="Times New Roman" w:eastAsia="標楷體" w:hAnsi="Times New Roman" w:hint="eastAsia"/>
          <w:sz w:val="30"/>
          <w:szCs w:val="30"/>
        </w:rPr>
        <w:t>（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特殊教育學系</w:t>
      </w:r>
      <w:r w:rsidRPr="008C06FF">
        <w:rPr>
          <w:rFonts w:ascii="Times New Roman" w:eastAsia="標楷體" w:hAnsi="Times New Roman" w:hint="eastAsia"/>
          <w:sz w:val="30"/>
          <w:szCs w:val="30"/>
        </w:rPr>
        <w:t>）</w:t>
      </w:r>
    </w:p>
    <w:p w:rsidR="0036325A" w:rsidRPr="008C06FF" w:rsidRDefault="0036325A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肆、</w:t>
      </w:r>
      <w:r w:rsidR="00CD240F" w:rsidRPr="008C06FF">
        <w:rPr>
          <w:rFonts w:ascii="Times New Roman" w:eastAsia="標楷體" w:hAnsi="Times New Roman" w:hint="eastAsia"/>
          <w:b/>
          <w:sz w:val="30"/>
          <w:szCs w:val="30"/>
        </w:rPr>
        <w:t>參加對象</w:t>
      </w:r>
    </w:p>
    <w:p w:rsidR="00CD240F" w:rsidRPr="008C06FF" w:rsidRDefault="00CD240F" w:rsidP="0036325A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亞太地區國中</w:t>
      </w:r>
      <w:r w:rsidR="008D3494" w:rsidRPr="008C06FF">
        <w:rPr>
          <w:rFonts w:ascii="Times New Roman" w:eastAsia="標楷體" w:hAnsi="Times New Roman" w:hint="eastAsia"/>
          <w:sz w:val="30"/>
          <w:szCs w:val="30"/>
        </w:rPr>
        <w:t>科學</w:t>
      </w:r>
      <w:r w:rsidRPr="008C06FF">
        <w:rPr>
          <w:rFonts w:ascii="Times New Roman" w:eastAsia="標楷體" w:hAnsi="Times New Roman" w:hint="eastAsia"/>
          <w:sz w:val="30"/>
          <w:szCs w:val="30"/>
        </w:rPr>
        <w:t>資優學生，共計</w:t>
      </w:r>
      <w:r w:rsidRPr="008C06FF">
        <w:rPr>
          <w:rFonts w:ascii="Times New Roman" w:eastAsia="標楷體" w:hAnsi="Times New Roman"/>
          <w:sz w:val="30"/>
          <w:szCs w:val="30"/>
        </w:rPr>
        <w:t>66</w:t>
      </w:r>
      <w:r w:rsidRPr="008C06FF">
        <w:rPr>
          <w:rFonts w:ascii="Times New Roman" w:eastAsia="標楷體" w:hAnsi="Times New Roman" w:hint="eastAsia"/>
          <w:sz w:val="30"/>
          <w:szCs w:val="30"/>
        </w:rPr>
        <w:t>名</w:t>
      </w:r>
      <w:r w:rsidR="0036325A" w:rsidRPr="008C06FF">
        <w:rPr>
          <w:rFonts w:ascii="Times New Roman" w:eastAsia="標楷體" w:hAnsi="Times New Roman" w:hint="eastAsia"/>
          <w:sz w:val="30"/>
          <w:szCs w:val="30"/>
        </w:rPr>
        <w:t>。</w:t>
      </w:r>
    </w:p>
    <w:p w:rsidR="00CD240F" w:rsidRPr="008C06FF" w:rsidRDefault="0036325A" w:rsidP="0036325A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國外資優學生</w:t>
      </w:r>
      <w:r w:rsidR="00CD240F" w:rsidRPr="008C06FF">
        <w:rPr>
          <w:rFonts w:ascii="Times New Roman" w:eastAsia="標楷體" w:hAnsi="Times New Roman"/>
          <w:sz w:val="30"/>
          <w:szCs w:val="30"/>
        </w:rPr>
        <w:t>54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名</w:t>
      </w:r>
      <w:r w:rsidR="00DE1719" w:rsidRPr="008C06FF">
        <w:rPr>
          <w:rFonts w:ascii="Times New Roman" w:eastAsia="標楷體" w:hAnsi="Times New Roman" w:hint="eastAsia"/>
          <w:sz w:val="30"/>
          <w:szCs w:val="30"/>
        </w:rPr>
        <w:t>：由國家推派代表，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每個國家人數以</w:t>
      </w:r>
      <w:r w:rsidR="00CD240F" w:rsidRPr="008C06FF">
        <w:rPr>
          <w:rFonts w:ascii="Times New Roman" w:eastAsia="標楷體" w:hAnsi="Times New Roman"/>
          <w:sz w:val="30"/>
          <w:szCs w:val="30"/>
        </w:rPr>
        <w:t>6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名為原則。</w:t>
      </w:r>
    </w:p>
    <w:p w:rsidR="00DE1719" w:rsidRPr="008C06FF" w:rsidRDefault="0036325A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國內資優學生</w:t>
      </w:r>
      <w:r w:rsidR="00CD240F" w:rsidRPr="008C06FF">
        <w:rPr>
          <w:rFonts w:ascii="Times New Roman" w:eastAsia="標楷體" w:hAnsi="Times New Roman"/>
          <w:sz w:val="30"/>
          <w:szCs w:val="30"/>
        </w:rPr>
        <w:t>12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名</w:t>
      </w:r>
      <w:r w:rsidR="00DE1719" w:rsidRPr="008C06FF">
        <w:rPr>
          <w:rFonts w:ascii="Times New Roman" w:eastAsia="標楷體" w:hAnsi="Times New Roman" w:hint="eastAsia"/>
          <w:sz w:val="30"/>
          <w:szCs w:val="30"/>
        </w:rPr>
        <w:t>：</w:t>
      </w:r>
      <w:r w:rsidR="00DE1719" w:rsidRPr="008C06FF">
        <w:rPr>
          <w:rFonts w:ascii="Times New Roman" w:eastAsia="標楷體" w:hAnsi="標楷體" w:hint="eastAsia"/>
          <w:sz w:val="30"/>
          <w:szCs w:val="30"/>
        </w:rPr>
        <w:t>經各縣市政府推薦後，由承辦單位聘請學者專家辦理遴選後推派代表。</w:t>
      </w:r>
    </w:p>
    <w:p w:rsidR="0036325A" w:rsidRPr="008C06FF" w:rsidRDefault="0036325A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伍、</w:t>
      </w:r>
      <w:r w:rsidR="00907C8F" w:rsidRPr="008C06FF">
        <w:rPr>
          <w:rFonts w:ascii="Times New Roman" w:eastAsia="標楷體" w:hAnsi="Times New Roman" w:hint="eastAsia"/>
          <w:b/>
          <w:sz w:val="30"/>
          <w:szCs w:val="30"/>
        </w:rPr>
        <w:t>論壇</w:t>
      </w:r>
      <w:r w:rsidR="00CD240F" w:rsidRPr="008C06FF">
        <w:rPr>
          <w:rFonts w:ascii="Times New Roman" w:eastAsia="標楷體" w:hAnsi="Times New Roman" w:hint="eastAsia"/>
          <w:b/>
          <w:sz w:val="30"/>
          <w:szCs w:val="30"/>
        </w:rPr>
        <w:t>時間</w:t>
      </w:r>
      <w:r w:rsidRPr="008C06FF">
        <w:rPr>
          <w:rFonts w:ascii="Times New Roman" w:eastAsia="標楷體" w:hAnsi="Times New Roman" w:hint="eastAsia"/>
          <w:b/>
          <w:sz w:val="30"/>
          <w:szCs w:val="30"/>
        </w:rPr>
        <w:t>及地點</w:t>
      </w:r>
    </w:p>
    <w:p w:rsidR="00CD240F" w:rsidRPr="008C06FF" w:rsidRDefault="0036325A" w:rsidP="0036325A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一、時間：</w:t>
      </w:r>
      <w:r w:rsidR="00772F34" w:rsidRPr="008C06FF">
        <w:rPr>
          <w:rFonts w:ascii="Times New Roman" w:eastAsia="標楷體" w:hAnsi="Times New Roman" w:hint="eastAsia"/>
          <w:sz w:val="30"/>
          <w:szCs w:val="30"/>
        </w:rPr>
        <w:t>104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年</w:t>
      </w:r>
      <w:r w:rsidR="00CD240F" w:rsidRPr="008C06FF">
        <w:rPr>
          <w:rFonts w:ascii="Times New Roman" w:eastAsia="標楷體" w:hAnsi="Times New Roman"/>
          <w:sz w:val="30"/>
          <w:szCs w:val="30"/>
        </w:rPr>
        <w:t>7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月</w:t>
      </w:r>
      <w:r w:rsidR="00CD240F" w:rsidRPr="008C06FF">
        <w:rPr>
          <w:rFonts w:ascii="Times New Roman" w:eastAsia="標楷體" w:hAnsi="Times New Roman"/>
          <w:sz w:val="30"/>
          <w:szCs w:val="30"/>
        </w:rPr>
        <w:t>20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日（星期一）</w:t>
      </w:r>
      <w:r w:rsidRPr="008C06FF">
        <w:rPr>
          <w:rFonts w:ascii="Times New Roman" w:eastAsia="標楷體" w:hAnsi="Times New Roman" w:hint="eastAsia"/>
          <w:sz w:val="30"/>
          <w:szCs w:val="3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5"/>
        </w:smartTagPr>
        <w:r w:rsidR="00CD240F" w:rsidRPr="008C06FF">
          <w:rPr>
            <w:rFonts w:ascii="Times New Roman" w:eastAsia="標楷體" w:hAnsi="Times New Roman"/>
            <w:sz w:val="30"/>
            <w:szCs w:val="30"/>
          </w:rPr>
          <w:t>7</w:t>
        </w:r>
        <w:r w:rsidR="00CD240F" w:rsidRPr="008C06FF">
          <w:rPr>
            <w:rFonts w:ascii="Times New Roman" w:eastAsia="標楷體" w:hAnsi="Times New Roman" w:hint="eastAsia"/>
            <w:sz w:val="30"/>
            <w:szCs w:val="30"/>
          </w:rPr>
          <w:t>月</w:t>
        </w:r>
        <w:r w:rsidR="00CD240F" w:rsidRPr="008C06FF">
          <w:rPr>
            <w:rFonts w:ascii="Times New Roman" w:eastAsia="標楷體" w:hAnsi="Times New Roman"/>
            <w:sz w:val="30"/>
            <w:szCs w:val="30"/>
          </w:rPr>
          <w:t>24</w:t>
        </w:r>
        <w:r w:rsidR="00CD240F" w:rsidRPr="008C06FF">
          <w:rPr>
            <w:rFonts w:ascii="Times New Roman" w:eastAsia="標楷體" w:hAnsi="Times New Roman" w:hint="eastAsia"/>
            <w:sz w:val="30"/>
            <w:szCs w:val="30"/>
          </w:rPr>
          <w:t>日</w:t>
        </w:r>
      </w:smartTag>
      <w:r w:rsidR="00CD240F" w:rsidRPr="008C06FF">
        <w:rPr>
          <w:rFonts w:ascii="Times New Roman" w:eastAsia="標楷體" w:hAnsi="Times New Roman" w:hint="eastAsia"/>
          <w:sz w:val="30"/>
          <w:szCs w:val="30"/>
        </w:rPr>
        <w:t>（星期五）</w:t>
      </w:r>
    </w:p>
    <w:p w:rsidR="00E02209" w:rsidRPr="008C06FF" w:rsidRDefault="0036325A" w:rsidP="00E0220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二、地點：</w:t>
      </w:r>
      <w:r w:rsidR="00CD240F" w:rsidRPr="008C06FF">
        <w:rPr>
          <w:rFonts w:ascii="Times New Roman" w:eastAsia="標楷體" w:hAnsi="Times New Roman" w:hint="eastAsia"/>
          <w:sz w:val="30"/>
          <w:szCs w:val="30"/>
        </w:rPr>
        <w:t>劍潭海外青年活動中心</w:t>
      </w:r>
      <w:r w:rsidR="00E02209" w:rsidRPr="008C06FF">
        <w:rPr>
          <w:rFonts w:ascii="Times New Roman" w:eastAsia="標楷體" w:hAnsi="Times New Roman" w:hint="eastAsia"/>
          <w:sz w:val="30"/>
          <w:szCs w:val="30"/>
        </w:rPr>
        <w:t>（臺北市中山北路四段</w:t>
      </w:r>
      <w:r w:rsidR="00E02209" w:rsidRPr="008C06FF">
        <w:rPr>
          <w:rFonts w:ascii="Times New Roman" w:eastAsia="標楷體" w:hAnsi="Times New Roman" w:hint="eastAsia"/>
          <w:sz w:val="30"/>
          <w:szCs w:val="30"/>
        </w:rPr>
        <w:t>16</w:t>
      </w:r>
      <w:r w:rsidR="00E02209" w:rsidRPr="008C06FF">
        <w:rPr>
          <w:rFonts w:ascii="Times New Roman" w:eastAsia="標楷體" w:hAnsi="Times New Roman" w:hint="eastAsia"/>
          <w:sz w:val="30"/>
          <w:szCs w:val="30"/>
        </w:rPr>
        <w:t>號）</w:t>
      </w:r>
    </w:p>
    <w:p w:rsidR="00907C8F" w:rsidRPr="008C06FF" w:rsidRDefault="00907C8F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陸、論壇</w:t>
      </w:r>
      <w:r w:rsidR="00CD240F" w:rsidRPr="008C06FF">
        <w:rPr>
          <w:rFonts w:ascii="Times New Roman" w:eastAsia="標楷體" w:hAnsi="Times New Roman" w:hint="eastAsia"/>
          <w:b/>
          <w:sz w:val="30"/>
          <w:szCs w:val="30"/>
        </w:rPr>
        <w:t>主題</w:t>
      </w:r>
    </w:p>
    <w:p w:rsidR="00CD240F" w:rsidRPr="008C06FF" w:rsidRDefault="00CD240F" w:rsidP="008D3494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/>
          <w:sz w:val="30"/>
          <w:szCs w:val="30"/>
        </w:rPr>
        <w:t>未來科學家的社會素養</w:t>
      </w:r>
      <w:r w:rsidR="00907C8F" w:rsidRPr="008C06FF">
        <w:rPr>
          <w:rFonts w:ascii="Times New Roman" w:eastAsia="標楷體" w:hAnsi="標楷體"/>
          <w:sz w:val="30"/>
          <w:szCs w:val="30"/>
        </w:rPr>
        <w:t>（</w:t>
      </w:r>
      <w:r w:rsidRPr="008C06FF">
        <w:rPr>
          <w:rFonts w:ascii="Times New Roman" w:eastAsia="標楷體" w:hAnsi="Times New Roman"/>
          <w:sz w:val="30"/>
          <w:szCs w:val="30"/>
        </w:rPr>
        <w:t>Society Literacy and Future Scientists</w:t>
      </w:r>
      <w:r w:rsidR="00907C8F" w:rsidRPr="008C06FF">
        <w:rPr>
          <w:rFonts w:ascii="Times New Roman" w:eastAsia="標楷體" w:hAnsi="標楷體"/>
          <w:sz w:val="30"/>
          <w:szCs w:val="30"/>
        </w:rPr>
        <w:t>）</w:t>
      </w:r>
    </w:p>
    <w:p w:rsidR="00CD240F" w:rsidRPr="008C06FF" w:rsidRDefault="007D3992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/>
          <w:b/>
          <w:sz w:val="30"/>
          <w:szCs w:val="30"/>
        </w:rPr>
        <w:br w:type="page"/>
      </w:r>
      <w:r w:rsidR="00907C8F" w:rsidRPr="008C06FF">
        <w:rPr>
          <w:rFonts w:ascii="Times New Roman" w:eastAsia="標楷體" w:hAnsi="標楷體"/>
          <w:b/>
          <w:sz w:val="30"/>
          <w:szCs w:val="30"/>
        </w:rPr>
        <w:lastRenderedPageBreak/>
        <w:t>柒、實施方式</w:t>
      </w:r>
    </w:p>
    <w:p w:rsidR="008D3494" w:rsidRPr="008C06FF" w:rsidRDefault="00907C8F" w:rsidP="008D3494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/>
          <w:sz w:val="30"/>
          <w:szCs w:val="30"/>
        </w:rPr>
        <w:t>一、本論壇共計</w:t>
      </w:r>
      <w:r w:rsidRPr="008C06FF">
        <w:rPr>
          <w:rFonts w:ascii="Times New Roman" w:eastAsia="標楷體" w:hAnsi="Times New Roman"/>
          <w:sz w:val="30"/>
          <w:szCs w:val="30"/>
        </w:rPr>
        <w:t>5</w:t>
      </w:r>
      <w:r w:rsidR="00CD240F" w:rsidRPr="008C06FF">
        <w:rPr>
          <w:rFonts w:ascii="Times New Roman" w:eastAsia="標楷體" w:hAnsi="標楷體"/>
          <w:sz w:val="30"/>
          <w:szCs w:val="30"/>
        </w:rPr>
        <w:t>天</w:t>
      </w:r>
      <w:r w:rsidRPr="008C06FF">
        <w:rPr>
          <w:rFonts w:ascii="Times New Roman" w:eastAsia="標楷體" w:hAnsi="Times New Roman"/>
          <w:sz w:val="30"/>
          <w:szCs w:val="30"/>
        </w:rPr>
        <w:t>4</w:t>
      </w:r>
      <w:r w:rsidR="00CD240F" w:rsidRPr="008C06FF">
        <w:rPr>
          <w:rFonts w:ascii="Times New Roman" w:eastAsia="標楷體" w:hAnsi="標楷體"/>
          <w:sz w:val="30"/>
          <w:szCs w:val="30"/>
        </w:rPr>
        <w:t>夜，</w:t>
      </w:r>
      <w:r w:rsidRPr="008C06FF">
        <w:rPr>
          <w:rFonts w:ascii="Times New Roman" w:eastAsia="標楷體" w:hAnsi="標楷體"/>
          <w:sz w:val="30"/>
          <w:szCs w:val="30"/>
        </w:rPr>
        <w:t>進行</w:t>
      </w:r>
      <w:r w:rsidR="008D3494" w:rsidRPr="008C06FF">
        <w:rPr>
          <w:rFonts w:ascii="Times New Roman" w:eastAsia="標楷體" w:hAnsi="標楷體"/>
          <w:sz w:val="30"/>
          <w:szCs w:val="30"/>
        </w:rPr>
        <w:t>專題演講、論壇、實作、小組創作、成果發表、文化之夜等活動，以</w:t>
      </w:r>
      <w:r w:rsidR="00CD240F" w:rsidRPr="008C06FF">
        <w:rPr>
          <w:rFonts w:ascii="Times New Roman" w:eastAsia="標楷體" w:hAnsi="標楷體"/>
          <w:sz w:val="30"/>
          <w:szCs w:val="30"/>
        </w:rPr>
        <w:t>提供各國科學資優</w:t>
      </w:r>
      <w:r w:rsidRPr="008C06FF">
        <w:rPr>
          <w:rFonts w:ascii="Times New Roman" w:eastAsia="標楷體" w:hAnsi="標楷體"/>
          <w:sz w:val="30"/>
          <w:szCs w:val="30"/>
        </w:rPr>
        <w:t>學</w:t>
      </w:r>
      <w:r w:rsidR="00CD240F" w:rsidRPr="008C06FF">
        <w:rPr>
          <w:rFonts w:ascii="Times New Roman" w:eastAsia="標楷體" w:hAnsi="標楷體"/>
          <w:sz w:val="30"/>
          <w:szCs w:val="30"/>
        </w:rPr>
        <w:t>生交流與對談的機會</w:t>
      </w:r>
      <w:r w:rsidR="008D3494" w:rsidRPr="008C06FF">
        <w:rPr>
          <w:rFonts w:ascii="Times New Roman" w:eastAsia="標楷體" w:hAnsi="標楷體"/>
          <w:sz w:val="30"/>
          <w:szCs w:val="30"/>
        </w:rPr>
        <w:t>，並藉由良師演講與</w:t>
      </w:r>
      <w:r w:rsidR="00CD240F" w:rsidRPr="008C06FF">
        <w:rPr>
          <w:rFonts w:ascii="Times New Roman" w:eastAsia="標楷體" w:hAnsi="標楷體"/>
          <w:sz w:val="30"/>
          <w:szCs w:val="30"/>
        </w:rPr>
        <w:t>學生座談方式</w:t>
      </w:r>
      <w:r w:rsidR="008D3494" w:rsidRPr="008C06FF">
        <w:rPr>
          <w:rFonts w:ascii="Times New Roman" w:eastAsia="標楷體" w:hAnsi="標楷體"/>
          <w:sz w:val="30"/>
          <w:szCs w:val="30"/>
        </w:rPr>
        <w:t>以</w:t>
      </w:r>
      <w:r w:rsidR="00CD240F" w:rsidRPr="008C06FF">
        <w:rPr>
          <w:rFonts w:ascii="Times New Roman" w:eastAsia="標楷體" w:hAnsi="標楷體"/>
          <w:sz w:val="30"/>
          <w:szCs w:val="30"/>
        </w:rPr>
        <w:t>啟迪社會關懷與責任感</w:t>
      </w:r>
      <w:r w:rsidR="008D3494" w:rsidRPr="008C06FF">
        <w:rPr>
          <w:rFonts w:ascii="Times New Roman" w:eastAsia="標楷體" w:hAnsi="標楷體"/>
          <w:sz w:val="30"/>
          <w:szCs w:val="30"/>
        </w:rPr>
        <w:t>，及</w:t>
      </w:r>
      <w:r w:rsidR="00CD240F" w:rsidRPr="008C06FF">
        <w:rPr>
          <w:rFonts w:ascii="Times New Roman" w:eastAsia="標楷體" w:hAnsi="標楷體"/>
          <w:sz w:val="30"/>
          <w:szCs w:val="30"/>
        </w:rPr>
        <w:t>透過</w:t>
      </w:r>
      <w:r w:rsidR="008D3494" w:rsidRPr="008C06FF">
        <w:rPr>
          <w:rFonts w:ascii="Times New Roman" w:eastAsia="標楷體" w:hAnsi="標楷體"/>
          <w:sz w:val="30"/>
          <w:szCs w:val="30"/>
        </w:rPr>
        <w:t>學生</w:t>
      </w:r>
      <w:r w:rsidR="00CD240F" w:rsidRPr="008C06FF">
        <w:rPr>
          <w:rFonts w:ascii="Times New Roman" w:eastAsia="標楷體" w:hAnsi="標楷體"/>
          <w:sz w:val="30"/>
          <w:szCs w:val="30"/>
        </w:rPr>
        <w:t>實作</w:t>
      </w:r>
      <w:r w:rsidR="008D3494" w:rsidRPr="008C06FF">
        <w:rPr>
          <w:rFonts w:ascii="Times New Roman" w:eastAsia="標楷體" w:hAnsi="標楷體"/>
          <w:sz w:val="30"/>
          <w:szCs w:val="30"/>
        </w:rPr>
        <w:t>過程以</w:t>
      </w:r>
      <w:r w:rsidR="00CD240F" w:rsidRPr="008C06FF">
        <w:rPr>
          <w:rFonts w:ascii="Times New Roman" w:eastAsia="標楷體" w:hAnsi="標楷體"/>
          <w:sz w:val="30"/>
          <w:szCs w:val="30"/>
        </w:rPr>
        <w:t>構思科技在社會</w:t>
      </w:r>
      <w:r w:rsidR="008D3494" w:rsidRPr="008C06FF">
        <w:rPr>
          <w:rFonts w:ascii="Times New Roman" w:eastAsia="標楷體" w:hAnsi="標楷體"/>
          <w:sz w:val="30"/>
          <w:szCs w:val="30"/>
        </w:rPr>
        <w:t>之</w:t>
      </w:r>
      <w:r w:rsidR="00CD240F" w:rsidRPr="008C06FF">
        <w:rPr>
          <w:rFonts w:ascii="Times New Roman" w:eastAsia="標楷體" w:hAnsi="標楷體"/>
          <w:sz w:val="30"/>
          <w:szCs w:val="30"/>
        </w:rPr>
        <w:t>運用。</w:t>
      </w:r>
    </w:p>
    <w:p w:rsidR="00CD240F" w:rsidRPr="008C06FF" w:rsidRDefault="008D3494" w:rsidP="00227750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/>
          <w:sz w:val="30"/>
          <w:szCs w:val="30"/>
        </w:rPr>
        <w:t>二、</w:t>
      </w:r>
      <w:r w:rsidR="00227750" w:rsidRPr="008C06FF">
        <w:rPr>
          <w:rFonts w:ascii="Times New Roman" w:eastAsia="標楷體" w:hAnsi="標楷體" w:hint="eastAsia"/>
          <w:sz w:val="30"/>
          <w:szCs w:val="30"/>
        </w:rPr>
        <w:t>論壇</w:t>
      </w:r>
      <w:r w:rsidR="00CD240F" w:rsidRPr="008C06FF">
        <w:rPr>
          <w:rFonts w:ascii="Times New Roman" w:eastAsia="標楷體" w:hAnsi="標楷體"/>
          <w:sz w:val="30"/>
          <w:szCs w:val="30"/>
        </w:rPr>
        <w:t>時程表（</w:t>
      </w:r>
      <w:r w:rsidR="00227750" w:rsidRPr="008C06FF">
        <w:rPr>
          <w:rFonts w:ascii="Times New Roman" w:eastAsia="標楷體" w:hAnsi="標楷體" w:hint="eastAsia"/>
          <w:sz w:val="30"/>
          <w:szCs w:val="30"/>
        </w:rPr>
        <w:t>如附件</w:t>
      </w:r>
      <w:r w:rsidR="00227750" w:rsidRPr="008C06FF">
        <w:rPr>
          <w:rFonts w:ascii="Times New Roman" w:eastAsia="標楷體" w:hAnsi="標楷體" w:hint="eastAsia"/>
          <w:sz w:val="30"/>
          <w:szCs w:val="30"/>
        </w:rPr>
        <w:t>1</w:t>
      </w:r>
      <w:r w:rsidR="00CD240F" w:rsidRPr="008C06FF">
        <w:rPr>
          <w:rFonts w:ascii="Times New Roman" w:eastAsia="標楷體" w:hAnsi="標楷體"/>
          <w:sz w:val="30"/>
          <w:szCs w:val="30"/>
        </w:rPr>
        <w:t>）</w:t>
      </w:r>
      <w:r w:rsidR="00227750" w:rsidRPr="008C06FF">
        <w:rPr>
          <w:rFonts w:ascii="Times New Roman" w:eastAsia="標楷體" w:hAnsi="標楷體" w:hint="eastAsia"/>
          <w:sz w:val="30"/>
          <w:szCs w:val="30"/>
        </w:rPr>
        <w:t>。</w:t>
      </w:r>
    </w:p>
    <w:p w:rsidR="00CD240F" w:rsidRPr="008C06FF" w:rsidRDefault="00227750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標楷體" w:hint="eastAsia"/>
          <w:b/>
          <w:sz w:val="30"/>
          <w:szCs w:val="30"/>
        </w:rPr>
        <w:t>捌、</w:t>
      </w:r>
      <w:r w:rsidR="00CD240F" w:rsidRPr="008C06FF">
        <w:rPr>
          <w:rFonts w:ascii="Times New Roman" w:eastAsia="標楷體" w:hAnsi="標楷體"/>
          <w:b/>
          <w:sz w:val="30"/>
          <w:szCs w:val="30"/>
        </w:rPr>
        <w:t>獎勵方式</w:t>
      </w:r>
    </w:p>
    <w:p w:rsidR="00CD240F" w:rsidRPr="008C06FF" w:rsidRDefault="00DE1719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一、</w:t>
      </w:r>
      <w:r w:rsidR="00CD240F" w:rsidRPr="008C06FF">
        <w:rPr>
          <w:rFonts w:ascii="Times New Roman" w:eastAsia="標楷體" w:hAnsi="標楷體"/>
          <w:sz w:val="30"/>
          <w:szCs w:val="30"/>
        </w:rPr>
        <w:t>全程參與且認真學習者，於活動結束後</w:t>
      </w:r>
      <w:r w:rsidRPr="008C06FF">
        <w:rPr>
          <w:rFonts w:ascii="Times New Roman" w:eastAsia="標楷體" w:hAnsi="標楷體" w:hint="eastAsia"/>
          <w:sz w:val="30"/>
          <w:szCs w:val="30"/>
        </w:rPr>
        <w:t>，由主辦單位</w:t>
      </w:r>
      <w:r w:rsidR="00CD240F" w:rsidRPr="008C06FF">
        <w:rPr>
          <w:rFonts w:ascii="Times New Roman" w:eastAsia="標楷體" w:hAnsi="標楷體"/>
          <w:sz w:val="30"/>
          <w:szCs w:val="30"/>
        </w:rPr>
        <w:t>頒發參與證書。</w:t>
      </w:r>
    </w:p>
    <w:p w:rsidR="00CD240F" w:rsidRPr="008C06FF" w:rsidRDefault="00DE1719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二、</w:t>
      </w:r>
      <w:r w:rsidRPr="008C06FF">
        <w:rPr>
          <w:rFonts w:ascii="Times New Roman" w:eastAsia="標楷體" w:hAnsi="標楷體"/>
          <w:sz w:val="30"/>
          <w:szCs w:val="30"/>
        </w:rPr>
        <w:t>本</w:t>
      </w:r>
      <w:r w:rsidR="00CD240F" w:rsidRPr="008C06FF">
        <w:rPr>
          <w:rFonts w:ascii="Times New Roman" w:eastAsia="標楷體" w:hAnsi="標楷體"/>
          <w:sz w:val="30"/>
          <w:szCs w:val="30"/>
        </w:rPr>
        <w:t>論壇表現優</w:t>
      </w:r>
      <w:r w:rsidRPr="008C06FF">
        <w:rPr>
          <w:rFonts w:ascii="Times New Roman" w:eastAsia="標楷體" w:hAnsi="標楷體" w:hint="eastAsia"/>
          <w:sz w:val="30"/>
          <w:szCs w:val="30"/>
        </w:rPr>
        <w:t>異</w:t>
      </w:r>
      <w:r w:rsidR="00CD240F" w:rsidRPr="008C06FF">
        <w:rPr>
          <w:rFonts w:ascii="Times New Roman" w:eastAsia="標楷體" w:hAnsi="標楷體"/>
          <w:sz w:val="30"/>
          <w:szCs w:val="30"/>
        </w:rPr>
        <w:t>學生，由主辦單位頒發獎狀及獎品。</w:t>
      </w:r>
    </w:p>
    <w:p w:rsidR="00CD240F" w:rsidRPr="008C06FF" w:rsidRDefault="00DE1719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標楷體" w:hint="eastAsia"/>
          <w:b/>
          <w:sz w:val="30"/>
          <w:szCs w:val="30"/>
        </w:rPr>
        <w:t>玖</w:t>
      </w:r>
      <w:r w:rsidRPr="008C06FF">
        <w:rPr>
          <w:rFonts w:ascii="Times New Roman" w:eastAsia="標楷體" w:hAnsi="標楷體"/>
          <w:b/>
          <w:sz w:val="30"/>
          <w:szCs w:val="30"/>
        </w:rPr>
        <w:t>、</w:t>
      </w:r>
      <w:r w:rsidR="00CD240F" w:rsidRPr="008C06FF">
        <w:rPr>
          <w:rFonts w:ascii="Times New Roman" w:eastAsia="標楷體" w:hAnsi="標楷體"/>
          <w:b/>
          <w:sz w:val="30"/>
          <w:szCs w:val="30"/>
        </w:rPr>
        <w:t>經費</w:t>
      </w:r>
    </w:p>
    <w:p w:rsidR="00DE1719" w:rsidRPr="008C06FF" w:rsidRDefault="00DE1719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一、本計畫經費由教育部國民及學前教育署</w:t>
      </w:r>
      <w:r w:rsidR="00D56CD5" w:rsidRPr="008C06FF">
        <w:rPr>
          <w:rFonts w:ascii="Times New Roman" w:eastAsia="標楷體" w:hAnsi="標楷體" w:hint="eastAsia"/>
          <w:sz w:val="30"/>
          <w:szCs w:val="30"/>
        </w:rPr>
        <w:t>委辦經費項下支應。</w:t>
      </w:r>
    </w:p>
    <w:p w:rsidR="00CD240F" w:rsidRPr="008C06FF" w:rsidRDefault="00D56CD5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二、</w:t>
      </w:r>
      <w:r w:rsidR="00CD240F" w:rsidRPr="008C06FF">
        <w:rPr>
          <w:rFonts w:ascii="Times New Roman" w:eastAsia="標楷體" w:hAnsi="標楷體"/>
          <w:sz w:val="30"/>
          <w:szCs w:val="30"/>
        </w:rPr>
        <w:t>國外來臺參與論壇之師生自行負擔機票，來臺期間各項生活費用由本計畫</w:t>
      </w:r>
      <w:r w:rsidRPr="008C06FF">
        <w:rPr>
          <w:rFonts w:ascii="Times New Roman" w:eastAsia="標楷體" w:hAnsi="標楷體" w:hint="eastAsia"/>
          <w:sz w:val="30"/>
          <w:szCs w:val="30"/>
        </w:rPr>
        <w:t>經費支應</w:t>
      </w:r>
      <w:r w:rsidR="00CD240F" w:rsidRPr="008C06FF">
        <w:rPr>
          <w:rFonts w:ascii="Times New Roman" w:eastAsia="標楷體" w:hAnsi="標楷體"/>
          <w:sz w:val="30"/>
          <w:szCs w:val="30"/>
        </w:rPr>
        <w:t>。</w:t>
      </w:r>
    </w:p>
    <w:p w:rsidR="00CD240F" w:rsidRPr="008C06FF" w:rsidRDefault="00D56CD5" w:rsidP="00DE1719">
      <w:pPr>
        <w:pStyle w:val="1"/>
        <w:spacing w:line="500" w:lineRule="exact"/>
        <w:ind w:leftChars="100" w:left="84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三、</w:t>
      </w:r>
      <w:r w:rsidR="00CD240F" w:rsidRPr="008C06FF">
        <w:rPr>
          <w:rFonts w:ascii="Times New Roman" w:eastAsia="標楷體" w:hAnsi="標楷體"/>
          <w:sz w:val="30"/>
          <w:szCs w:val="30"/>
        </w:rPr>
        <w:t>國內參與論壇之師生自</w:t>
      </w:r>
      <w:r w:rsidRPr="008C06FF">
        <w:rPr>
          <w:rFonts w:ascii="Times New Roman" w:eastAsia="標楷體" w:hAnsi="標楷體" w:hint="eastAsia"/>
          <w:sz w:val="30"/>
          <w:szCs w:val="30"/>
        </w:rPr>
        <w:t>付</w:t>
      </w:r>
      <w:r w:rsidR="00CD240F" w:rsidRPr="008C06FF">
        <w:rPr>
          <w:rFonts w:ascii="Times New Roman" w:eastAsia="標楷體" w:hAnsi="標楷體"/>
          <w:sz w:val="30"/>
          <w:szCs w:val="30"/>
        </w:rPr>
        <w:t>往返</w:t>
      </w:r>
      <w:r w:rsidRPr="008C06FF">
        <w:rPr>
          <w:rFonts w:ascii="Times New Roman" w:eastAsia="標楷體" w:hAnsi="標楷體" w:hint="eastAsia"/>
          <w:sz w:val="30"/>
          <w:szCs w:val="30"/>
        </w:rPr>
        <w:t>活動地點</w:t>
      </w:r>
      <w:r w:rsidR="00CD240F" w:rsidRPr="008C06FF">
        <w:rPr>
          <w:rFonts w:ascii="Times New Roman" w:eastAsia="標楷體" w:hAnsi="標楷體"/>
          <w:sz w:val="30"/>
          <w:szCs w:val="30"/>
        </w:rPr>
        <w:t>之交通費用，論壇期間各項生活費用由本計畫</w:t>
      </w:r>
      <w:r w:rsidRPr="008C06FF">
        <w:rPr>
          <w:rFonts w:ascii="Times New Roman" w:eastAsia="標楷體" w:hAnsi="標楷體" w:hint="eastAsia"/>
          <w:sz w:val="30"/>
          <w:szCs w:val="30"/>
        </w:rPr>
        <w:t>支應</w:t>
      </w:r>
      <w:r w:rsidR="00CD240F" w:rsidRPr="008C06FF">
        <w:rPr>
          <w:rFonts w:ascii="Times New Roman" w:eastAsia="標楷體" w:hAnsi="標楷體"/>
          <w:sz w:val="30"/>
          <w:szCs w:val="30"/>
        </w:rPr>
        <w:t>。</w:t>
      </w:r>
    </w:p>
    <w:p w:rsidR="00CD240F" w:rsidRPr="008C06FF" w:rsidRDefault="00D56CD5" w:rsidP="008146DB">
      <w:pPr>
        <w:pStyle w:val="1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標楷體"/>
          <w:b/>
          <w:sz w:val="30"/>
          <w:szCs w:val="30"/>
        </w:rPr>
        <w:t>拾</w:t>
      </w:r>
      <w:r w:rsidR="00CD240F" w:rsidRPr="008C06FF">
        <w:rPr>
          <w:rFonts w:ascii="Times New Roman" w:eastAsia="標楷體" w:hAnsi="標楷體"/>
          <w:b/>
          <w:sz w:val="30"/>
          <w:szCs w:val="30"/>
        </w:rPr>
        <w:t>、</w:t>
      </w:r>
      <w:r w:rsidR="005628F1" w:rsidRPr="008C06FF">
        <w:rPr>
          <w:rFonts w:ascii="Times New Roman" w:eastAsia="標楷體" w:hAnsi="標楷體" w:hint="eastAsia"/>
          <w:b/>
          <w:sz w:val="30"/>
          <w:szCs w:val="30"/>
        </w:rPr>
        <w:t>其他</w:t>
      </w:r>
    </w:p>
    <w:p w:rsidR="005628F1" w:rsidRPr="008C06FF" w:rsidRDefault="00D56CD5" w:rsidP="005628F1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一、</w:t>
      </w:r>
      <w:r w:rsidR="0034547A" w:rsidRPr="008C06FF">
        <w:rPr>
          <w:rFonts w:ascii="Times New Roman" w:eastAsia="標楷體" w:hAnsi="標楷體" w:hint="eastAsia"/>
          <w:sz w:val="30"/>
          <w:szCs w:val="30"/>
        </w:rPr>
        <w:t>附「</w:t>
      </w:r>
      <w:r w:rsidR="005628F1" w:rsidRPr="008C06FF">
        <w:rPr>
          <w:rFonts w:ascii="Times New Roman" w:eastAsia="標楷體" w:hAnsi="標楷體" w:hint="eastAsia"/>
          <w:sz w:val="30"/>
          <w:szCs w:val="30"/>
        </w:rPr>
        <w:t>2015</w:t>
      </w:r>
      <w:r w:rsidR="005628F1" w:rsidRPr="008C06FF">
        <w:rPr>
          <w:rFonts w:ascii="Times New Roman" w:eastAsia="標楷體" w:hAnsi="標楷體" w:hint="eastAsia"/>
          <w:sz w:val="30"/>
          <w:szCs w:val="30"/>
        </w:rPr>
        <w:t>亞太科學資優學生論壇國內資優學生遴選</w:t>
      </w:r>
      <w:r w:rsidR="00772F34" w:rsidRPr="008C06FF">
        <w:rPr>
          <w:rFonts w:ascii="Times New Roman" w:eastAsia="標楷體" w:hAnsi="標楷體" w:hint="eastAsia"/>
          <w:sz w:val="30"/>
          <w:szCs w:val="30"/>
        </w:rPr>
        <w:t>推派</w:t>
      </w:r>
      <w:r w:rsidR="005628F1" w:rsidRPr="008C06FF">
        <w:rPr>
          <w:rFonts w:ascii="Times New Roman" w:eastAsia="標楷體" w:hAnsi="標楷體" w:hint="eastAsia"/>
          <w:sz w:val="30"/>
          <w:szCs w:val="30"/>
        </w:rPr>
        <w:t>辦法</w:t>
      </w:r>
      <w:r w:rsidR="0034547A" w:rsidRPr="008C06FF">
        <w:rPr>
          <w:rFonts w:ascii="Times New Roman" w:eastAsia="標楷體" w:hAnsi="標楷體" w:hint="eastAsia"/>
          <w:sz w:val="30"/>
          <w:szCs w:val="30"/>
        </w:rPr>
        <w:t>」（</w:t>
      </w:r>
      <w:r w:rsidR="005628F1" w:rsidRPr="008C06FF">
        <w:rPr>
          <w:rFonts w:ascii="Times New Roman" w:eastAsia="標楷體" w:hAnsi="標楷體" w:hint="eastAsia"/>
          <w:sz w:val="30"/>
          <w:szCs w:val="30"/>
        </w:rPr>
        <w:t>如附件</w:t>
      </w:r>
      <w:r w:rsidR="005628F1" w:rsidRPr="008C06FF">
        <w:rPr>
          <w:rFonts w:ascii="Times New Roman" w:eastAsia="標楷體" w:hAnsi="標楷體" w:hint="eastAsia"/>
          <w:sz w:val="30"/>
          <w:szCs w:val="30"/>
        </w:rPr>
        <w:t>2</w:t>
      </w:r>
      <w:r w:rsidR="0034547A" w:rsidRPr="008C06FF">
        <w:rPr>
          <w:rFonts w:ascii="Times New Roman" w:eastAsia="標楷體" w:hAnsi="標楷體" w:hint="eastAsia"/>
          <w:sz w:val="30"/>
          <w:szCs w:val="30"/>
        </w:rPr>
        <w:t>）。</w:t>
      </w:r>
    </w:p>
    <w:p w:rsidR="0034547A" w:rsidRPr="008C06FF" w:rsidRDefault="002F3BA7" w:rsidP="005628F1">
      <w:pPr>
        <w:pStyle w:val="1"/>
        <w:spacing w:line="500" w:lineRule="exact"/>
        <w:ind w:leftChars="100" w:left="840" w:hangingChars="200" w:hanging="600"/>
        <w:rPr>
          <w:rFonts w:ascii="Times New Roman" w:eastAsia="標楷體" w:hAnsi="標楷體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二、</w:t>
      </w:r>
      <w:r w:rsidR="0034547A" w:rsidRPr="008C06FF">
        <w:rPr>
          <w:rFonts w:ascii="Times New Roman" w:eastAsia="標楷體" w:hAnsi="標楷體" w:hint="eastAsia"/>
          <w:sz w:val="30"/>
          <w:szCs w:val="30"/>
        </w:rPr>
        <w:t>聯絡方式：</w:t>
      </w:r>
    </w:p>
    <w:p w:rsidR="00CD240F" w:rsidRPr="008C06FF" w:rsidRDefault="0034547A" w:rsidP="0034547A">
      <w:pPr>
        <w:pStyle w:val="1"/>
        <w:spacing w:line="500" w:lineRule="exact"/>
        <w:ind w:left="108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（一）</w:t>
      </w:r>
      <w:r w:rsidR="00CD240F" w:rsidRPr="008C06FF">
        <w:rPr>
          <w:rFonts w:ascii="Times New Roman" w:eastAsia="標楷體" w:hAnsi="標楷體"/>
          <w:sz w:val="30"/>
          <w:szCs w:val="30"/>
        </w:rPr>
        <w:t>聯絡人：國立臺灣師範大學特殊教育學系周佩蓉助理</w:t>
      </w:r>
    </w:p>
    <w:p w:rsidR="00CD240F" w:rsidRPr="008C06FF" w:rsidRDefault="0034547A" w:rsidP="0034547A">
      <w:pPr>
        <w:pStyle w:val="1"/>
        <w:spacing w:line="500" w:lineRule="exact"/>
        <w:ind w:left="108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（</w:t>
      </w:r>
      <w:r w:rsidR="00D56CD5" w:rsidRPr="008C06FF">
        <w:rPr>
          <w:rFonts w:ascii="Times New Roman" w:eastAsia="標楷體" w:hAnsi="標楷體" w:hint="eastAsia"/>
          <w:sz w:val="30"/>
          <w:szCs w:val="30"/>
        </w:rPr>
        <w:t>二</w:t>
      </w:r>
      <w:r w:rsidRPr="008C06FF">
        <w:rPr>
          <w:rFonts w:ascii="Times New Roman" w:eastAsia="標楷體" w:hAnsi="標楷體" w:hint="eastAsia"/>
          <w:sz w:val="30"/>
          <w:szCs w:val="30"/>
        </w:rPr>
        <w:t>）</w:t>
      </w:r>
      <w:r w:rsidR="00CD240F" w:rsidRPr="008C06FF">
        <w:rPr>
          <w:rFonts w:ascii="Times New Roman" w:eastAsia="標楷體" w:hAnsi="標楷體"/>
          <w:sz w:val="30"/>
          <w:szCs w:val="30"/>
        </w:rPr>
        <w:t>聯絡電話：</w:t>
      </w:r>
      <w:r w:rsidR="00CD240F" w:rsidRPr="008C06FF">
        <w:rPr>
          <w:rFonts w:ascii="Times New Roman" w:eastAsia="標楷體" w:hAnsi="Times New Roman"/>
          <w:sz w:val="30"/>
          <w:szCs w:val="30"/>
        </w:rPr>
        <w:t>02-77345046</w:t>
      </w:r>
    </w:p>
    <w:p w:rsidR="00CD240F" w:rsidRPr="008C06FF" w:rsidRDefault="0034547A" w:rsidP="0034547A">
      <w:pPr>
        <w:pStyle w:val="1"/>
        <w:spacing w:line="500" w:lineRule="exact"/>
        <w:ind w:left="108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標楷體" w:hint="eastAsia"/>
          <w:sz w:val="30"/>
          <w:szCs w:val="30"/>
        </w:rPr>
        <w:t>（</w:t>
      </w:r>
      <w:r w:rsidR="00D56CD5" w:rsidRPr="008C06FF">
        <w:rPr>
          <w:rFonts w:ascii="Times New Roman" w:eastAsia="標楷體" w:hAnsi="標楷體" w:hint="eastAsia"/>
          <w:sz w:val="30"/>
          <w:szCs w:val="30"/>
        </w:rPr>
        <w:t>三</w:t>
      </w:r>
      <w:r w:rsidRPr="008C06FF">
        <w:rPr>
          <w:rFonts w:ascii="Times New Roman" w:eastAsia="標楷體" w:hAnsi="標楷體" w:hint="eastAsia"/>
          <w:sz w:val="30"/>
          <w:szCs w:val="30"/>
        </w:rPr>
        <w:t>）</w:t>
      </w:r>
      <w:r w:rsidR="00CD240F" w:rsidRPr="008C06FF">
        <w:rPr>
          <w:rFonts w:ascii="Times New Roman" w:eastAsia="標楷體" w:hAnsi="標楷體"/>
          <w:sz w:val="30"/>
          <w:szCs w:val="30"/>
        </w:rPr>
        <w:t>傳真電話：</w:t>
      </w:r>
      <w:r w:rsidR="00CD240F" w:rsidRPr="008C06FF">
        <w:rPr>
          <w:rFonts w:ascii="Times New Roman" w:eastAsia="標楷體" w:hAnsi="Times New Roman"/>
          <w:sz w:val="30"/>
          <w:szCs w:val="30"/>
        </w:rPr>
        <w:t>02-23413061</w:t>
      </w:r>
    </w:p>
    <w:p w:rsidR="00CD240F" w:rsidRPr="008C06FF" w:rsidRDefault="0034547A" w:rsidP="0034547A">
      <w:pPr>
        <w:pStyle w:val="1"/>
        <w:spacing w:line="500" w:lineRule="exact"/>
        <w:ind w:left="1080" w:hangingChars="200" w:hanging="60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（</w:t>
      </w:r>
      <w:r w:rsidR="00D56CD5" w:rsidRPr="008C06FF">
        <w:rPr>
          <w:rFonts w:ascii="Times New Roman" w:eastAsia="標楷體" w:hAnsi="Times New Roman" w:hint="eastAsia"/>
          <w:sz w:val="30"/>
          <w:szCs w:val="30"/>
        </w:rPr>
        <w:t>四</w:t>
      </w:r>
      <w:r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="00CD240F" w:rsidRPr="008C06FF">
        <w:rPr>
          <w:rFonts w:ascii="Times New Roman" w:eastAsia="標楷體" w:hAnsi="Times New Roman"/>
          <w:sz w:val="30"/>
          <w:szCs w:val="30"/>
        </w:rPr>
        <w:t>E-</w:t>
      </w:r>
      <w:r w:rsidR="00CD240F" w:rsidRPr="008C06FF">
        <w:rPr>
          <w:rFonts w:ascii="Times New Roman" w:eastAsia="標楷體" w:hAnsi="標楷體"/>
          <w:sz w:val="30"/>
          <w:szCs w:val="30"/>
        </w:rPr>
        <w:t>mai</w:t>
      </w:r>
      <w:r w:rsidR="00CD240F" w:rsidRPr="008C06FF">
        <w:rPr>
          <w:rFonts w:ascii="標楷體" w:eastAsia="標楷體" w:hAnsi="標楷體"/>
          <w:sz w:val="30"/>
          <w:szCs w:val="30"/>
        </w:rPr>
        <w:t>l</w:t>
      </w:r>
      <w:r w:rsidRPr="008C06FF">
        <w:rPr>
          <w:rFonts w:ascii="標楷體" w:eastAsia="標楷體" w:hAnsi="標楷體" w:hint="eastAsia"/>
          <w:sz w:val="30"/>
          <w:szCs w:val="30"/>
        </w:rPr>
        <w:t>：</w:t>
      </w:r>
      <w:r w:rsidR="00CD240F" w:rsidRPr="008C06FF">
        <w:rPr>
          <w:rFonts w:ascii="Times New Roman" w:eastAsia="標楷體" w:hAnsi="標楷體"/>
          <w:sz w:val="30"/>
          <w:szCs w:val="30"/>
        </w:rPr>
        <w:t>peijung</w:t>
      </w:r>
      <w:r w:rsidR="00CD240F" w:rsidRPr="008C06FF">
        <w:rPr>
          <w:rFonts w:ascii="Times New Roman" w:eastAsia="標楷體" w:hAnsi="Times New Roman"/>
          <w:sz w:val="30"/>
          <w:szCs w:val="30"/>
        </w:rPr>
        <w:t>@ntnu.edu.tw</w:t>
      </w:r>
    </w:p>
    <w:p w:rsidR="007D3992" w:rsidRPr="008C06FF" w:rsidRDefault="00907C8F" w:rsidP="001D2834">
      <w:pPr>
        <w:widowControl/>
        <w:spacing w:line="400" w:lineRule="exact"/>
        <w:jc w:val="right"/>
        <w:rPr>
          <w:rFonts w:eastAsia="標楷體"/>
        </w:rPr>
      </w:pPr>
      <w:r w:rsidRPr="008C06FF">
        <w:rPr>
          <w:rFonts w:eastAsia="標楷體"/>
          <w:b/>
        </w:rPr>
        <w:br w:type="page"/>
      </w:r>
      <w:r w:rsidR="007D3992" w:rsidRPr="008C06FF">
        <w:rPr>
          <w:rFonts w:eastAsia="標楷體" w:hint="eastAsia"/>
        </w:rPr>
        <w:lastRenderedPageBreak/>
        <w:t>附件</w:t>
      </w:r>
      <w:r w:rsidR="007D3992" w:rsidRPr="008C06FF">
        <w:rPr>
          <w:rFonts w:eastAsia="標楷體" w:hint="eastAsia"/>
        </w:rPr>
        <w:t>1</w:t>
      </w:r>
    </w:p>
    <w:p w:rsidR="00907C8F" w:rsidRPr="008C06FF" w:rsidRDefault="007D3992" w:rsidP="008146DB">
      <w:pPr>
        <w:widowControl/>
        <w:spacing w:afterLines="50" w:after="180" w:line="400" w:lineRule="exact"/>
        <w:jc w:val="center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/>
          <w:b/>
          <w:sz w:val="30"/>
          <w:szCs w:val="30"/>
        </w:rPr>
        <w:t>2015</w:t>
      </w:r>
      <w:r w:rsidRPr="008C06FF">
        <w:rPr>
          <w:rFonts w:ascii="Times New Roman" w:eastAsia="標楷體"/>
          <w:b/>
          <w:sz w:val="30"/>
          <w:szCs w:val="30"/>
        </w:rPr>
        <w:t>年亞太科學資優學生論壇時程表</w:t>
      </w:r>
      <w:r w:rsidR="00F16B5A" w:rsidRPr="008C06FF">
        <w:rPr>
          <w:rFonts w:ascii="Times New Roman" w:eastAsia="標楷體" w:hint="eastAsia"/>
          <w:sz w:val="30"/>
          <w:szCs w:val="30"/>
        </w:rPr>
        <w:t>（暫定）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50"/>
        <w:gridCol w:w="1184"/>
        <w:gridCol w:w="1853"/>
        <w:gridCol w:w="1700"/>
        <w:gridCol w:w="1551"/>
        <w:gridCol w:w="1552"/>
      </w:tblGrid>
      <w:tr w:rsidR="00907C8F" w:rsidRPr="008C06FF" w:rsidTr="00341C57">
        <w:trPr>
          <w:trHeight w:val="954"/>
        </w:trPr>
        <w:tc>
          <w:tcPr>
            <w:tcW w:w="1150" w:type="dxa"/>
            <w:tcBorders>
              <w:tl2br w:val="single" w:sz="4" w:space="0" w:color="auto"/>
            </w:tcBorders>
            <w:vAlign w:val="center"/>
          </w:tcPr>
          <w:p w:rsidR="00907C8F" w:rsidRPr="008C06FF" w:rsidRDefault="00907C8F" w:rsidP="0026299A">
            <w:pPr>
              <w:spacing w:line="240" w:lineRule="exact"/>
              <w:ind w:leftChars="-40" w:left="-96" w:rightChars="-47" w:right="-113" w:firstLineChars="250" w:firstLine="50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日期</w:t>
            </w:r>
          </w:p>
          <w:p w:rsidR="00907C8F" w:rsidRPr="008C06FF" w:rsidRDefault="00907C8F" w:rsidP="0026299A">
            <w:pPr>
              <w:spacing w:line="240" w:lineRule="exact"/>
              <w:ind w:leftChars="-40" w:left="-96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時間</w:t>
            </w:r>
          </w:p>
        </w:tc>
        <w:tc>
          <w:tcPr>
            <w:tcW w:w="1184" w:type="dxa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bCs/>
                <w:sz w:val="20"/>
                <w:szCs w:val="20"/>
              </w:rPr>
              <w:t>7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月</w:t>
            </w:r>
            <w:r w:rsidRPr="008C06FF">
              <w:rPr>
                <w:rFonts w:ascii="Times New Roman" w:eastAsia="標楷體" w:hAnsi="Times New Roman"/>
                <w:bCs/>
                <w:sz w:val="20"/>
                <w:szCs w:val="20"/>
              </w:rPr>
              <w:t>20</w:t>
            </w:r>
          </w:p>
          <w:p w:rsidR="00907C8F" w:rsidRPr="008C06FF" w:rsidRDefault="00341C57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（</w:t>
            </w:r>
            <w:r w:rsidR="00907C8F" w:rsidRPr="008C06FF">
              <w:rPr>
                <w:rFonts w:ascii="Times New Roman" w:eastAsia="標楷體"/>
                <w:bCs/>
                <w:sz w:val="20"/>
                <w:szCs w:val="20"/>
              </w:rPr>
              <w:t>星期一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）</w:t>
            </w:r>
          </w:p>
        </w:tc>
        <w:tc>
          <w:tcPr>
            <w:tcW w:w="1853" w:type="dxa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1"/>
                <w:attr w:name="IsLunarDate" w:val="False"/>
                <w:attr w:name="IsROCDate" w:val="False"/>
              </w:smartTagP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7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月</w:t>
              </w: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21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日</w:t>
              </w:r>
            </w:smartTag>
          </w:p>
          <w:p w:rsidR="00907C8F" w:rsidRPr="008C06FF" w:rsidRDefault="00341C57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（</w:t>
            </w:r>
            <w:r w:rsidR="00907C8F" w:rsidRPr="008C06FF">
              <w:rPr>
                <w:rFonts w:ascii="Times New Roman" w:eastAsia="標楷體"/>
                <w:bCs/>
                <w:sz w:val="20"/>
                <w:szCs w:val="20"/>
              </w:rPr>
              <w:t>星期二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）</w:t>
            </w:r>
          </w:p>
        </w:tc>
        <w:tc>
          <w:tcPr>
            <w:tcW w:w="1700" w:type="dxa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2"/>
                <w:attr w:name="IsLunarDate" w:val="False"/>
                <w:attr w:name="IsROCDate" w:val="False"/>
              </w:smartTagP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7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月</w:t>
              </w: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22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日</w:t>
              </w:r>
            </w:smartTag>
          </w:p>
          <w:p w:rsidR="00907C8F" w:rsidRPr="008C06FF" w:rsidRDefault="00341C57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（</w:t>
            </w:r>
            <w:r w:rsidR="00907C8F" w:rsidRPr="008C06FF">
              <w:rPr>
                <w:rFonts w:ascii="Times New Roman" w:eastAsia="標楷體"/>
                <w:bCs/>
                <w:sz w:val="20"/>
                <w:szCs w:val="20"/>
              </w:rPr>
              <w:t>星期三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）</w:t>
            </w:r>
          </w:p>
        </w:tc>
        <w:tc>
          <w:tcPr>
            <w:tcW w:w="1551" w:type="dxa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7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月</w:t>
              </w: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23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日</w:t>
              </w:r>
            </w:smartTag>
          </w:p>
          <w:p w:rsidR="00907C8F" w:rsidRPr="008C06FF" w:rsidRDefault="00341C57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（</w:t>
            </w:r>
            <w:r w:rsidR="00907C8F" w:rsidRPr="008C06FF">
              <w:rPr>
                <w:rFonts w:ascii="Times New Roman" w:eastAsia="標楷體"/>
                <w:bCs/>
                <w:sz w:val="20"/>
                <w:szCs w:val="20"/>
              </w:rPr>
              <w:t>星期四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）</w:t>
            </w:r>
          </w:p>
        </w:tc>
        <w:tc>
          <w:tcPr>
            <w:tcW w:w="1552" w:type="dxa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4"/>
                <w:attr w:name="IsLunarDate" w:val="False"/>
                <w:attr w:name="IsROCDate" w:val="False"/>
              </w:smartTagP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7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月</w:t>
              </w:r>
              <w:r w:rsidRPr="008C06FF">
                <w:rPr>
                  <w:rFonts w:ascii="Times New Roman" w:eastAsia="標楷體" w:hAnsi="Times New Roman"/>
                  <w:bCs/>
                  <w:sz w:val="20"/>
                  <w:szCs w:val="20"/>
                </w:rPr>
                <w:t>24</w:t>
              </w:r>
              <w:r w:rsidRPr="008C06FF">
                <w:rPr>
                  <w:rFonts w:ascii="Times New Roman" w:eastAsia="標楷體"/>
                  <w:bCs/>
                  <w:sz w:val="20"/>
                  <w:szCs w:val="20"/>
                </w:rPr>
                <w:t>日</w:t>
              </w:r>
            </w:smartTag>
          </w:p>
          <w:p w:rsidR="00907C8F" w:rsidRPr="008C06FF" w:rsidRDefault="00341C57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（</w:t>
            </w:r>
            <w:r w:rsidR="00907C8F" w:rsidRPr="008C06FF">
              <w:rPr>
                <w:rFonts w:ascii="Times New Roman" w:eastAsia="標楷體"/>
                <w:bCs/>
                <w:sz w:val="20"/>
                <w:szCs w:val="20"/>
              </w:rPr>
              <w:t>星期五</w:t>
            </w:r>
            <w:r w:rsidRPr="008C06FF">
              <w:rPr>
                <w:rFonts w:ascii="Times New Roman" w:eastAsia="標楷體"/>
                <w:bCs/>
                <w:sz w:val="20"/>
                <w:szCs w:val="20"/>
              </w:rPr>
              <w:t>）</w:t>
            </w:r>
          </w:p>
        </w:tc>
      </w:tr>
      <w:tr w:rsidR="00907C8F" w:rsidRPr="008C06FF" w:rsidTr="001D2834">
        <w:trPr>
          <w:trHeight w:val="454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0700-0800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報到與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住宿安排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早餐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早餐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早餐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早餐</w:t>
            </w:r>
          </w:p>
        </w:tc>
      </w:tr>
      <w:tr w:rsidR="00907C8F" w:rsidRPr="008C06FF" w:rsidTr="001D2834">
        <w:trPr>
          <w:trHeight w:val="34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0800-0820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暖身活動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暖身活動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暖身活動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暖身活動</w:t>
            </w:r>
          </w:p>
        </w:tc>
      </w:tr>
      <w:tr w:rsidR="00907C8F" w:rsidRPr="008C06FF" w:rsidTr="001D2834">
        <w:trPr>
          <w:trHeight w:val="851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0830-0920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開幕式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專題主講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II</w:t>
            </w:r>
            <w:r w:rsidRPr="008C06FF">
              <w:rPr>
                <w:rFonts w:ascii="Times New Roman" w:eastAsia="標楷體"/>
                <w:sz w:val="20"/>
                <w:szCs w:val="20"/>
              </w:rPr>
              <w:t>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科技在社會關懷的應用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專題主講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III</w:t>
            </w:r>
            <w:r w:rsidRPr="008C06FF">
              <w:rPr>
                <w:rFonts w:ascii="Times New Roman" w:eastAsia="標楷體"/>
                <w:sz w:val="20"/>
                <w:szCs w:val="20"/>
              </w:rPr>
              <w:t>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年輕人的社會關懷行動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專題主講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IV</w:t>
            </w:r>
            <w:r w:rsidRPr="008C06FF">
              <w:rPr>
                <w:rFonts w:ascii="Times New Roman" w:eastAsia="標楷體"/>
                <w:b/>
                <w:sz w:val="20"/>
                <w:szCs w:val="20"/>
              </w:rPr>
              <w:t>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科技與領導</w:t>
            </w:r>
          </w:p>
        </w:tc>
      </w:tr>
      <w:tr w:rsidR="00907C8F" w:rsidRPr="008C06FF" w:rsidTr="001D2834">
        <w:trPr>
          <w:cantSplit/>
          <w:trHeight w:val="17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0920-0930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專題主講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</w:t>
            </w:r>
            <w:r w:rsidRPr="008C06FF">
              <w:rPr>
                <w:rFonts w:ascii="Times New Roman" w:eastAsia="標楷體"/>
                <w:sz w:val="20"/>
                <w:szCs w:val="20"/>
              </w:rPr>
              <w:t>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跨領域思考能力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</w:tr>
      <w:tr w:rsidR="00907C8F" w:rsidRPr="008C06FF" w:rsidTr="001D2834">
        <w:trPr>
          <w:cantSplit/>
          <w:trHeight w:val="34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0930-0950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得獎學生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成果發表</w:t>
            </w:r>
          </w:p>
        </w:tc>
      </w:tr>
      <w:tr w:rsidR="00907C8F" w:rsidRPr="008C06FF" w:rsidTr="001D2834">
        <w:trPr>
          <w:cantSplit/>
          <w:trHeight w:val="34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0950-1010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07C8F" w:rsidRPr="008C06FF" w:rsidTr="001D2834">
        <w:trPr>
          <w:cantSplit/>
          <w:trHeight w:val="17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1010-1020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論壇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II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主題：</w:t>
            </w: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Bright Mind, Better Society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1D2834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sym w:font="Wingdings" w:char="F077"/>
            </w: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小組創作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III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成果發表準備</w:t>
            </w:r>
          </w:p>
          <w:p w:rsidR="001D2834" w:rsidRPr="008C06FF" w:rsidRDefault="001D2834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sym w:font="Wingdings" w:char="F077"/>
            </w:r>
            <w:r w:rsidRPr="008C06FF">
              <w:rPr>
                <w:rFonts w:ascii="Times New Roman" w:eastAsia="標楷體"/>
                <w:b/>
                <w:sz w:val="20"/>
                <w:szCs w:val="20"/>
              </w:rPr>
              <w:t>教師論壇</w:t>
            </w:r>
            <w:r w:rsidRPr="008C06FF">
              <w:rPr>
                <w:rFonts w:ascii="Times New Roman" w:eastAsia="標楷體"/>
                <w:sz w:val="20"/>
                <w:szCs w:val="20"/>
              </w:rPr>
              <w:t>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主題：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科學資優生的社會素養培育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07C8F" w:rsidRPr="008C06FF" w:rsidTr="001D2834">
        <w:trPr>
          <w:trHeight w:val="51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1020-1050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07C8F" w:rsidRPr="008C06FF" w:rsidTr="001D2834">
        <w:trPr>
          <w:trHeight w:val="1191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1050-1200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論壇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</w:t>
            </w:r>
            <w:r w:rsidRPr="008C06FF">
              <w:rPr>
                <w:rFonts w:ascii="Times New Roman" w:eastAsia="標楷體"/>
                <w:sz w:val="20"/>
                <w:szCs w:val="20"/>
              </w:rPr>
              <w:t>主題：</w:t>
            </w: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Bright Mind, Better Society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頒獎及閉幕式</w:t>
            </w:r>
          </w:p>
        </w:tc>
      </w:tr>
      <w:tr w:rsidR="00907C8F" w:rsidRPr="008C06FF" w:rsidTr="001D2834">
        <w:trPr>
          <w:trHeight w:val="454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1200-1330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午餐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午餐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午餐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午餐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午餐</w:t>
            </w:r>
          </w:p>
        </w:tc>
      </w:tr>
      <w:tr w:rsidR="00907C8F" w:rsidRPr="008C06FF" w:rsidTr="001D2834">
        <w:trPr>
          <w:trHeight w:val="34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1330-1350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報到與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住宿安排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實作分組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小組創作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成果發表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C06FF">
              <w:rPr>
                <w:rFonts w:eastAsia="標楷體" w:hint="eastAsia"/>
                <w:sz w:val="20"/>
                <w:szCs w:val="20"/>
              </w:rPr>
              <w:t>互相道別</w:t>
            </w:r>
          </w:p>
        </w:tc>
      </w:tr>
      <w:tr w:rsidR="00907C8F" w:rsidRPr="008C06FF" w:rsidTr="001D2834">
        <w:trPr>
          <w:trHeight w:val="1191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1350-1500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實作講解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07C8F" w:rsidRPr="008C06FF" w:rsidTr="001D2834">
        <w:trPr>
          <w:trHeight w:val="340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1500-1520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07C8F" w:rsidRPr="008C06FF" w:rsidTr="001D2834">
        <w:trPr>
          <w:trHeight w:val="1531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1520-1650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小組創作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文化參訪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成果發表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07C8F" w:rsidRPr="008C06FF" w:rsidTr="001D2834">
        <w:trPr>
          <w:trHeight w:val="1021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1700-1800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休息時間</w:t>
            </w:r>
          </w:p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評審會議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07C8F" w:rsidRPr="008C06FF" w:rsidTr="00F16B5A">
        <w:trPr>
          <w:trHeight w:val="1698"/>
        </w:trPr>
        <w:tc>
          <w:tcPr>
            <w:tcW w:w="115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ind w:leftChars="-47" w:left="-113" w:rightChars="-28" w:right="-6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 w:hAnsi="Times New Roman"/>
                <w:sz w:val="20"/>
                <w:szCs w:val="20"/>
              </w:rPr>
              <w:t>1800-2000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歡迎晚會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參觀台北</w:t>
            </w:r>
            <w:r w:rsidRPr="008C06FF">
              <w:rPr>
                <w:rFonts w:ascii="Times New Roman" w:eastAsia="標楷體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文化之夜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b/>
                <w:sz w:val="20"/>
                <w:szCs w:val="20"/>
              </w:rPr>
              <w:t>惜別晚會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907C8F" w:rsidRPr="008C06FF" w:rsidRDefault="00907C8F" w:rsidP="00262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AA69E2" w:rsidRPr="008C06FF" w:rsidRDefault="005628F1" w:rsidP="00AA69E2">
      <w:pPr>
        <w:widowControl/>
        <w:spacing w:line="400" w:lineRule="exact"/>
        <w:jc w:val="right"/>
        <w:rPr>
          <w:rFonts w:eastAsia="標楷體"/>
        </w:rPr>
      </w:pPr>
      <w:r w:rsidRPr="008C06FF">
        <w:rPr>
          <w:rFonts w:ascii="Times New Roman" w:eastAsia="標楷體" w:hAnsi="Times New Roman"/>
          <w:b/>
          <w:sz w:val="28"/>
          <w:szCs w:val="28"/>
        </w:rPr>
        <w:br w:type="page"/>
      </w:r>
      <w:r w:rsidR="00AA69E2" w:rsidRPr="008C06FF">
        <w:rPr>
          <w:rFonts w:eastAsia="標楷體" w:hint="eastAsia"/>
        </w:rPr>
        <w:lastRenderedPageBreak/>
        <w:t>附件</w:t>
      </w:r>
      <w:r w:rsidR="00AA69E2" w:rsidRPr="008C06FF">
        <w:rPr>
          <w:rFonts w:eastAsia="標楷體" w:hint="eastAsia"/>
        </w:rPr>
        <w:t>2</w:t>
      </w:r>
    </w:p>
    <w:p w:rsidR="005628F1" w:rsidRPr="008C06FF" w:rsidRDefault="005628F1" w:rsidP="008146DB">
      <w:pPr>
        <w:snapToGrid w:val="0"/>
        <w:spacing w:afterLines="50" w:after="180"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C06FF">
        <w:rPr>
          <w:rFonts w:ascii="Times New Roman" w:eastAsia="標楷體" w:hAnsi="Times New Roman"/>
          <w:b/>
          <w:sz w:val="32"/>
          <w:szCs w:val="32"/>
        </w:rPr>
        <w:t>2015</w:t>
      </w:r>
      <w:r w:rsidRPr="008C06FF">
        <w:rPr>
          <w:rFonts w:ascii="Times New Roman" w:eastAsia="標楷體" w:hAnsi="Times New Roman" w:hint="eastAsia"/>
          <w:b/>
          <w:sz w:val="32"/>
          <w:szCs w:val="32"/>
        </w:rPr>
        <w:t>亞太科學資優學生論壇國內資優學生遴選</w:t>
      </w:r>
      <w:r w:rsidR="00F35BA8" w:rsidRPr="008C06FF">
        <w:rPr>
          <w:rFonts w:ascii="Times New Roman" w:eastAsia="標楷體" w:hAnsi="Times New Roman" w:hint="eastAsia"/>
          <w:b/>
          <w:sz w:val="32"/>
          <w:szCs w:val="32"/>
        </w:rPr>
        <w:t>推派</w:t>
      </w:r>
      <w:r w:rsidRPr="008C06FF"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5628F1" w:rsidRPr="008C06FF" w:rsidRDefault="00525638" w:rsidP="008146DB">
      <w:pPr>
        <w:pStyle w:val="1"/>
        <w:snapToGrid w:val="0"/>
        <w:spacing w:beforeLines="50" w:before="180" w:afterLines="50" w:after="180" w:line="500" w:lineRule="exact"/>
        <w:ind w:leftChars="0" w:left="0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壹、</w:t>
      </w:r>
      <w:r w:rsidR="005628F1" w:rsidRPr="008C06FF">
        <w:rPr>
          <w:rFonts w:ascii="Times New Roman" w:eastAsia="標楷體" w:hAnsi="Times New Roman" w:hint="eastAsia"/>
          <w:b/>
          <w:sz w:val="30"/>
          <w:szCs w:val="30"/>
        </w:rPr>
        <w:t>報名資格</w:t>
      </w:r>
    </w:p>
    <w:p w:rsidR="005628F1" w:rsidRPr="008C06FF" w:rsidRDefault="005628F1" w:rsidP="009A4790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經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各級</w:t>
      </w:r>
      <w:r w:rsidRPr="008C06FF">
        <w:rPr>
          <w:rFonts w:ascii="Times New Roman" w:eastAsia="標楷體" w:hAnsi="Times New Roman" w:hint="eastAsia"/>
          <w:sz w:val="30"/>
          <w:szCs w:val="30"/>
        </w:rPr>
        <w:t>主管機關特殊教育學生鑑定及就學輔導會鑑定通過之</w:t>
      </w:r>
      <w:r w:rsidRPr="008C06FF">
        <w:rPr>
          <w:rFonts w:ascii="Times New Roman" w:eastAsia="標楷體" w:hAnsi="Times New Roman"/>
          <w:sz w:val="30"/>
          <w:szCs w:val="30"/>
        </w:rPr>
        <w:t>103</w:t>
      </w:r>
      <w:r w:rsidRPr="008C06FF">
        <w:rPr>
          <w:rFonts w:ascii="Times New Roman" w:eastAsia="標楷體" w:hAnsi="Times New Roman" w:hint="eastAsia"/>
          <w:sz w:val="30"/>
          <w:szCs w:val="30"/>
        </w:rPr>
        <w:t>學年度八年級資優學生，且同時具備以下資格，始得報名。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</w:t>
      </w:r>
      <w:r w:rsidR="00772F34" w:rsidRPr="008C06FF">
        <w:rPr>
          <w:rFonts w:ascii="Times New Roman" w:eastAsia="標楷體" w:hAnsi="Times New Roman" w:hint="eastAsia"/>
          <w:sz w:val="30"/>
          <w:szCs w:val="30"/>
        </w:rPr>
        <w:t>具有優異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數理能力</w:t>
      </w:r>
      <w:r w:rsidR="00772F34" w:rsidRPr="008C06FF">
        <w:rPr>
          <w:rFonts w:ascii="Times New Roman" w:eastAsia="標楷體" w:hAnsi="Times New Roman" w:hint="eastAsia"/>
          <w:sz w:val="30"/>
          <w:szCs w:val="30"/>
        </w:rPr>
        <w:t>，並經就讀學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校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1</w:t>
      </w:r>
      <w:r w:rsidRPr="008C06FF">
        <w:rPr>
          <w:rFonts w:ascii="Times New Roman" w:eastAsia="標楷體" w:hAnsi="Times New Roman" w:hint="eastAsia"/>
          <w:sz w:val="30"/>
          <w:szCs w:val="30"/>
        </w:rPr>
        <w:t>名數學領域或自然領域教師推薦。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二、具有特殊優異表現，如獨立研究、科展或競賽表現等，並檢附相關證明文件。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三、具備良好英語能力，能全程以英語參與活動。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四、經</w:t>
      </w:r>
      <w:r w:rsidR="00772F34" w:rsidRPr="008C06FF">
        <w:rPr>
          <w:rFonts w:ascii="Times New Roman" w:eastAsia="標楷體" w:hAnsi="Times New Roman" w:hint="eastAsia"/>
          <w:sz w:val="30"/>
          <w:szCs w:val="30"/>
        </w:rPr>
        <w:t>就讀</w:t>
      </w:r>
      <w:r w:rsidRPr="008C06FF">
        <w:rPr>
          <w:rFonts w:ascii="Times New Roman" w:eastAsia="標楷體" w:hAnsi="Times New Roman" w:hint="eastAsia"/>
          <w:sz w:val="30"/>
          <w:szCs w:val="30"/>
        </w:rPr>
        <w:t>學校及縣市政府教育局處推薦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（</w:t>
      </w:r>
      <w:r w:rsidRPr="008C06FF">
        <w:rPr>
          <w:rFonts w:ascii="Times New Roman" w:eastAsia="標楷體" w:hAnsi="Times New Roman" w:hint="eastAsia"/>
          <w:sz w:val="30"/>
          <w:szCs w:val="30"/>
        </w:rPr>
        <w:t>報名表需經學校及教育局處核章</w:t>
      </w:r>
      <w:r w:rsidR="00525638"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Pr="008C06FF">
        <w:rPr>
          <w:rFonts w:ascii="Times New Roman" w:eastAsia="標楷體" w:hAnsi="Times New Roman" w:hint="eastAsia"/>
          <w:sz w:val="30"/>
          <w:szCs w:val="30"/>
        </w:rPr>
        <w:t>。</w:t>
      </w:r>
    </w:p>
    <w:p w:rsidR="005628F1" w:rsidRPr="008C06FF" w:rsidRDefault="005628F1" w:rsidP="008146DB">
      <w:pPr>
        <w:pStyle w:val="1"/>
        <w:snapToGrid w:val="0"/>
        <w:spacing w:beforeLines="50" w:before="180" w:afterLines="50" w:after="180" w:line="500" w:lineRule="exact"/>
        <w:ind w:leftChars="0" w:left="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貳、報名方式及時間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一、有意願參加學生，請填妥國內報名表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（如</w:t>
      </w:r>
      <w:r w:rsidRPr="008C06FF">
        <w:rPr>
          <w:rFonts w:ascii="Times New Roman" w:eastAsia="標楷體" w:hAnsi="Times New Roman" w:hint="eastAsia"/>
          <w:sz w:val="30"/>
          <w:szCs w:val="30"/>
        </w:rPr>
        <w:t>附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表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1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）及</w:t>
      </w:r>
      <w:r w:rsidRPr="008C06FF">
        <w:rPr>
          <w:rFonts w:ascii="Times New Roman" w:eastAsia="標楷體" w:hAnsi="Times New Roman" w:hint="eastAsia"/>
          <w:sz w:val="30"/>
          <w:szCs w:val="30"/>
        </w:rPr>
        <w:t>教師推薦表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（如附件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2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Pr="008C06FF">
        <w:rPr>
          <w:rFonts w:ascii="Times New Roman" w:eastAsia="標楷體" w:hAnsi="Times New Roman" w:hint="eastAsia"/>
          <w:sz w:val="30"/>
          <w:szCs w:val="30"/>
        </w:rPr>
        <w:t>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二、各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縣市政府教育局處</w:t>
      </w:r>
      <w:r w:rsidRPr="008C06FF">
        <w:rPr>
          <w:rFonts w:ascii="Times New Roman" w:eastAsia="標楷體" w:hAnsi="Times New Roman" w:hint="eastAsia"/>
          <w:sz w:val="30"/>
          <w:szCs w:val="30"/>
        </w:rPr>
        <w:t>於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104</w:t>
      </w:r>
      <w:r w:rsidRPr="008C06FF">
        <w:rPr>
          <w:rFonts w:ascii="Times New Roman" w:eastAsia="標楷體" w:hAnsi="Times New Roman" w:hint="eastAsia"/>
          <w:sz w:val="30"/>
          <w:szCs w:val="30"/>
        </w:rPr>
        <w:t>年</w:t>
      </w:r>
      <w:r w:rsidRPr="008C06FF">
        <w:rPr>
          <w:rFonts w:ascii="Times New Roman" w:eastAsia="標楷體" w:hAnsi="Times New Roman"/>
          <w:sz w:val="30"/>
          <w:szCs w:val="30"/>
        </w:rPr>
        <w:t>6</w:t>
      </w:r>
      <w:r w:rsidRPr="008C06FF">
        <w:rPr>
          <w:rFonts w:ascii="Times New Roman" w:eastAsia="標楷體" w:hAnsi="Times New Roman" w:hint="eastAsia"/>
          <w:sz w:val="30"/>
          <w:szCs w:val="30"/>
        </w:rPr>
        <w:t>月</w:t>
      </w:r>
      <w:r w:rsidRPr="008C06FF">
        <w:rPr>
          <w:rFonts w:ascii="Times New Roman" w:eastAsia="標楷體" w:hAnsi="Times New Roman"/>
          <w:sz w:val="30"/>
          <w:szCs w:val="30"/>
        </w:rPr>
        <w:t>1</w:t>
      </w:r>
      <w:r w:rsidRPr="008C06FF">
        <w:rPr>
          <w:rFonts w:ascii="Times New Roman" w:eastAsia="標楷體" w:hAnsi="Times New Roman" w:hint="eastAsia"/>
          <w:sz w:val="30"/>
          <w:szCs w:val="30"/>
        </w:rPr>
        <w:t>日（星期一）前將初選推薦學生名單及資料，函送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承辦單位</w:t>
      </w:r>
      <w:r w:rsidRPr="008C06FF">
        <w:rPr>
          <w:rFonts w:ascii="Times New Roman" w:eastAsia="標楷體" w:hAnsi="Times New Roman" w:hint="eastAsia"/>
          <w:sz w:val="30"/>
          <w:szCs w:val="30"/>
        </w:rPr>
        <w:t>國立臺灣師範大學特殊教育學系，逾期恕不受理。</w:t>
      </w:r>
    </w:p>
    <w:p w:rsidR="009A4790" w:rsidRPr="008C06FF" w:rsidRDefault="00F35BA8" w:rsidP="008146DB">
      <w:pPr>
        <w:pStyle w:val="1"/>
        <w:snapToGrid w:val="0"/>
        <w:spacing w:beforeLines="50" w:before="180" w:afterLines="50" w:after="180" w:line="500" w:lineRule="exact"/>
        <w:ind w:leftChars="0" w:left="0"/>
        <w:jc w:val="both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 w:hint="eastAsia"/>
          <w:b/>
          <w:sz w:val="30"/>
          <w:szCs w:val="30"/>
        </w:rPr>
        <w:t>參、遴</w:t>
      </w:r>
      <w:r w:rsidR="005628F1" w:rsidRPr="008C06FF">
        <w:rPr>
          <w:rFonts w:ascii="Times New Roman" w:eastAsia="標楷體" w:hAnsi="Times New Roman" w:hint="eastAsia"/>
          <w:b/>
          <w:sz w:val="30"/>
          <w:szCs w:val="30"/>
        </w:rPr>
        <w:t>選方式</w:t>
      </w:r>
    </w:p>
    <w:p w:rsidR="005628F1" w:rsidRPr="008C06FF" w:rsidRDefault="005628F1" w:rsidP="009A4790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分三階段辦理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遴選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（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遴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選流程表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如附表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3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="002A31F8" w:rsidRPr="008C06FF">
        <w:rPr>
          <w:rFonts w:ascii="Times New Roman" w:eastAsia="標楷體" w:hAnsi="Times New Roman" w:hint="eastAsia"/>
          <w:sz w:val="30"/>
          <w:szCs w:val="30"/>
        </w:rPr>
        <w:t>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一、第一階段：由各校辦理報名資料審查及推薦。</w:t>
      </w:r>
    </w:p>
    <w:p w:rsidR="005628F1" w:rsidRPr="008C06FF" w:rsidRDefault="005628F1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二、第二階段：由</w:t>
      </w:r>
      <w:r w:rsidR="009A4790" w:rsidRPr="008C06FF">
        <w:rPr>
          <w:rFonts w:ascii="Times New Roman" w:eastAsia="標楷體" w:hAnsi="Times New Roman" w:hint="eastAsia"/>
          <w:sz w:val="30"/>
          <w:szCs w:val="30"/>
        </w:rPr>
        <w:t>縣市政府教育局處</w:t>
      </w:r>
      <w:r w:rsidRPr="008C06FF">
        <w:rPr>
          <w:rFonts w:ascii="Times New Roman" w:eastAsia="標楷體" w:hAnsi="Times New Roman" w:hint="eastAsia"/>
          <w:sz w:val="30"/>
          <w:szCs w:val="30"/>
        </w:rPr>
        <w:t>辦理報名資料審查及初選推薦，至多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3</w:t>
      </w:r>
      <w:r w:rsidRPr="008C06FF">
        <w:rPr>
          <w:rFonts w:ascii="Times New Roman" w:eastAsia="標楷體" w:hAnsi="Times New Roman" w:hint="eastAsia"/>
          <w:sz w:val="30"/>
          <w:szCs w:val="30"/>
        </w:rPr>
        <w:t>名。</w:t>
      </w:r>
    </w:p>
    <w:p w:rsidR="005628F1" w:rsidRPr="008C06FF" w:rsidRDefault="00772F34" w:rsidP="009A4790">
      <w:pPr>
        <w:snapToGrid w:val="0"/>
        <w:spacing w:line="500" w:lineRule="exact"/>
        <w:ind w:leftChars="100" w:left="840" w:hangingChars="200" w:hanging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三、第三階段：由承辦單位聘請學者專家辦理遴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選，預計正取</w:t>
      </w:r>
      <w:r w:rsidR="005628F1" w:rsidRPr="008C06FF">
        <w:rPr>
          <w:rFonts w:ascii="Times New Roman" w:eastAsia="標楷體" w:hAnsi="Times New Roman"/>
          <w:sz w:val="30"/>
          <w:szCs w:val="30"/>
        </w:rPr>
        <w:t>12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名、備取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3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名。</w:t>
      </w:r>
    </w:p>
    <w:p w:rsidR="009A4790" w:rsidRPr="008C06FF" w:rsidRDefault="009A4790" w:rsidP="008146DB">
      <w:pPr>
        <w:pStyle w:val="1"/>
        <w:snapToGrid w:val="0"/>
        <w:spacing w:beforeLines="50" w:before="180" w:afterLines="50" w:after="180" w:line="500" w:lineRule="exact"/>
        <w:ind w:leftChars="0" w:left="0"/>
        <w:jc w:val="both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/>
          <w:b/>
          <w:sz w:val="30"/>
          <w:szCs w:val="30"/>
        </w:rPr>
        <w:br w:type="page"/>
      </w:r>
      <w:r w:rsidR="005628F1" w:rsidRPr="008C06FF">
        <w:rPr>
          <w:rFonts w:ascii="Times New Roman" w:eastAsia="標楷體" w:hAnsi="Times New Roman" w:hint="eastAsia"/>
          <w:b/>
          <w:sz w:val="30"/>
          <w:szCs w:val="30"/>
        </w:rPr>
        <w:lastRenderedPageBreak/>
        <w:t>肆、錄取公告</w:t>
      </w:r>
    </w:p>
    <w:p w:rsidR="005628F1" w:rsidRPr="008C06FF" w:rsidRDefault="002F3BA7" w:rsidP="009A4790">
      <w:pPr>
        <w:pStyle w:val="1"/>
        <w:spacing w:line="500" w:lineRule="exact"/>
        <w:ind w:firstLineChars="200" w:firstLine="600"/>
        <w:jc w:val="both"/>
        <w:rPr>
          <w:rFonts w:ascii="Times New Roman" w:eastAsia="標楷體" w:hAnsi="Times New Roman"/>
          <w:sz w:val="30"/>
          <w:szCs w:val="30"/>
        </w:rPr>
      </w:pPr>
      <w:r w:rsidRPr="008C06FF">
        <w:rPr>
          <w:rFonts w:ascii="Times New Roman" w:eastAsia="標楷體" w:hAnsi="Times New Roman" w:hint="eastAsia"/>
          <w:sz w:val="30"/>
          <w:szCs w:val="30"/>
        </w:rPr>
        <w:t>錄取名單將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於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104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年</w:t>
      </w:r>
      <w:r w:rsidR="005628F1" w:rsidRPr="008C06FF">
        <w:rPr>
          <w:rFonts w:ascii="Times New Roman" w:eastAsia="標楷體" w:hAnsi="Times New Roman"/>
          <w:sz w:val="30"/>
          <w:szCs w:val="30"/>
        </w:rPr>
        <w:t>6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月</w:t>
      </w:r>
      <w:r w:rsidR="005628F1" w:rsidRPr="008C06FF">
        <w:rPr>
          <w:rFonts w:ascii="Times New Roman" w:eastAsia="標楷體" w:hAnsi="Times New Roman"/>
          <w:sz w:val="30"/>
          <w:szCs w:val="30"/>
        </w:rPr>
        <w:t>10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日（星期三）下午</w:t>
      </w:r>
      <w:r w:rsidR="005628F1" w:rsidRPr="008C06FF">
        <w:rPr>
          <w:rFonts w:ascii="Times New Roman" w:eastAsia="標楷體" w:hAnsi="Times New Roman"/>
          <w:sz w:val="30"/>
          <w:szCs w:val="30"/>
        </w:rPr>
        <w:t>5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時前</w:t>
      </w:r>
      <w:r w:rsidRPr="008C06FF">
        <w:rPr>
          <w:rFonts w:ascii="Times New Roman" w:eastAsia="標楷體" w:hAnsi="Times New Roman" w:hint="eastAsia"/>
          <w:sz w:val="30"/>
          <w:szCs w:val="30"/>
        </w:rPr>
        <w:t>在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教育部國民及學前教育署</w:t>
      </w:r>
      <w:r w:rsidRPr="008C06FF">
        <w:rPr>
          <w:rFonts w:ascii="Times New Roman" w:eastAsia="標楷體" w:hAnsi="Times New Roman" w:hint="eastAsia"/>
          <w:sz w:val="30"/>
          <w:szCs w:val="30"/>
        </w:rPr>
        <w:t>資優教育資源網（</w:t>
      </w:r>
      <w:r w:rsidRPr="008C06FF">
        <w:rPr>
          <w:rFonts w:ascii="Times New Roman" w:eastAsia="標楷體" w:hAnsi="Times New Roman"/>
          <w:sz w:val="30"/>
          <w:szCs w:val="30"/>
        </w:rPr>
        <w:t>http://excellent.set.edu.tw/</w:t>
      </w:r>
      <w:r w:rsidRPr="008C06FF">
        <w:rPr>
          <w:rFonts w:ascii="Times New Roman" w:eastAsia="標楷體" w:hAnsi="Times New Roman" w:hint="eastAsia"/>
          <w:sz w:val="30"/>
          <w:szCs w:val="30"/>
        </w:rPr>
        <w:t>）及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國立臺灣師範大學特殊教育學系網站（</w:t>
      </w:r>
      <w:r w:rsidR="005628F1" w:rsidRPr="008C06FF">
        <w:rPr>
          <w:rFonts w:ascii="Times New Roman" w:eastAsia="標楷體" w:hAnsi="Times New Roman"/>
          <w:sz w:val="30"/>
          <w:szCs w:val="30"/>
          <w:u w:val="single"/>
        </w:rPr>
        <w:t xml:space="preserve">http://www.spe.ntnu.edu.tw/ 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Pr="008C06FF">
        <w:rPr>
          <w:rFonts w:ascii="Times New Roman" w:eastAsia="標楷體" w:hAnsi="Times New Roman" w:hint="eastAsia"/>
          <w:sz w:val="30"/>
          <w:szCs w:val="30"/>
        </w:rPr>
        <w:t>公告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。如</w:t>
      </w:r>
      <w:r w:rsidRPr="008C06FF">
        <w:rPr>
          <w:rFonts w:ascii="Times New Roman" w:eastAsia="標楷體" w:hAnsi="Times New Roman" w:hint="eastAsia"/>
          <w:sz w:val="30"/>
          <w:szCs w:val="30"/>
        </w:rPr>
        <w:t>有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缺額</w:t>
      </w:r>
      <w:r w:rsidR="005628F1" w:rsidRPr="008C06FF">
        <w:rPr>
          <w:rFonts w:ascii="標楷體" w:eastAsia="標楷體" w:hAnsi="標楷體" w:hint="eastAsia"/>
          <w:sz w:val="30"/>
          <w:szCs w:val="30"/>
        </w:rPr>
        <w:t>，</w:t>
      </w:r>
      <w:r w:rsidRPr="008C06FF">
        <w:rPr>
          <w:rFonts w:ascii="標楷體" w:eastAsia="標楷體" w:hAnsi="標楷體" w:hint="eastAsia"/>
          <w:sz w:val="30"/>
          <w:szCs w:val="30"/>
        </w:rPr>
        <w:t>遞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補名單將於</w:t>
      </w:r>
      <w:r w:rsidR="00F35BA8" w:rsidRPr="008C06FF">
        <w:rPr>
          <w:rFonts w:ascii="Times New Roman" w:eastAsia="標楷體" w:hAnsi="Times New Roman" w:hint="eastAsia"/>
          <w:sz w:val="30"/>
          <w:szCs w:val="30"/>
        </w:rPr>
        <w:t>104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年</w:t>
      </w:r>
      <w:r w:rsidR="005628F1" w:rsidRPr="008C06FF">
        <w:rPr>
          <w:rFonts w:ascii="Times New Roman" w:eastAsia="標楷體" w:hAnsi="Times New Roman"/>
          <w:sz w:val="30"/>
          <w:szCs w:val="30"/>
        </w:rPr>
        <w:t>6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月</w:t>
      </w:r>
      <w:r w:rsidR="005628F1" w:rsidRPr="008C06FF">
        <w:rPr>
          <w:rFonts w:ascii="Times New Roman" w:eastAsia="標楷體" w:hAnsi="Times New Roman"/>
          <w:sz w:val="30"/>
          <w:szCs w:val="30"/>
        </w:rPr>
        <w:t>26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日</w:t>
      </w:r>
      <w:r w:rsidRPr="008C06FF">
        <w:rPr>
          <w:rFonts w:ascii="Times New Roman" w:eastAsia="標楷體" w:hAnsi="Times New Roman" w:hint="eastAsia"/>
          <w:sz w:val="30"/>
          <w:szCs w:val="30"/>
        </w:rPr>
        <w:t>（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星期五</w:t>
      </w:r>
      <w:r w:rsidRPr="008C06FF">
        <w:rPr>
          <w:rFonts w:ascii="Times New Roman" w:eastAsia="標楷體" w:hAnsi="Times New Roman" w:hint="eastAsia"/>
          <w:sz w:val="30"/>
          <w:szCs w:val="30"/>
        </w:rPr>
        <w:t>）</w:t>
      </w:r>
      <w:r w:rsidR="005628F1" w:rsidRPr="008C06FF">
        <w:rPr>
          <w:sz w:val="30"/>
          <w:szCs w:val="30"/>
        </w:rPr>
        <w:t xml:space="preserve"> 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下午</w:t>
      </w:r>
      <w:r w:rsidR="005628F1" w:rsidRPr="008C06FF">
        <w:rPr>
          <w:rFonts w:ascii="Times New Roman" w:eastAsia="標楷體" w:hAnsi="Times New Roman"/>
          <w:sz w:val="30"/>
          <w:szCs w:val="30"/>
        </w:rPr>
        <w:t>5</w:t>
      </w:r>
      <w:r w:rsidR="005628F1" w:rsidRPr="008C06FF">
        <w:rPr>
          <w:rFonts w:ascii="Times New Roman" w:eastAsia="標楷體" w:hAnsi="Times New Roman" w:hint="eastAsia"/>
          <w:sz w:val="30"/>
          <w:szCs w:val="30"/>
        </w:rPr>
        <w:t>時前通知及公告</w:t>
      </w:r>
      <w:r w:rsidR="005628F1" w:rsidRPr="008C06FF">
        <w:rPr>
          <w:rFonts w:ascii="標楷體" w:eastAsia="標楷體" w:hAnsi="標楷體" w:hint="eastAsia"/>
          <w:sz w:val="30"/>
          <w:szCs w:val="30"/>
        </w:rPr>
        <w:t>。</w:t>
      </w:r>
    </w:p>
    <w:p w:rsidR="005628F1" w:rsidRPr="008C06FF" w:rsidRDefault="005628F1" w:rsidP="008146DB">
      <w:pPr>
        <w:snapToGrid w:val="0"/>
        <w:spacing w:beforeLines="50" w:before="180"/>
        <w:jc w:val="both"/>
        <w:rPr>
          <w:rFonts w:ascii="Times New Roman" w:eastAsia="標楷體" w:hAnsi="Times New Roman"/>
          <w:b/>
          <w:szCs w:val="24"/>
        </w:rPr>
      </w:pPr>
    </w:p>
    <w:p w:rsidR="005628F1" w:rsidRPr="008C06FF" w:rsidRDefault="005628F1" w:rsidP="00603CB7">
      <w:pPr>
        <w:widowControl/>
        <w:spacing w:line="400" w:lineRule="exact"/>
        <w:jc w:val="right"/>
        <w:rPr>
          <w:rFonts w:ascii="Times New Roman" w:eastAsia="標楷體" w:hAnsi="Times New Roman"/>
          <w:szCs w:val="24"/>
        </w:rPr>
      </w:pPr>
      <w:r w:rsidRPr="008C06FF">
        <w:rPr>
          <w:rFonts w:ascii="Times New Roman" w:eastAsia="標楷體" w:hAnsi="Times New Roman"/>
          <w:b/>
          <w:szCs w:val="24"/>
        </w:rPr>
        <w:br w:type="page"/>
      </w:r>
      <w:r w:rsidR="002F3BA7" w:rsidRPr="008C06FF">
        <w:rPr>
          <w:rFonts w:ascii="Times New Roman" w:eastAsia="標楷體" w:hAnsi="Times New Roman" w:hint="eastAsia"/>
          <w:szCs w:val="24"/>
        </w:rPr>
        <w:lastRenderedPageBreak/>
        <w:t>附表</w:t>
      </w:r>
      <w:r w:rsidR="002F3BA7" w:rsidRPr="008C06FF">
        <w:rPr>
          <w:rFonts w:ascii="Times New Roman" w:eastAsia="標楷體" w:hAnsi="Times New Roman" w:hint="eastAsia"/>
          <w:szCs w:val="24"/>
        </w:rPr>
        <w:t>1</w:t>
      </w:r>
    </w:p>
    <w:p w:rsidR="005628F1" w:rsidRPr="008C06FF" w:rsidRDefault="002F3BA7" w:rsidP="002F3BA7">
      <w:pPr>
        <w:widowControl/>
        <w:spacing w:line="400" w:lineRule="exact"/>
        <w:jc w:val="center"/>
        <w:rPr>
          <w:rFonts w:eastAsia="標楷體"/>
          <w:b/>
          <w:sz w:val="30"/>
          <w:szCs w:val="30"/>
        </w:rPr>
      </w:pPr>
      <w:r w:rsidRPr="008C06FF">
        <w:rPr>
          <w:rFonts w:ascii="Times New Roman" w:eastAsia="標楷體" w:hAnsi="Times New Roman"/>
          <w:b/>
          <w:sz w:val="30"/>
          <w:szCs w:val="30"/>
        </w:rPr>
        <w:t>2015</w:t>
      </w:r>
      <w:r w:rsidRPr="008C06FF">
        <w:rPr>
          <w:rFonts w:ascii="Times New Roman" w:eastAsia="標楷體" w:hAnsi="Times New Roman" w:hint="eastAsia"/>
          <w:b/>
          <w:sz w:val="30"/>
          <w:szCs w:val="30"/>
        </w:rPr>
        <w:t>亞太科學資優學生論壇</w:t>
      </w:r>
      <w:r w:rsidR="00603E8B" w:rsidRPr="008C06FF">
        <w:rPr>
          <w:rFonts w:ascii="Times New Roman" w:eastAsia="標楷體" w:hAnsi="Times New Roman" w:hint="eastAsia"/>
          <w:b/>
          <w:sz w:val="30"/>
          <w:szCs w:val="30"/>
        </w:rPr>
        <w:t>－</w:t>
      </w:r>
      <w:r w:rsidRPr="008C06FF">
        <w:rPr>
          <w:rFonts w:ascii="Times New Roman" w:eastAsia="標楷體" w:hAnsi="Times New Roman" w:hint="eastAsia"/>
          <w:b/>
          <w:sz w:val="30"/>
          <w:szCs w:val="30"/>
        </w:rPr>
        <w:t>國內資優學生報名表</w:t>
      </w:r>
    </w:p>
    <w:p w:rsidR="005628F1" w:rsidRPr="008C06FF" w:rsidRDefault="00603CB7" w:rsidP="008146DB">
      <w:pPr>
        <w:pStyle w:val="1"/>
        <w:widowControl/>
        <w:spacing w:beforeLines="50" w:before="180" w:afterLines="50" w:after="180" w:line="400" w:lineRule="exact"/>
        <w:ind w:leftChars="0" w:left="0"/>
        <w:rPr>
          <w:rFonts w:eastAsia="標楷體"/>
          <w:sz w:val="28"/>
          <w:szCs w:val="28"/>
        </w:rPr>
      </w:pPr>
      <w:r w:rsidRPr="008C06FF">
        <w:rPr>
          <w:rFonts w:eastAsia="標楷體" w:hint="eastAsia"/>
          <w:sz w:val="28"/>
          <w:szCs w:val="28"/>
        </w:rPr>
        <w:t>一、</w:t>
      </w:r>
      <w:r w:rsidR="005628F1" w:rsidRPr="008C06FF">
        <w:rPr>
          <w:rFonts w:eastAsia="標楷體" w:hint="eastAsia"/>
          <w:sz w:val="28"/>
          <w:szCs w:val="28"/>
        </w:rPr>
        <w:t>學生基本資料</w:t>
      </w:r>
    </w:p>
    <w:tbl>
      <w:tblPr>
        <w:tblW w:w="1025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07"/>
        <w:gridCol w:w="3952"/>
        <w:gridCol w:w="1245"/>
        <w:gridCol w:w="75"/>
        <w:gridCol w:w="7"/>
        <w:gridCol w:w="2275"/>
      </w:tblGrid>
      <w:tr w:rsidR="005628F1" w:rsidRPr="008C06FF" w:rsidTr="00603CB7">
        <w:trPr>
          <w:trHeight w:val="624"/>
          <w:jc w:val="center"/>
        </w:trPr>
        <w:tc>
          <w:tcPr>
            <w:tcW w:w="1493" w:type="dxa"/>
            <w:vMerge w:val="restart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學校名稱</w:t>
            </w: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（中文）</w:t>
            </w:r>
          </w:p>
        </w:tc>
        <w:tc>
          <w:tcPr>
            <w:tcW w:w="3952" w:type="dxa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firstLineChars="5" w:firstLine="12"/>
              <w:jc w:val="righ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縣</w:t>
            </w:r>
            <w:r w:rsidR="002F3BA7" w:rsidRPr="008C06FF">
              <w:rPr>
                <w:rFonts w:eastAsia="標楷體" w:hint="eastAsia"/>
              </w:rPr>
              <w:t>（</w:t>
            </w:r>
            <w:r w:rsidRPr="008C06FF">
              <w:rPr>
                <w:rFonts w:eastAsia="標楷體" w:hint="eastAsia"/>
              </w:rPr>
              <w:t>市</w:t>
            </w:r>
            <w:r w:rsidR="002F3BA7" w:rsidRPr="008C06FF">
              <w:rPr>
                <w:rFonts w:eastAsia="標楷體" w:hint="eastAsia"/>
              </w:rPr>
              <w:t>）</w:t>
            </w:r>
            <w:r w:rsidRPr="008C06FF">
              <w:rPr>
                <w:rFonts w:eastAsia="標楷體"/>
              </w:rPr>
              <w:t xml:space="preserve">           </w:t>
            </w:r>
            <w:r w:rsidRPr="008C06FF">
              <w:rPr>
                <w:rFonts w:eastAsia="標楷體" w:hint="eastAsia"/>
              </w:rPr>
              <w:t>學校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班</w:t>
            </w:r>
            <w:r w:rsidRPr="008C06FF">
              <w:rPr>
                <w:rFonts w:eastAsia="標楷體"/>
              </w:rPr>
              <w:t xml:space="preserve">    </w:t>
            </w:r>
            <w:r w:rsidRPr="008C06FF">
              <w:rPr>
                <w:rFonts w:eastAsia="標楷體" w:hint="eastAsia"/>
              </w:rPr>
              <w:t>級</w:t>
            </w:r>
          </w:p>
        </w:tc>
        <w:tc>
          <w:tcPr>
            <w:tcW w:w="2357" w:type="dxa"/>
            <w:gridSpan w:val="3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/>
              </w:rPr>
              <w:t xml:space="preserve">     </w:t>
            </w:r>
            <w:r w:rsidRPr="008C06FF">
              <w:rPr>
                <w:rFonts w:eastAsia="標楷體" w:hint="eastAsia"/>
              </w:rPr>
              <w:t>年</w:t>
            </w:r>
            <w:r w:rsidRPr="008C06FF">
              <w:rPr>
                <w:rFonts w:eastAsia="標楷體"/>
              </w:rPr>
              <w:t xml:space="preserve">     </w:t>
            </w:r>
            <w:r w:rsidRPr="008C06FF">
              <w:rPr>
                <w:rFonts w:eastAsia="標楷體" w:hint="eastAsia"/>
              </w:rPr>
              <w:t>班</w:t>
            </w: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（英文）</w:t>
            </w:r>
          </w:p>
        </w:tc>
        <w:tc>
          <w:tcPr>
            <w:tcW w:w="3952" w:type="dxa"/>
            <w:tcBorders>
              <w:left w:val="nil"/>
            </w:tcBorders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性</w:t>
            </w:r>
            <w:r w:rsidRPr="008C06FF">
              <w:rPr>
                <w:rFonts w:eastAsia="標楷體"/>
              </w:rPr>
              <w:t xml:space="preserve">    </w:t>
            </w:r>
            <w:r w:rsidRPr="008C06FF">
              <w:rPr>
                <w:rFonts w:eastAsia="標楷體" w:hint="eastAsia"/>
              </w:rPr>
              <w:t>別</w:t>
            </w:r>
          </w:p>
        </w:tc>
        <w:tc>
          <w:tcPr>
            <w:tcW w:w="2357" w:type="dxa"/>
            <w:gridSpan w:val="3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firstLineChars="5" w:firstLine="12"/>
              <w:jc w:val="center"/>
              <w:rPr>
                <w:rFonts w:eastAsia="標楷體"/>
              </w:rPr>
            </w:pPr>
            <w:r w:rsidRPr="008C06FF">
              <w:rPr>
                <w:rFonts w:ascii="標楷體" w:eastAsia="標楷體" w:hAnsi="標楷體" w:hint="eastAsia"/>
              </w:rPr>
              <w:t>□</w:t>
            </w:r>
            <w:r w:rsidRPr="008C06FF">
              <w:rPr>
                <w:rFonts w:eastAsia="標楷體" w:hint="eastAsia"/>
              </w:rPr>
              <w:t>男</w:t>
            </w:r>
            <w:r w:rsidRPr="008C06FF">
              <w:rPr>
                <w:rFonts w:eastAsia="標楷體"/>
              </w:rPr>
              <w:t xml:space="preserve">   </w:t>
            </w:r>
            <w:r w:rsidRPr="008C06FF">
              <w:rPr>
                <w:rFonts w:ascii="標楷體" w:eastAsia="標楷體" w:hAnsi="標楷體" w:hint="eastAsia"/>
              </w:rPr>
              <w:t>□</w:t>
            </w:r>
            <w:r w:rsidRPr="008C06FF">
              <w:rPr>
                <w:rFonts w:eastAsia="標楷體" w:hint="eastAsia"/>
              </w:rPr>
              <w:t>女</w:t>
            </w: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Merge w:val="restart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學員姓名</w:t>
            </w: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（中文）</w:t>
            </w:r>
          </w:p>
        </w:tc>
        <w:tc>
          <w:tcPr>
            <w:tcW w:w="3952" w:type="dxa"/>
            <w:tcBorders>
              <w:left w:val="nil"/>
            </w:tcBorders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firstLineChars="5" w:firstLine="12"/>
              <w:jc w:val="right"/>
              <w:rPr>
                <w:rFonts w:eastAsia="標楷體"/>
              </w:rPr>
            </w:pP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身份證號</w:t>
            </w:r>
          </w:p>
        </w:tc>
        <w:tc>
          <w:tcPr>
            <w:tcW w:w="2357" w:type="dxa"/>
            <w:gridSpan w:val="3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firstLineChars="5" w:firstLine="12"/>
              <w:jc w:val="center"/>
              <w:rPr>
                <w:rFonts w:eastAsia="標楷體"/>
              </w:rPr>
            </w:pP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（英文）</w:t>
            </w:r>
          </w:p>
        </w:tc>
        <w:tc>
          <w:tcPr>
            <w:tcW w:w="3952" w:type="dxa"/>
            <w:tcBorders>
              <w:left w:val="nil"/>
            </w:tcBorders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8C06FF">
              <w:rPr>
                <w:rFonts w:eastAsia="標楷體" w:hint="eastAsia"/>
                <w:b/>
                <w:sz w:val="20"/>
                <w:szCs w:val="20"/>
              </w:rPr>
              <w:t>與護照相同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出生日期</w:t>
            </w:r>
          </w:p>
        </w:tc>
        <w:tc>
          <w:tcPr>
            <w:tcW w:w="2357" w:type="dxa"/>
            <w:gridSpan w:val="3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leftChars="-14" w:left="-34" w:rightChars="-51" w:right="-122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民國</w:t>
            </w:r>
            <w:r w:rsidRPr="008C06FF">
              <w:rPr>
                <w:rFonts w:eastAsia="標楷體"/>
              </w:rPr>
              <w:t xml:space="preserve">   </w:t>
            </w:r>
            <w:r w:rsidRPr="008C06FF">
              <w:rPr>
                <w:rFonts w:eastAsia="標楷體" w:hint="eastAsia"/>
              </w:rPr>
              <w:t>年</w:t>
            </w:r>
            <w:r w:rsidRPr="008C06FF">
              <w:rPr>
                <w:rFonts w:eastAsia="標楷體"/>
              </w:rPr>
              <w:t xml:space="preserve">   </w:t>
            </w:r>
            <w:r w:rsidRPr="008C06FF">
              <w:rPr>
                <w:rFonts w:eastAsia="標楷體" w:hint="eastAsia"/>
              </w:rPr>
              <w:t>月</w:t>
            </w:r>
            <w:r w:rsidRPr="008C06FF">
              <w:rPr>
                <w:rFonts w:eastAsia="標楷體"/>
              </w:rPr>
              <w:t xml:space="preserve">   </w:t>
            </w:r>
            <w:r w:rsidRPr="008C06FF">
              <w:rPr>
                <w:rFonts w:eastAsia="標楷體" w:hint="eastAsia"/>
              </w:rPr>
              <w:t>日</w:t>
            </w: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06FF">
              <w:rPr>
                <w:rFonts w:eastAsia="標楷體" w:hint="eastAsia"/>
              </w:rPr>
              <w:t>通訊地址</w:t>
            </w:r>
          </w:p>
        </w:tc>
        <w:tc>
          <w:tcPr>
            <w:tcW w:w="8761" w:type="dxa"/>
            <w:gridSpan w:val="6"/>
          </w:tcPr>
          <w:p w:rsidR="005628F1" w:rsidRPr="008C06FF" w:rsidRDefault="002F3BA7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C06FF">
              <w:rPr>
                <w:rFonts w:eastAsia="標楷體" w:hint="eastAsia"/>
                <w:sz w:val="28"/>
                <w:szCs w:val="28"/>
              </w:rPr>
              <w:t>□□□□□</w:t>
            </w: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628F1" w:rsidRPr="008C06FF" w:rsidTr="00603CB7">
        <w:trPr>
          <w:trHeight w:val="567"/>
          <w:jc w:val="center"/>
        </w:trPr>
        <w:tc>
          <w:tcPr>
            <w:tcW w:w="1493" w:type="dxa"/>
            <w:vMerge w:val="restart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聯絡方式</w:t>
            </w: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（電話）</w:t>
            </w:r>
          </w:p>
        </w:tc>
        <w:tc>
          <w:tcPr>
            <w:tcW w:w="3952" w:type="dxa"/>
            <w:tcBorders>
              <w:left w:val="nil"/>
              <w:righ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3602" w:type="dxa"/>
            <w:gridSpan w:val="4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（手機）</w:t>
            </w:r>
          </w:p>
        </w:tc>
      </w:tr>
      <w:tr w:rsidR="005628F1" w:rsidRPr="008C06FF" w:rsidTr="00603CB7">
        <w:trPr>
          <w:trHeight w:val="567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0" w:hangingChars="40" w:hanging="96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</w:t>
            </w:r>
            <w:r w:rsidRPr="008C06FF">
              <w:rPr>
                <w:rFonts w:eastAsia="標楷體"/>
                <w:spacing w:val="-10"/>
              </w:rPr>
              <w:t>e-mail</w:t>
            </w:r>
            <w:r w:rsidRPr="008C06FF">
              <w:rPr>
                <w:rFonts w:eastAsia="標楷體" w:hint="eastAsia"/>
              </w:rPr>
              <w:t>）</w:t>
            </w:r>
          </w:p>
        </w:tc>
        <w:tc>
          <w:tcPr>
            <w:tcW w:w="7554" w:type="dxa"/>
            <w:gridSpan w:val="5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628F1" w:rsidRPr="008C06FF" w:rsidTr="00603CB7">
        <w:trPr>
          <w:trHeight w:val="567"/>
          <w:jc w:val="center"/>
        </w:trPr>
        <w:tc>
          <w:tcPr>
            <w:tcW w:w="1493" w:type="dxa"/>
            <w:vMerge w:val="restart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緊急聯絡人</w:t>
            </w: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及聯絡方式</w:t>
            </w: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</w:t>
            </w:r>
            <w:r w:rsidRPr="008C06FF">
              <w:rPr>
                <w:rFonts w:eastAsia="標楷體" w:hint="eastAsia"/>
                <w:spacing w:val="-10"/>
              </w:rPr>
              <w:t>聯絡人</w:t>
            </w:r>
            <w:r w:rsidRPr="008C06FF">
              <w:rPr>
                <w:rFonts w:eastAsia="標楷體" w:hint="eastAsia"/>
              </w:rPr>
              <w:t>）</w:t>
            </w:r>
          </w:p>
        </w:tc>
        <w:tc>
          <w:tcPr>
            <w:tcW w:w="3952" w:type="dxa"/>
            <w:tcBorders>
              <w:left w:val="nil"/>
              <w:righ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3602" w:type="dxa"/>
            <w:gridSpan w:val="4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（與學員關係）</w:t>
            </w:r>
          </w:p>
        </w:tc>
      </w:tr>
      <w:tr w:rsidR="005628F1" w:rsidRPr="008C06FF" w:rsidTr="00603CB7">
        <w:trPr>
          <w:trHeight w:val="567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5628F1" w:rsidP="002F3BA7">
            <w:pPr>
              <w:adjustRightInd w:val="0"/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（電話）</w:t>
            </w:r>
          </w:p>
        </w:tc>
        <w:tc>
          <w:tcPr>
            <w:tcW w:w="3952" w:type="dxa"/>
            <w:tcBorders>
              <w:left w:val="nil"/>
              <w:righ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3602" w:type="dxa"/>
            <w:gridSpan w:val="4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（手機）</w:t>
            </w:r>
          </w:p>
        </w:tc>
      </w:tr>
      <w:tr w:rsidR="005628F1" w:rsidRPr="008C06FF" w:rsidTr="00603CB7">
        <w:trPr>
          <w:trHeight w:val="567"/>
          <w:jc w:val="center"/>
        </w:trPr>
        <w:tc>
          <w:tcPr>
            <w:tcW w:w="1493" w:type="dxa"/>
            <w:vMerge w:val="restart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特殊需求</w:t>
            </w:r>
          </w:p>
        </w:tc>
        <w:tc>
          <w:tcPr>
            <w:tcW w:w="1207" w:type="dxa"/>
            <w:tcBorders>
              <w:right w:val="nil"/>
            </w:tcBorders>
            <w:vAlign w:val="center"/>
          </w:tcPr>
          <w:p w:rsidR="005628F1" w:rsidRPr="008C06FF" w:rsidRDefault="00603CB7" w:rsidP="0026299A">
            <w:pPr>
              <w:adjustRightInd w:val="0"/>
              <w:snapToGrid w:val="0"/>
              <w:spacing w:line="240" w:lineRule="atLeast"/>
              <w:ind w:leftChars="-45" w:left="-108"/>
              <w:rPr>
                <w:rFonts w:eastAsia="標楷體"/>
                <w:spacing w:val="-30"/>
              </w:rPr>
            </w:pPr>
            <w:r w:rsidRPr="008C06FF">
              <w:rPr>
                <w:rFonts w:eastAsia="標楷體" w:hint="eastAsia"/>
                <w:spacing w:val="-30"/>
              </w:rPr>
              <w:t>（</w:t>
            </w:r>
            <w:r w:rsidR="005628F1" w:rsidRPr="008C06FF">
              <w:rPr>
                <w:rFonts w:eastAsia="標楷體" w:hint="eastAsia"/>
                <w:spacing w:val="-30"/>
              </w:rPr>
              <w:t>飲食需求）</w:t>
            </w:r>
          </w:p>
        </w:tc>
        <w:tc>
          <w:tcPr>
            <w:tcW w:w="7554" w:type="dxa"/>
            <w:gridSpan w:val="5"/>
            <w:tcBorders>
              <w:left w:val="nil"/>
            </w:tcBorders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ascii="標楷體" w:eastAsia="標楷體" w:hAnsi="標楷體"/>
              </w:rPr>
              <w:t>□</w:t>
            </w:r>
            <w:r w:rsidRPr="008C06FF">
              <w:rPr>
                <w:rFonts w:ascii="標楷體" w:eastAsia="標楷體" w:hAnsi="標楷體" w:hint="eastAsia"/>
              </w:rPr>
              <w:t>葷食</w:t>
            </w:r>
            <w:r w:rsidRPr="008C06FF">
              <w:rPr>
                <w:rFonts w:ascii="標楷體" w:eastAsia="標楷體" w:hAnsi="標楷體"/>
              </w:rPr>
              <w:t xml:space="preserve">  □</w:t>
            </w:r>
            <w:r w:rsidRPr="008C06FF">
              <w:rPr>
                <w:rFonts w:ascii="標楷體" w:eastAsia="標楷體" w:hAnsi="標楷體" w:hint="eastAsia"/>
              </w:rPr>
              <w:t>素食</w:t>
            </w:r>
            <w:r w:rsidRPr="008C06FF">
              <w:rPr>
                <w:rFonts w:ascii="標楷體" w:eastAsia="標楷體" w:hAnsi="標楷體"/>
              </w:rPr>
              <w:t xml:space="preserve">  □</w:t>
            </w:r>
            <w:r w:rsidRPr="008C06FF">
              <w:rPr>
                <w:rFonts w:ascii="標楷體" w:eastAsia="標楷體" w:hAnsi="標楷體" w:hint="eastAsia"/>
              </w:rPr>
              <w:t>其他特殊飲食需求</w:t>
            </w:r>
            <w:r w:rsidRPr="008C06FF">
              <w:rPr>
                <w:rFonts w:eastAsia="標楷體" w:hint="eastAsia"/>
              </w:rPr>
              <w:t>（請說明：</w:t>
            </w:r>
            <w:r w:rsidRPr="008C06FF">
              <w:rPr>
                <w:rFonts w:eastAsia="標楷體"/>
              </w:rPr>
              <w:t xml:space="preserve">                  </w:t>
            </w:r>
            <w:r w:rsidRPr="008C06FF">
              <w:rPr>
                <w:rFonts w:eastAsia="標楷體" w:hint="eastAsia"/>
              </w:rPr>
              <w:t>）</w:t>
            </w: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leftChars="-45" w:left="-108"/>
              <w:rPr>
                <w:rFonts w:eastAsia="標楷體"/>
                <w:spacing w:val="-30"/>
              </w:rPr>
            </w:pPr>
            <w:r w:rsidRPr="008C06FF">
              <w:rPr>
                <w:rFonts w:eastAsia="標楷體" w:hint="eastAsia"/>
                <w:spacing w:val="-30"/>
              </w:rPr>
              <w:t>（其他需求）</w:t>
            </w:r>
          </w:p>
        </w:tc>
        <w:tc>
          <w:tcPr>
            <w:tcW w:w="7554" w:type="dxa"/>
            <w:gridSpan w:val="5"/>
            <w:tcBorders>
              <w:left w:val="nil"/>
            </w:tcBorders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8C06FF">
              <w:rPr>
                <w:rFonts w:ascii="標楷體" w:eastAsia="標楷體" w:hAnsi="標楷體" w:hint="eastAsia"/>
                <w:b/>
                <w:sz w:val="20"/>
                <w:szCs w:val="20"/>
              </w:rPr>
              <w:t>如</w:t>
            </w:r>
            <w:r w:rsidR="00603CB7" w:rsidRPr="008C06FF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8C06FF">
              <w:rPr>
                <w:rFonts w:eastAsia="標楷體" w:hint="eastAsia"/>
                <w:b/>
                <w:sz w:val="20"/>
                <w:szCs w:val="20"/>
              </w:rPr>
              <w:t>特殊病史、需輔導員特別注意之事項或緊急狀況處理</w:t>
            </w:r>
            <w:r w:rsidRPr="008C06FF">
              <w:rPr>
                <w:rFonts w:eastAsia="標楷體"/>
                <w:b/>
                <w:sz w:val="20"/>
                <w:szCs w:val="20"/>
              </w:rPr>
              <w:t>……</w:t>
            </w:r>
            <w:r w:rsidRPr="008C06FF">
              <w:rPr>
                <w:rFonts w:eastAsia="標楷體" w:hint="eastAsia"/>
                <w:b/>
                <w:sz w:val="20"/>
                <w:szCs w:val="20"/>
              </w:rPr>
              <w:t>等。</w:t>
            </w: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628F1" w:rsidRPr="008C06FF" w:rsidTr="00603CB7">
        <w:trPr>
          <w:trHeight w:val="624"/>
          <w:jc w:val="center"/>
        </w:trPr>
        <w:tc>
          <w:tcPr>
            <w:tcW w:w="1493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leftChars="-39" w:left="-94" w:rightChars="-34" w:right="-82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特殊才能表現</w:t>
            </w:r>
          </w:p>
        </w:tc>
        <w:tc>
          <w:tcPr>
            <w:tcW w:w="8761" w:type="dxa"/>
            <w:gridSpan w:val="6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06FF">
              <w:rPr>
                <w:rFonts w:ascii="標楷體" w:eastAsia="標楷體" w:hAnsi="標楷體" w:hint="eastAsia"/>
              </w:rPr>
              <w:t>□語文</w:t>
            </w:r>
            <w:r w:rsidRPr="008C06FF">
              <w:rPr>
                <w:rFonts w:ascii="標楷體" w:eastAsia="標楷體" w:hAnsi="標楷體"/>
              </w:rPr>
              <w:t xml:space="preserve"> </w:t>
            </w:r>
            <w:r w:rsidRPr="008C06FF">
              <w:rPr>
                <w:rFonts w:ascii="標楷體" w:eastAsia="標楷體" w:hAnsi="標楷體" w:hint="eastAsia"/>
              </w:rPr>
              <w:t>□數學</w:t>
            </w:r>
            <w:r w:rsidRPr="008C06FF">
              <w:rPr>
                <w:rFonts w:ascii="標楷體" w:eastAsia="標楷體" w:hAnsi="標楷體"/>
              </w:rPr>
              <w:t xml:space="preserve">  </w:t>
            </w:r>
            <w:r w:rsidRPr="008C06FF">
              <w:rPr>
                <w:rFonts w:ascii="標楷體" w:eastAsia="標楷體" w:hAnsi="標楷體" w:hint="eastAsia"/>
              </w:rPr>
              <w:t>□科學</w:t>
            </w:r>
            <w:r w:rsidRPr="008C06FF">
              <w:rPr>
                <w:rFonts w:ascii="標楷體" w:eastAsia="標楷體" w:hAnsi="標楷體"/>
              </w:rPr>
              <w:t xml:space="preserve">  </w:t>
            </w:r>
            <w:r w:rsidRPr="008C06FF">
              <w:rPr>
                <w:rFonts w:ascii="標楷體" w:eastAsia="標楷體" w:hAnsi="標楷體" w:hint="eastAsia"/>
              </w:rPr>
              <w:t>□音樂</w:t>
            </w:r>
            <w:r w:rsidRPr="008C06FF">
              <w:rPr>
                <w:rFonts w:ascii="標楷體" w:eastAsia="標楷體" w:hAnsi="標楷體"/>
              </w:rPr>
              <w:t xml:space="preserve">  </w:t>
            </w:r>
            <w:r w:rsidRPr="008C06FF">
              <w:rPr>
                <w:rFonts w:ascii="標楷體" w:eastAsia="標楷體" w:hAnsi="標楷體" w:hint="eastAsia"/>
              </w:rPr>
              <w:t>□舞蹈</w:t>
            </w:r>
            <w:r w:rsidRPr="008C06FF">
              <w:rPr>
                <w:rFonts w:ascii="標楷體" w:eastAsia="標楷體" w:hAnsi="標楷體"/>
              </w:rPr>
              <w:t xml:space="preserve">  </w:t>
            </w:r>
            <w:r w:rsidRPr="008C06FF">
              <w:rPr>
                <w:rFonts w:ascii="標楷體" w:eastAsia="標楷體" w:hAnsi="標楷體" w:hint="eastAsia"/>
              </w:rPr>
              <w:t>□美術</w:t>
            </w:r>
            <w:r w:rsidRPr="008C06FF">
              <w:rPr>
                <w:rFonts w:ascii="標楷體" w:eastAsia="標楷體" w:hAnsi="標楷體"/>
              </w:rPr>
              <w:t xml:space="preserve">  </w:t>
            </w:r>
            <w:r w:rsidRPr="008C06FF">
              <w:rPr>
                <w:rFonts w:ascii="標楷體" w:eastAsia="標楷體" w:hAnsi="標楷體" w:hint="eastAsia"/>
              </w:rPr>
              <w:t>□其他</w:t>
            </w:r>
            <w:r w:rsidRPr="008C06FF">
              <w:rPr>
                <w:rFonts w:ascii="標楷體" w:eastAsia="標楷體" w:hAnsi="標楷體"/>
              </w:rPr>
              <w:t>__________</w:t>
            </w:r>
          </w:p>
        </w:tc>
      </w:tr>
      <w:tr w:rsidR="005628F1" w:rsidRPr="008C06FF" w:rsidTr="00603CB7">
        <w:trPr>
          <w:trHeight w:val="680"/>
          <w:jc w:val="center"/>
        </w:trPr>
        <w:tc>
          <w:tcPr>
            <w:tcW w:w="1493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20"/>
              </w:rPr>
            </w:pPr>
            <w:r w:rsidRPr="008C06FF">
              <w:rPr>
                <w:rFonts w:eastAsia="標楷體" w:hint="eastAsia"/>
                <w:spacing w:val="-20"/>
              </w:rPr>
              <w:t>家長或監護人</w:t>
            </w: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20"/>
              </w:rPr>
            </w:pPr>
            <w:r w:rsidRPr="008C06FF">
              <w:rPr>
                <w:rFonts w:eastAsia="標楷體" w:hint="eastAsia"/>
              </w:rPr>
              <w:t>同意簽章</w:t>
            </w:r>
          </w:p>
        </w:tc>
        <w:tc>
          <w:tcPr>
            <w:tcW w:w="5159" w:type="dxa"/>
            <w:gridSpan w:val="2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ind w:leftChars="5" w:left="132" w:hangingChars="50" w:hanging="120"/>
              <w:jc w:val="both"/>
              <w:rPr>
                <w:rFonts w:eastAsia="標楷體"/>
              </w:rPr>
            </w:pPr>
            <w:r w:rsidRPr="008C06FF">
              <w:rPr>
                <w:rFonts w:ascii="標楷體" w:eastAsia="標楷體" w:hAnsi="標楷體" w:hint="eastAsia"/>
              </w:rPr>
              <w:t>□</w:t>
            </w:r>
            <w:r w:rsidRPr="008C06FF">
              <w:rPr>
                <w:rFonts w:eastAsia="標楷體" w:hint="eastAsia"/>
              </w:rPr>
              <w:t>同意子弟參加亞太科學資優學生論壇</w:t>
            </w:r>
          </w:p>
        </w:tc>
        <w:tc>
          <w:tcPr>
            <w:tcW w:w="1320" w:type="dxa"/>
            <w:gridSpan w:val="2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8C06FF">
              <w:rPr>
                <w:rFonts w:eastAsia="標楷體" w:hint="eastAsia"/>
                <w:spacing w:val="-20"/>
                <w:sz w:val="22"/>
              </w:rPr>
              <w:t>家長或監護人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rightChars="-45" w:right="-108"/>
              <w:jc w:val="center"/>
              <w:rPr>
                <w:rFonts w:eastAsia="標楷體"/>
                <w:sz w:val="22"/>
              </w:rPr>
            </w:pPr>
            <w:r w:rsidRPr="008C06FF">
              <w:rPr>
                <w:rFonts w:eastAsia="標楷體" w:hint="eastAsia"/>
              </w:rPr>
              <w:t>簽名</w:t>
            </w:r>
          </w:p>
        </w:tc>
        <w:tc>
          <w:tcPr>
            <w:tcW w:w="2282" w:type="dxa"/>
            <w:gridSpan w:val="2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3CB7" w:rsidRPr="008C06FF" w:rsidTr="00603CB7">
        <w:trPr>
          <w:trHeight w:val="680"/>
          <w:jc w:val="center"/>
        </w:trPr>
        <w:tc>
          <w:tcPr>
            <w:tcW w:w="1493" w:type="dxa"/>
            <w:vMerge w:val="restart"/>
            <w:vAlign w:val="center"/>
          </w:tcPr>
          <w:p w:rsidR="00603CB7" w:rsidRPr="008C06FF" w:rsidRDefault="00603CB7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學校推薦</w:t>
            </w:r>
          </w:p>
          <w:p w:rsidR="00603CB7" w:rsidRPr="008C06FF" w:rsidRDefault="00603CB7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核章</w:t>
            </w:r>
          </w:p>
        </w:tc>
        <w:tc>
          <w:tcPr>
            <w:tcW w:w="1207" w:type="dxa"/>
            <w:vAlign w:val="center"/>
          </w:tcPr>
          <w:p w:rsidR="00603CB7" w:rsidRPr="008C06FF" w:rsidRDefault="00603CB7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資優類別</w:t>
            </w:r>
          </w:p>
        </w:tc>
        <w:tc>
          <w:tcPr>
            <w:tcW w:w="3952" w:type="dxa"/>
            <w:vAlign w:val="center"/>
          </w:tcPr>
          <w:p w:rsidR="00603CB7" w:rsidRPr="00F560F5" w:rsidRDefault="00F560F5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560F5">
              <w:rPr>
                <w:rFonts w:eastAsia="標楷體" w:hint="eastAsia"/>
              </w:rPr>
              <w:t>數理學術性</w:t>
            </w:r>
            <w:bookmarkStart w:id="0" w:name="_GoBack"/>
            <w:bookmarkEnd w:id="0"/>
            <w:r w:rsidRPr="00F560F5">
              <w:rPr>
                <w:rFonts w:eastAsia="標楷體" w:hint="eastAsia"/>
              </w:rPr>
              <w:t>向</w:t>
            </w:r>
          </w:p>
        </w:tc>
        <w:tc>
          <w:tcPr>
            <w:tcW w:w="1320" w:type="dxa"/>
            <w:gridSpan w:val="2"/>
            <w:vAlign w:val="center"/>
          </w:tcPr>
          <w:p w:rsidR="00603CB7" w:rsidRPr="008C06FF" w:rsidRDefault="00603CB7" w:rsidP="00603C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鑑輔會</w:t>
            </w:r>
          </w:p>
          <w:p w:rsidR="00603CB7" w:rsidRPr="008C06FF" w:rsidRDefault="00603CB7" w:rsidP="00603CB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C06FF">
              <w:rPr>
                <w:rFonts w:eastAsia="標楷體" w:hint="eastAsia"/>
              </w:rPr>
              <w:t>鑑定文號</w:t>
            </w:r>
          </w:p>
        </w:tc>
        <w:tc>
          <w:tcPr>
            <w:tcW w:w="2282" w:type="dxa"/>
            <w:gridSpan w:val="2"/>
            <w:vAlign w:val="center"/>
          </w:tcPr>
          <w:tbl>
            <w:tblPr>
              <w:tblW w:w="4521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8"/>
            </w:tblGrid>
            <w:tr w:rsidR="006D6AC8" w:rsidRPr="00F560F5" w:rsidTr="006D6AC8">
              <w:trPr>
                <w:tblCellSpacing w:w="15" w:type="dxa"/>
                <w:jc w:val="center"/>
              </w:trPr>
              <w:tc>
                <w:tcPr>
                  <w:tcW w:w="1808" w:type="dxa"/>
                  <w:vAlign w:val="center"/>
                </w:tcPr>
                <w:p w:rsidR="006D6AC8" w:rsidRPr="006D6AC8" w:rsidRDefault="006D6AC8" w:rsidP="006D6AC8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>南市教特</w:t>
                  </w: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>(</w:t>
                  </w: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>二</w:t>
                  </w: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>)</w:t>
                  </w:r>
                  <w:r w:rsidRPr="00F560F5">
                    <w:rPr>
                      <w:rFonts w:ascii="Times New Roman" w:eastAsia="標楷體" w:hAnsi="Times New Roman"/>
                      <w:kern w:val="0"/>
                      <w:szCs w:val="24"/>
                    </w:rPr>
                    <w:t>字第</w:t>
                  </w: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>1020627764</w:t>
                  </w:r>
                  <w:r w:rsidRPr="00F560F5">
                    <w:rPr>
                      <w:rFonts w:ascii="Times New Roman" w:eastAsia="標楷體" w:hAnsi="Times New Roman"/>
                      <w:kern w:val="0"/>
                      <w:szCs w:val="24"/>
                    </w:rPr>
                    <w:t>函</w:t>
                  </w:r>
                  <w:r w:rsidRPr="006D6AC8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603CB7" w:rsidRPr="008C06FF" w:rsidRDefault="00603CB7" w:rsidP="0026299A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628F1" w:rsidRPr="008C06FF" w:rsidTr="00603CB7">
        <w:trPr>
          <w:trHeight w:val="680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承辦人員</w:t>
            </w:r>
          </w:p>
        </w:tc>
        <w:tc>
          <w:tcPr>
            <w:tcW w:w="3952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單位主管</w:t>
            </w:r>
          </w:p>
        </w:tc>
        <w:tc>
          <w:tcPr>
            <w:tcW w:w="2275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628F1" w:rsidRPr="008C06FF" w:rsidTr="00603CB7">
        <w:trPr>
          <w:trHeight w:val="680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承辦人員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聯絡方式</w:t>
            </w:r>
          </w:p>
        </w:tc>
        <w:tc>
          <w:tcPr>
            <w:tcW w:w="3952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47" w:left="-113" w:firstLineChars="47" w:firstLine="94"/>
              <w:rPr>
                <w:rFonts w:eastAsia="標楷體"/>
                <w:sz w:val="20"/>
                <w:szCs w:val="20"/>
              </w:rPr>
            </w:pPr>
            <w:r w:rsidRPr="008C06FF">
              <w:rPr>
                <w:rFonts w:eastAsia="標楷體" w:hint="eastAsia"/>
                <w:sz w:val="20"/>
                <w:szCs w:val="20"/>
              </w:rPr>
              <w:t>電話：</w:t>
            </w:r>
            <w:r w:rsidRPr="008C06FF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8C06FF">
              <w:rPr>
                <w:rFonts w:eastAsia="標楷體" w:hint="eastAsia"/>
                <w:sz w:val="20"/>
                <w:szCs w:val="20"/>
              </w:rPr>
              <w:t>傳真：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47" w:left="-113" w:firstLineChars="47" w:firstLine="94"/>
              <w:rPr>
                <w:rFonts w:eastAsia="標楷體"/>
                <w:sz w:val="20"/>
                <w:szCs w:val="20"/>
              </w:rPr>
            </w:pPr>
            <w:r w:rsidRPr="008C06FF">
              <w:rPr>
                <w:rFonts w:eastAsia="標楷體" w:hint="eastAsia"/>
                <w:sz w:val="20"/>
                <w:szCs w:val="20"/>
              </w:rPr>
              <w:t>手機：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/>
                <w:sz w:val="20"/>
                <w:szCs w:val="20"/>
              </w:rPr>
              <w:t>e-mail</w:t>
            </w:r>
            <w:r w:rsidRPr="008C06FF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1327" w:type="dxa"/>
            <w:gridSpan w:val="3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校</w:t>
            </w:r>
            <w:r w:rsidRPr="008C06FF">
              <w:rPr>
                <w:rFonts w:eastAsia="標楷體"/>
              </w:rPr>
              <w:t xml:space="preserve">    </w:t>
            </w:r>
            <w:r w:rsidRPr="008C06FF">
              <w:rPr>
                <w:rFonts w:eastAsia="標楷體" w:hint="eastAsia"/>
              </w:rPr>
              <w:t>長</w:t>
            </w:r>
          </w:p>
        </w:tc>
        <w:tc>
          <w:tcPr>
            <w:tcW w:w="2275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628F1" w:rsidRPr="008C06FF" w:rsidTr="00603CB7">
        <w:trPr>
          <w:trHeight w:val="680"/>
          <w:jc w:val="center"/>
        </w:trPr>
        <w:tc>
          <w:tcPr>
            <w:tcW w:w="1493" w:type="dxa"/>
            <w:vMerge w:val="restart"/>
            <w:vAlign w:val="center"/>
          </w:tcPr>
          <w:p w:rsidR="00603CB7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教育局</w:t>
            </w:r>
            <w:r w:rsidR="00603CB7" w:rsidRPr="008C06FF">
              <w:rPr>
                <w:rFonts w:eastAsia="標楷體" w:hint="eastAsia"/>
              </w:rPr>
              <w:t>處</w:t>
            </w:r>
          </w:p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推薦核章</w:t>
            </w:r>
          </w:p>
        </w:tc>
        <w:tc>
          <w:tcPr>
            <w:tcW w:w="120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承辦人員</w:t>
            </w:r>
          </w:p>
        </w:tc>
        <w:tc>
          <w:tcPr>
            <w:tcW w:w="3952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7" w:type="dxa"/>
            <w:gridSpan w:val="3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單位主管</w:t>
            </w:r>
          </w:p>
        </w:tc>
        <w:tc>
          <w:tcPr>
            <w:tcW w:w="2275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628F1" w:rsidRPr="008C06FF" w:rsidTr="00603CB7">
        <w:trPr>
          <w:trHeight w:val="680"/>
          <w:jc w:val="center"/>
        </w:trPr>
        <w:tc>
          <w:tcPr>
            <w:tcW w:w="1493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120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承辦人員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聯絡方式</w:t>
            </w:r>
          </w:p>
        </w:tc>
        <w:tc>
          <w:tcPr>
            <w:tcW w:w="3952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47" w:left="-113" w:firstLineChars="47" w:firstLine="94"/>
              <w:rPr>
                <w:rFonts w:eastAsia="標楷體"/>
                <w:sz w:val="20"/>
                <w:szCs w:val="20"/>
              </w:rPr>
            </w:pPr>
            <w:r w:rsidRPr="008C06FF">
              <w:rPr>
                <w:rFonts w:eastAsia="標楷體" w:hint="eastAsia"/>
                <w:sz w:val="20"/>
                <w:szCs w:val="20"/>
              </w:rPr>
              <w:t>電話：</w:t>
            </w:r>
            <w:r w:rsidRPr="008C06FF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8C06FF">
              <w:rPr>
                <w:rFonts w:eastAsia="標楷體" w:hint="eastAsia"/>
                <w:sz w:val="20"/>
                <w:szCs w:val="20"/>
              </w:rPr>
              <w:t>傳真：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47" w:left="-113" w:firstLineChars="47" w:firstLine="94"/>
              <w:rPr>
                <w:rFonts w:eastAsia="標楷體"/>
                <w:sz w:val="20"/>
                <w:szCs w:val="20"/>
              </w:rPr>
            </w:pPr>
            <w:r w:rsidRPr="008C06FF">
              <w:rPr>
                <w:rFonts w:eastAsia="標楷體" w:hint="eastAsia"/>
                <w:sz w:val="20"/>
                <w:szCs w:val="20"/>
              </w:rPr>
              <w:t>手機：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/>
                <w:sz w:val="20"/>
                <w:szCs w:val="20"/>
              </w:rPr>
              <w:lastRenderedPageBreak/>
              <w:t>e-mail</w:t>
            </w:r>
            <w:r w:rsidRPr="008C06FF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1327" w:type="dxa"/>
            <w:gridSpan w:val="3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</w:rPr>
            </w:pPr>
          </w:p>
        </w:tc>
        <w:tc>
          <w:tcPr>
            <w:tcW w:w="2275" w:type="dxa"/>
            <w:vMerge/>
            <w:vAlign w:val="center"/>
          </w:tcPr>
          <w:p w:rsidR="005628F1" w:rsidRPr="008C06FF" w:rsidRDefault="005628F1" w:rsidP="0026299A">
            <w:pPr>
              <w:widowControl/>
              <w:rPr>
                <w:rFonts w:eastAsia="標楷體"/>
                <w:b/>
              </w:rPr>
            </w:pPr>
          </w:p>
        </w:tc>
      </w:tr>
    </w:tbl>
    <w:p w:rsidR="005628F1" w:rsidRPr="008C06FF" w:rsidRDefault="00603CB7" w:rsidP="008146DB">
      <w:pPr>
        <w:pStyle w:val="1"/>
        <w:widowControl/>
        <w:spacing w:beforeLines="50" w:before="180" w:afterLines="50" w:after="180" w:line="4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8C06FF">
        <w:rPr>
          <w:rFonts w:ascii="Times New Roman" w:eastAsia="標楷體"/>
          <w:sz w:val="28"/>
          <w:szCs w:val="28"/>
        </w:rPr>
        <w:lastRenderedPageBreak/>
        <w:t>二、表</w:t>
      </w:r>
      <w:r w:rsidR="005628F1" w:rsidRPr="008C06FF">
        <w:rPr>
          <w:rFonts w:ascii="Times New Roman" w:eastAsia="標楷體"/>
          <w:sz w:val="28"/>
          <w:szCs w:val="28"/>
        </w:rPr>
        <w:t>現優異具體事蹟</w:t>
      </w:r>
      <w:r w:rsidRPr="008C06FF">
        <w:rPr>
          <w:rFonts w:ascii="Times New Roman" w:eastAsia="標楷體"/>
          <w:sz w:val="28"/>
          <w:szCs w:val="28"/>
        </w:rPr>
        <w:t>：</w:t>
      </w:r>
      <w:r w:rsidR="005628F1" w:rsidRPr="008C06FF">
        <w:rPr>
          <w:rFonts w:ascii="Times New Roman" w:eastAsia="標楷體"/>
          <w:sz w:val="28"/>
          <w:szCs w:val="28"/>
        </w:rPr>
        <w:t>請填寫近</w:t>
      </w:r>
      <w:r w:rsidRPr="008C06FF">
        <w:rPr>
          <w:rFonts w:ascii="Times New Roman" w:eastAsia="標楷體" w:hAnsi="Times New Roman"/>
          <w:sz w:val="28"/>
          <w:szCs w:val="28"/>
        </w:rPr>
        <w:t>3</w:t>
      </w:r>
      <w:r w:rsidRPr="008C06FF">
        <w:rPr>
          <w:rFonts w:ascii="Times New Roman" w:eastAsia="標楷體"/>
          <w:sz w:val="28"/>
          <w:szCs w:val="28"/>
        </w:rPr>
        <w:t>年獲獎記錄，至多</w:t>
      </w:r>
      <w:r w:rsidRPr="008C06FF">
        <w:rPr>
          <w:rFonts w:ascii="Times New Roman" w:eastAsia="標楷體" w:hAnsi="Times New Roman"/>
          <w:sz w:val="28"/>
          <w:szCs w:val="28"/>
        </w:rPr>
        <w:t>5</w:t>
      </w:r>
      <w:r w:rsidR="005628F1" w:rsidRPr="008C06FF">
        <w:rPr>
          <w:rFonts w:ascii="Times New Roman" w:eastAsia="標楷體"/>
          <w:sz w:val="28"/>
          <w:szCs w:val="28"/>
        </w:rPr>
        <w:t>項，並須</w:t>
      </w:r>
      <w:r w:rsidRPr="008C06FF">
        <w:rPr>
          <w:rFonts w:ascii="Times New Roman" w:eastAsia="標楷體"/>
          <w:sz w:val="28"/>
          <w:szCs w:val="28"/>
        </w:rPr>
        <w:t>檢</w:t>
      </w:r>
      <w:r w:rsidR="005628F1" w:rsidRPr="008C06FF">
        <w:rPr>
          <w:rFonts w:ascii="Times New Roman" w:eastAsia="標楷體"/>
          <w:sz w:val="28"/>
          <w:szCs w:val="28"/>
        </w:rPr>
        <w:t>附</w:t>
      </w:r>
      <w:r w:rsidR="005628F1" w:rsidRPr="008C06FF">
        <w:rPr>
          <w:rFonts w:ascii="Times New Roman" w:eastAsia="標楷體" w:hAnsi="Times New Roman"/>
          <w:sz w:val="28"/>
          <w:szCs w:val="28"/>
        </w:rPr>
        <w:t>A4</w:t>
      </w:r>
      <w:r w:rsidR="005628F1" w:rsidRPr="008C06FF">
        <w:rPr>
          <w:rFonts w:ascii="Times New Roman" w:eastAsia="標楷體"/>
          <w:sz w:val="28"/>
          <w:szCs w:val="28"/>
        </w:rPr>
        <w:t>規格證明文件影本，依序排列於後；無者免填。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1280"/>
        <w:gridCol w:w="1280"/>
        <w:gridCol w:w="1281"/>
        <w:gridCol w:w="1280"/>
        <w:gridCol w:w="1280"/>
        <w:gridCol w:w="1281"/>
      </w:tblGrid>
      <w:tr w:rsidR="005628F1" w:rsidRPr="008C06FF" w:rsidTr="002A31F8">
        <w:trPr>
          <w:trHeight w:val="500"/>
          <w:jc w:val="center"/>
        </w:trPr>
        <w:tc>
          <w:tcPr>
            <w:tcW w:w="1280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競賽類型</w:t>
            </w:r>
          </w:p>
        </w:tc>
        <w:tc>
          <w:tcPr>
            <w:tcW w:w="1280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組別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獲獎時間</w:t>
            </w:r>
          </w:p>
        </w:tc>
        <w:tc>
          <w:tcPr>
            <w:tcW w:w="1281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主辦單位</w:t>
            </w:r>
          </w:p>
        </w:tc>
        <w:tc>
          <w:tcPr>
            <w:tcW w:w="1280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4" w:left="-58" w:rightChars="-25" w:right="-60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競賽名稱</w:t>
            </w:r>
          </w:p>
        </w:tc>
        <w:tc>
          <w:tcPr>
            <w:tcW w:w="1280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4" w:left="-58" w:rightChars="-25" w:right="-60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獲獎等第</w:t>
            </w:r>
          </w:p>
        </w:tc>
        <w:tc>
          <w:tcPr>
            <w:tcW w:w="1281" w:type="dxa"/>
            <w:vMerge w:val="restart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5628F1" w:rsidRPr="008C06FF" w:rsidTr="002A31F8">
        <w:trPr>
          <w:trHeight w:val="500"/>
          <w:jc w:val="center"/>
        </w:trPr>
        <w:tc>
          <w:tcPr>
            <w:tcW w:w="1280" w:type="dxa"/>
            <w:vMerge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8" w:left="-67" w:rightChars="-55" w:right="-13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  <w:vMerge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19" w:left="-46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Times New Roman" w:eastAsia="標楷體" w:hAnsi="Times New Roman" w:hint="eastAsia"/>
                <w:szCs w:val="24"/>
              </w:rPr>
              <w:t>發文字號</w:t>
            </w:r>
          </w:p>
        </w:tc>
        <w:tc>
          <w:tcPr>
            <w:tcW w:w="1281" w:type="dxa"/>
            <w:vMerge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  <w:vMerge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  <w:vMerge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  <w:vMerge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8F1" w:rsidRPr="008C06FF" w:rsidTr="002A31F8">
        <w:trPr>
          <w:trHeight w:val="2160"/>
          <w:jc w:val="center"/>
        </w:trPr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國際性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全國性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地方性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個人組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團體組</w:t>
            </w:r>
          </w:p>
        </w:tc>
        <w:tc>
          <w:tcPr>
            <w:tcW w:w="1280" w:type="dxa"/>
          </w:tcPr>
          <w:p w:rsidR="005628F1" w:rsidRPr="008C06FF" w:rsidRDefault="005628F1" w:rsidP="0026299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8F1" w:rsidRPr="008C06FF" w:rsidTr="002A31F8">
        <w:trPr>
          <w:trHeight w:val="2160"/>
          <w:jc w:val="center"/>
        </w:trPr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國際性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全國性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地方性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個人組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團體組</w:t>
            </w: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8F1" w:rsidRPr="008C06FF" w:rsidTr="002A31F8">
        <w:trPr>
          <w:trHeight w:val="2160"/>
          <w:jc w:val="center"/>
        </w:trPr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國際性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全國性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地方性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個人組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團體組</w:t>
            </w: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8F1" w:rsidRPr="008C06FF" w:rsidTr="002A31F8">
        <w:trPr>
          <w:trHeight w:val="2160"/>
          <w:jc w:val="center"/>
        </w:trPr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國際性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全國性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地方性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個人組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團體組</w:t>
            </w: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8F1" w:rsidRPr="008C06FF" w:rsidTr="002A31F8">
        <w:trPr>
          <w:trHeight w:val="2160"/>
          <w:jc w:val="center"/>
        </w:trPr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國際性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全國性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28" w:left="-67" w:rightChars="-55" w:right="-132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地方性</w:t>
            </w:r>
          </w:p>
        </w:tc>
        <w:tc>
          <w:tcPr>
            <w:tcW w:w="1280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個人組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leftChars="-19" w:left="-46" w:rightChars="-30" w:right="-72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8C06FF">
              <w:rPr>
                <w:rFonts w:ascii="Arial Unicode MS" w:eastAsia="Arial Unicode MS" w:hAnsi="Arial Unicode MS" w:cs="Arial Unicode MS" w:hint="eastAsia"/>
                <w:szCs w:val="24"/>
              </w:rPr>
              <w:t>⃞</w:t>
            </w:r>
            <w:r w:rsidRPr="008C06FF">
              <w:rPr>
                <w:rFonts w:ascii="Times New Roman" w:eastAsia="標楷體" w:hAnsi="Times New Roman" w:hint="eastAsia"/>
                <w:szCs w:val="24"/>
              </w:rPr>
              <w:t>團體組</w:t>
            </w: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0" w:type="dxa"/>
          </w:tcPr>
          <w:p w:rsidR="005628F1" w:rsidRPr="008C06FF" w:rsidRDefault="005628F1" w:rsidP="008146DB">
            <w:pPr>
              <w:snapToGrid w:val="0"/>
              <w:spacing w:afterLines="50" w:after="180" w:line="240" w:lineRule="atLeast"/>
              <w:ind w:leftChars="-24" w:left="-58" w:rightChars="-25" w:right="-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dxa"/>
          </w:tcPr>
          <w:p w:rsidR="005628F1" w:rsidRPr="008C06FF" w:rsidRDefault="005628F1" w:rsidP="0026299A">
            <w:pPr>
              <w:snapToGrid w:val="0"/>
              <w:spacing w:line="240" w:lineRule="atLeast"/>
              <w:ind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628F1" w:rsidRPr="008C06FF" w:rsidRDefault="005628F1" w:rsidP="008146DB">
      <w:pPr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b/>
          <w:szCs w:val="24"/>
        </w:rPr>
      </w:pPr>
      <w:r w:rsidRPr="008C06FF">
        <w:rPr>
          <w:rFonts w:ascii="Times New Roman" w:eastAsia="標楷體" w:hAnsi="Times New Roman"/>
          <w:b/>
          <w:szCs w:val="24"/>
        </w:rPr>
        <w:lastRenderedPageBreak/>
        <w:t>備註欄請說明參賽國家</w:t>
      </w:r>
      <w:r w:rsidRPr="008C06FF">
        <w:rPr>
          <w:rFonts w:ascii="Times New Roman" w:eastAsia="標楷體" w:hAnsi="Times New Roman"/>
          <w:b/>
          <w:szCs w:val="24"/>
        </w:rPr>
        <w:t>/</w:t>
      </w:r>
      <w:r w:rsidRPr="008C06FF">
        <w:rPr>
          <w:rFonts w:ascii="Times New Roman" w:eastAsia="標楷體" w:hAnsi="Times New Roman"/>
          <w:b/>
          <w:szCs w:val="24"/>
        </w:rPr>
        <w:t>地區之數量、各獎項名稱與</w:t>
      </w:r>
      <w:r w:rsidR="00603E8B" w:rsidRPr="008C06FF">
        <w:rPr>
          <w:rFonts w:ascii="Times New Roman" w:eastAsia="標楷體" w:hAnsi="Times New Roman" w:hint="eastAsia"/>
          <w:b/>
          <w:szCs w:val="24"/>
        </w:rPr>
        <w:t>受</w:t>
      </w:r>
      <w:r w:rsidRPr="008C06FF">
        <w:rPr>
          <w:rFonts w:ascii="Times New Roman" w:eastAsia="標楷體" w:hAnsi="Times New Roman"/>
          <w:b/>
          <w:szCs w:val="24"/>
        </w:rPr>
        <w:t>獎名額</w:t>
      </w:r>
      <w:r w:rsidRPr="008C06FF">
        <w:rPr>
          <w:rFonts w:ascii="Times New Roman" w:eastAsia="標楷體" w:hAnsi="標楷體"/>
          <w:b/>
          <w:szCs w:val="24"/>
        </w:rPr>
        <w:t>。</w:t>
      </w:r>
    </w:p>
    <w:p w:rsidR="005628F1" w:rsidRPr="008C06FF" w:rsidRDefault="005628F1" w:rsidP="00603CB7">
      <w:pPr>
        <w:widowControl/>
        <w:spacing w:line="400" w:lineRule="exact"/>
        <w:jc w:val="right"/>
        <w:rPr>
          <w:rFonts w:eastAsia="標楷體"/>
        </w:rPr>
      </w:pPr>
      <w:r w:rsidRPr="008C06FF">
        <w:rPr>
          <w:rFonts w:eastAsia="標楷體"/>
          <w:b/>
        </w:rPr>
        <w:br w:type="page"/>
      </w:r>
      <w:r w:rsidR="00603CB7" w:rsidRPr="008C06FF">
        <w:rPr>
          <w:rFonts w:eastAsia="標楷體" w:hint="eastAsia"/>
        </w:rPr>
        <w:lastRenderedPageBreak/>
        <w:t>附表</w:t>
      </w:r>
      <w:r w:rsidR="00603CB7" w:rsidRPr="008C06FF">
        <w:rPr>
          <w:rFonts w:eastAsia="標楷體" w:hint="eastAsia"/>
        </w:rPr>
        <w:t>2</w:t>
      </w:r>
    </w:p>
    <w:p w:rsidR="005628F1" w:rsidRPr="008C06FF" w:rsidRDefault="00603CB7" w:rsidP="008146DB">
      <w:pPr>
        <w:spacing w:afterLines="50" w:after="180" w:line="400" w:lineRule="exact"/>
        <w:jc w:val="center"/>
        <w:rPr>
          <w:rFonts w:eastAsia="標楷體"/>
          <w:b/>
          <w:sz w:val="30"/>
          <w:szCs w:val="30"/>
        </w:rPr>
      </w:pPr>
      <w:r w:rsidRPr="008C06FF">
        <w:rPr>
          <w:rFonts w:ascii="Times New Roman" w:eastAsia="標楷體" w:hAnsi="Times New Roman"/>
          <w:b/>
          <w:sz w:val="30"/>
          <w:szCs w:val="30"/>
        </w:rPr>
        <w:t>2015</w:t>
      </w:r>
      <w:r w:rsidRPr="008C06FF">
        <w:rPr>
          <w:rFonts w:ascii="Times New Roman" w:eastAsia="標楷體" w:hAnsi="Times New Roman" w:hint="eastAsia"/>
          <w:b/>
          <w:sz w:val="30"/>
          <w:szCs w:val="30"/>
        </w:rPr>
        <w:t>亞太科學資優學生論壇</w:t>
      </w:r>
      <w:r w:rsidR="00603E8B" w:rsidRPr="008C06FF">
        <w:rPr>
          <w:rFonts w:ascii="Times New Roman" w:eastAsia="標楷體" w:hAnsi="Times New Roman" w:hint="eastAsia"/>
          <w:b/>
          <w:sz w:val="30"/>
          <w:szCs w:val="30"/>
        </w:rPr>
        <w:t>－</w:t>
      </w:r>
      <w:r w:rsidR="005628F1" w:rsidRPr="008C06FF">
        <w:rPr>
          <w:rFonts w:eastAsia="標楷體" w:hint="eastAsia"/>
          <w:b/>
          <w:sz w:val="30"/>
          <w:szCs w:val="30"/>
        </w:rPr>
        <w:t>教師推薦表</w:t>
      </w: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3"/>
        <w:gridCol w:w="2387"/>
        <w:gridCol w:w="708"/>
        <w:gridCol w:w="2307"/>
        <w:gridCol w:w="528"/>
        <w:gridCol w:w="192"/>
        <w:gridCol w:w="517"/>
        <w:gridCol w:w="2252"/>
      </w:tblGrid>
      <w:tr w:rsidR="005628F1" w:rsidRPr="008C06FF" w:rsidTr="0026299A">
        <w:trPr>
          <w:trHeight w:val="851"/>
          <w:jc w:val="center"/>
        </w:trPr>
        <w:tc>
          <w:tcPr>
            <w:tcW w:w="1199" w:type="dxa"/>
            <w:gridSpan w:val="2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right="23"/>
              <w:jc w:val="center"/>
              <w:rPr>
                <w:rFonts w:eastAsia="標楷體"/>
                <w:b/>
                <w:spacing w:val="-16"/>
                <w:sz w:val="34"/>
                <w:szCs w:val="34"/>
              </w:rPr>
            </w:pPr>
            <w:r w:rsidRPr="008C06FF">
              <w:rPr>
                <w:rFonts w:eastAsia="標楷體" w:hint="eastAsia"/>
              </w:rPr>
              <w:t>學校名稱</w:t>
            </w:r>
          </w:p>
        </w:tc>
        <w:tc>
          <w:tcPr>
            <w:tcW w:w="238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right="23"/>
              <w:jc w:val="center"/>
              <w:rPr>
                <w:rFonts w:eastAsia="標楷體"/>
                <w:b/>
                <w:spacing w:val="-16"/>
                <w:sz w:val="34"/>
                <w:szCs w:val="34"/>
              </w:rPr>
            </w:pPr>
          </w:p>
        </w:tc>
        <w:tc>
          <w:tcPr>
            <w:tcW w:w="708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22" w:left="-53" w:right="-129"/>
              <w:jc w:val="center"/>
              <w:rPr>
                <w:rFonts w:eastAsia="標楷體"/>
                <w:b/>
                <w:spacing w:val="-16"/>
                <w:sz w:val="34"/>
                <w:szCs w:val="34"/>
              </w:rPr>
            </w:pPr>
            <w:r w:rsidRPr="008C06FF">
              <w:rPr>
                <w:rFonts w:eastAsia="標楷體" w:hint="eastAsia"/>
              </w:rPr>
              <w:t>學員姓名</w:t>
            </w:r>
          </w:p>
        </w:tc>
        <w:tc>
          <w:tcPr>
            <w:tcW w:w="2307" w:type="dxa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right="23"/>
              <w:jc w:val="center"/>
              <w:rPr>
                <w:rFonts w:eastAsia="標楷體"/>
                <w:b/>
                <w:spacing w:val="-16"/>
                <w:sz w:val="34"/>
                <w:szCs w:val="3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leftChars="-45" w:left="-108" w:right="23"/>
              <w:jc w:val="center"/>
              <w:rPr>
                <w:rFonts w:eastAsia="標楷體"/>
                <w:b/>
                <w:spacing w:val="-16"/>
                <w:sz w:val="34"/>
                <w:szCs w:val="34"/>
              </w:rPr>
            </w:pPr>
            <w:r w:rsidRPr="008C06FF">
              <w:rPr>
                <w:rFonts w:eastAsia="標楷體" w:hint="eastAsia"/>
              </w:rPr>
              <w:t>班級</w:t>
            </w:r>
          </w:p>
        </w:tc>
        <w:tc>
          <w:tcPr>
            <w:tcW w:w="2769" w:type="dxa"/>
            <w:gridSpan w:val="2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/>
              </w:rPr>
              <w:t xml:space="preserve">     </w:t>
            </w:r>
            <w:r w:rsidRPr="008C06FF">
              <w:rPr>
                <w:rFonts w:eastAsia="標楷體" w:hint="eastAsia"/>
              </w:rPr>
              <w:t>年</w:t>
            </w:r>
            <w:r w:rsidRPr="008C06FF">
              <w:rPr>
                <w:rFonts w:eastAsia="標楷體"/>
              </w:rPr>
              <w:t xml:space="preserve">     </w:t>
            </w:r>
            <w:r w:rsidRPr="008C06FF">
              <w:rPr>
                <w:rFonts w:eastAsia="標楷體" w:hint="eastAsia"/>
              </w:rPr>
              <w:t>班</w:t>
            </w:r>
          </w:p>
        </w:tc>
      </w:tr>
      <w:tr w:rsidR="005628F1" w:rsidRPr="008C06FF" w:rsidTr="0026299A">
        <w:trPr>
          <w:trHeight w:val="851"/>
          <w:jc w:val="center"/>
        </w:trPr>
        <w:tc>
          <w:tcPr>
            <w:tcW w:w="1199" w:type="dxa"/>
            <w:gridSpan w:val="2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right="23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具體</w:t>
            </w: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jc w:val="center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推薦原因</w:t>
            </w:r>
          </w:p>
        </w:tc>
        <w:tc>
          <w:tcPr>
            <w:tcW w:w="8891" w:type="dxa"/>
            <w:gridSpan w:val="7"/>
            <w:vAlign w:val="center"/>
          </w:tcPr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  <w:p w:rsidR="005628F1" w:rsidRPr="008C06FF" w:rsidRDefault="005628F1" w:rsidP="0026299A">
            <w:pPr>
              <w:snapToGrid w:val="0"/>
              <w:spacing w:line="240" w:lineRule="atLeast"/>
              <w:ind w:right="23"/>
              <w:rPr>
                <w:rFonts w:eastAsia="標楷體"/>
              </w:rPr>
            </w:pPr>
          </w:p>
        </w:tc>
      </w:tr>
      <w:tr w:rsidR="005628F1" w:rsidRPr="008C06FF" w:rsidTr="00603CB7">
        <w:trPr>
          <w:trHeight w:val="1507"/>
          <w:jc w:val="center"/>
        </w:trPr>
        <w:tc>
          <w:tcPr>
            <w:tcW w:w="1186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ascii="Arial Unicode MS" w:eastAsia="Arial Unicode MS" w:hAnsi="Arial Unicode MS" w:cs="Arial Unicode MS"/>
              </w:rPr>
            </w:pPr>
            <w:r w:rsidRPr="008C06FF">
              <w:rPr>
                <w:rFonts w:eastAsia="標楷體" w:hint="eastAsia"/>
              </w:rPr>
              <w:t>推薦教師教學領域</w:t>
            </w:r>
          </w:p>
        </w:tc>
        <w:tc>
          <w:tcPr>
            <w:tcW w:w="2400" w:type="dxa"/>
            <w:gridSpan w:val="2"/>
            <w:vAlign w:val="center"/>
          </w:tcPr>
          <w:p w:rsidR="005628F1" w:rsidRPr="008C06FF" w:rsidRDefault="00603CB7" w:rsidP="00603C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□</w:t>
            </w:r>
            <w:r w:rsidR="005628F1" w:rsidRPr="008C06FF">
              <w:rPr>
                <w:rFonts w:eastAsia="標楷體" w:hint="eastAsia"/>
              </w:rPr>
              <w:t>數學</w:t>
            </w:r>
            <w:r w:rsidRPr="008C06FF">
              <w:rPr>
                <w:rFonts w:eastAsia="標楷體" w:hint="eastAsia"/>
              </w:rPr>
              <w:t xml:space="preserve">　　□</w:t>
            </w:r>
            <w:r w:rsidR="005628F1" w:rsidRPr="008C06FF">
              <w:rPr>
                <w:rFonts w:eastAsia="標楷體" w:hint="eastAsia"/>
              </w:rPr>
              <w:t>自然</w:t>
            </w:r>
          </w:p>
          <w:p w:rsidR="005628F1" w:rsidRPr="008C06FF" w:rsidRDefault="00603CB7" w:rsidP="00603CB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□</w:t>
            </w:r>
            <w:r w:rsidR="005628F1" w:rsidRPr="008C06FF">
              <w:rPr>
                <w:rFonts w:eastAsia="標楷體" w:hint="eastAsia"/>
              </w:rPr>
              <w:t>其他</w:t>
            </w:r>
            <w:r w:rsidRPr="008C06FF">
              <w:rPr>
                <w:rFonts w:eastAsia="標楷體" w:hint="eastAsia"/>
                <w:u w:val="single"/>
              </w:rPr>
              <w:t xml:space="preserve">　　　　　</w:t>
            </w:r>
          </w:p>
        </w:tc>
        <w:tc>
          <w:tcPr>
            <w:tcW w:w="708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簽名</w:t>
            </w:r>
          </w:p>
        </w:tc>
        <w:tc>
          <w:tcPr>
            <w:tcW w:w="2835" w:type="dxa"/>
            <w:gridSpan w:val="2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8C06FF">
              <w:rPr>
                <w:rFonts w:eastAsia="標楷體" w:hint="eastAsia"/>
              </w:rPr>
              <w:t>日期</w:t>
            </w:r>
          </w:p>
        </w:tc>
        <w:tc>
          <w:tcPr>
            <w:tcW w:w="2252" w:type="dxa"/>
            <w:vAlign w:val="center"/>
          </w:tcPr>
          <w:p w:rsidR="005628F1" w:rsidRPr="008C06FF" w:rsidRDefault="005628F1" w:rsidP="0026299A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5628F1" w:rsidRPr="008C06FF" w:rsidRDefault="005628F1" w:rsidP="002A31F8">
      <w:pPr>
        <w:widowControl/>
        <w:jc w:val="right"/>
        <w:rPr>
          <w:rFonts w:eastAsia="標楷體"/>
        </w:rPr>
      </w:pPr>
      <w:r w:rsidRPr="008C06FF">
        <w:rPr>
          <w:rFonts w:eastAsia="標楷體"/>
          <w:b/>
        </w:rPr>
        <w:br w:type="page"/>
      </w:r>
      <w:r w:rsidR="002A31F8" w:rsidRPr="008C06FF">
        <w:rPr>
          <w:rFonts w:eastAsia="標楷體" w:hint="eastAsia"/>
        </w:rPr>
        <w:lastRenderedPageBreak/>
        <w:t>附表</w:t>
      </w:r>
      <w:r w:rsidR="002A31F8" w:rsidRPr="008C06FF">
        <w:rPr>
          <w:rFonts w:eastAsia="標楷體" w:hint="eastAsia"/>
        </w:rPr>
        <w:t>3</w:t>
      </w:r>
    </w:p>
    <w:p w:rsidR="005628F1" w:rsidRPr="008C06FF" w:rsidRDefault="002A31F8" w:rsidP="008146DB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8C06FF">
        <w:rPr>
          <w:rFonts w:ascii="Times New Roman" w:eastAsia="標楷體" w:hAnsi="Times New Roman"/>
          <w:b/>
          <w:sz w:val="30"/>
          <w:szCs w:val="30"/>
        </w:rPr>
        <w:t>2015</w:t>
      </w:r>
      <w:r w:rsidRPr="008C06FF">
        <w:rPr>
          <w:rFonts w:ascii="Times New Roman" w:eastAsia="標楷體" w:hAnsi="Times New Roman"/>
          <w:b/>
          <w:sz w:val="30"/>
          <w:szCs w:val="30"/>
        </w:rPr>
        <w:t>亞太科學資優學生論壇</w:t>
      </w:r>
      <w:r w:rsidR="00772F34" w:rsidRPr="008C06FF">
        <w:rPr>
          <w:rFonts w:ascii="Times New Roman" w:eastAsia="標楷體" w:hAnsi="Times New Roman" w:hint="eastAsia"/>
          <w:b/>
          <w:sz w:val="30"/>
          <w:szCs w:val="30"/>
        </w:rPr>
        <w:t>－</w:t>
      </w:r>
      <w:r w:rsidR="005628F1" w:rsidRPr="008C06FF">
        <w:rPr>
          <w:rFonts w:ascii="Times New Roman" w:eastAsia="標楷體"/>
          <w:b/>
          <w:sz w:val="30"/>
          <w:szCs w:val="30"/>
        </w:rPr>
        <w:t>國</w:t>
      </w:r>
      <w:r w:rsidRPr="008C06FF">
        <w:rPr>
          <w:rFonts w:ascii="Times New Roman" w:eastAsia="標楷體"/>
          <w:b/>
          <w:sz w:val="30"/>
          <w:szCs w:val="30"/>
        </w:rPr>
        <w:t>內</w:t>
      </w:r>
      <w:r w:rsidR="005628F1" w:rsidRPr="008C06FF">
        <w:rPr>
          <w:rFonts w:ascii="Times New Roman" w:eastAsia="標楷體"/>
          <w:b/>
          <w:sz w:val="30"/>
          <w:szCs w:val="30"/>
        </w:rPr>
        <w:t>學生遴選流程</w:t>
      </w:r>
      <w:r w:rsidRPr="008C06FF">
        <w:rPr>
          <w:rFonts w:ascii="Times New Roman" w:eastAsia="標楷體"/>
          <w:b/>
          <w:sz w:val="30"/>
          <w:szCs w:val="30"/>
        </w:rPr>
        <w:t>表</w:t>
      </w:r>
    </w:p>
    <w:tbl>
      <w:tblPr>
        <w:tblW w:w="100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7684"/>
      </w:tblGrid>
      <w:tr w:rsidR="005628F1" w:rsidRPr="008C06FF" w:rsidTr="002A31F8">
        <w:trPr>
          <w:trHeight w:val="1762"/>
          <w:jc w:val="center"/>
        </w:trPr>
        <w:tc>
          <w:tcPr>
            <w:tcW w:w="2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填寫報名表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及教師推薦表</w:t>
            </w: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</w:rPr>
              <w:t>備妥報名表與教師推薦表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送交學校承辦人員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</w:tc>
      </w:tr>
      <w:tr w:rsidR="005628F1" w:rsidRPr="008C06FF" w:rsidTr="002A31F8">
        <w:trPr>
          <w:trHeight w:val="1824"/>
          <w:jc w:val="center"/>
        </w:trPr>
        <w:tc>
          <w:tcPr>
            <w:tcW w:w="2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6FF">
              <w:rPr>
                <w:rFonts w:ascii="Times New Roman" w:eastAsia="標楷體"/>
                <w:b/>
                <w:sz w:val="28"/>
                <w:szCs w:val="28"/>
              </w:rPr>
              <w:t>【學校推薦】</w:t>
            </w:r>
          </w:p>
          <w:p w:rsidR="002A31F8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各校辦理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第一階段報名資料審查及推薦</w:t>
            </w: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由學校推薦；若報名學生過多，則辦理甄選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各校推薦人數依照各縣市政府教育局處規定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</w:tc>
      </w:tr>
      <w:tr w:rsidR="005628F1" w:rsidRPr="008C06FF" w:rsidTr="002A31F8">
        <w:trPr>
          <w:trHeight w:val="1788"/>
          <w:jc w:val="center"/>
        </w:trPr>
        <w:tc>
          <w:tcPr>
            <w:tcW w:w="2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6FF">
              <w:rPr>
                <w:rFonts w:ascii="Times New Roman" w:eastAsia="標楷體"/>
                <w:b/>
                <w:sz w:val="28"/>
                <w:szCs w:val="28"/>
              </w:rPr>
              <w:t>【初</w:t>
            </w:r>
            <w:r w:rsidRPr="008C06F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</w:t>
            </w:r>
            <w:r w:rsidRPr="008C06FF">
              <w:rPr>
                <w:rFonts w:ascii="Times New Roman" w:eastAsia="標楷體"/>
                <w:b/>
                <w:sz w:val="28"/>
                <w:szCs w:val="28"/>
              </w:rPr>
              <w:t>選】</w:t>
            </w:r>
          </w:p>
          <w:p w:rsidR="005628F1" w:rsidRPr="008C06FF" w:rsidRDefault="002A31F8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縣市政府教育局處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辦理第二階段報名</w:t>
            </w:r>
          </w:p>
          <w:p w:rsidR="002A31F8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資料審查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及初選推薦</w:t>
            </w: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學校將推薦學生資料送交各</w:t>
            </w:r>
            <w:r w:rsidR="002A31F8" w:rsidRPr="008C06FF">
              <w:rPr>
                <w:rFonts w:ascii="Times New Roman" w:eastAsia="標楷體"/>
              </w:rPr>
              <w:t>縣市政府教育局處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送交各縣市教育局</w:t>
            </w:r>
            <w:r w:rsidR="002A31F8" w:rsidRPr="008C06FF">
              <w:rPr>
                <w:rFonts w:ascii="Times New Roman" w:eastAsia="標楷體"/>
              </w:rPr>
              <w:t>處</w:t>
            </w:r>
            <w:r w:rsidRPr="008C06FF">
              <w:rPr>
                <w:rFonts w:ascii="Times New Roman" w:eastAsia="標楷體"/>
              </w:rPr>
              <w:t>特殊教育業務承辦單位或人員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辦理</w:t>
            </w:r>
            <w:r w:rsidRPr="008C06FF">
              <w:rPr>
                <w:rFonts w:ascii="Times New Roman" w:eastAsia="標楷體"/>
                <w:bdr w:val="single" w:sz="4" w:space="0" w:color="auto" w:frame="1"/>
              </w:rPr>
              <w:t>初選</w:t>
            </w:r>
            <w:r w:rsidRPr="008C06FF">
              <w:rPr>
                <w:rFonts w:ascii="Times New Roman" w:eastAsia="標楷體"/>
              </w:rPr>
              <w:t>推薦審查</w:t>
            </w:r>
          </w:p>
          <w:p w:rsidR="005628F1" w:rsidRPr="008C06FF" w:rsidRDefault="005628F1" w:rsidP="0026299A">
            <w:pPr>
              <w:snapToGrid w:val="0"/>
              <w:spacing w:after="120"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06FF">
              <w:rPr>
                <w:rFonts w:ascii="Times New Roman" w:eastAsia="標楷體"/>
                <w:sz w:val="20"/>
                <w:szCs w:val="20"/>
              </w:rPr>
              <w:t>（各縣市政府教育局處就所屬學校擇優推薦至多</w:t>
            </w:r>
            <w:r w:rsidR="00603E8B" w:rsidRPr="008C06FF">
              <w:rPr>
                <w:rFonts w:ascii="Times New Roman" w:eastAsia="標楷體" w:hint="eastAsia"/>
                <w:sz w:val="20"/>
                <w:szCs w:val="20"/>
              </w:rPr>
              <w:t>3</w:t>
            </w:r>
            <w:r w:rsidRPr="008C06FF">
              <w:rPr>
                <w:rFonts w:ascii="Times New Roman" w:eastAsia="標楷體"/>
                <w:sz w:val="20"/>
                <w:szCs w:val="20"/>
              </w:rPr>
              <w:t>名）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於</w:t>
            </w:r>
            <w:r w:rsidR="00603E8B" w:rsidRPr="008C06FF">
              <w:rPr>
                <w:rFonts w:ascii="Times New Roman" w:eastAsia="標楷體" w:hAnsi="Times New Roman" w:hint="eastAsia"/>
                <w:bdr w:val="single" w:sz="4" w:space="0" w:color="auto" w:frame="1"/>
              </w:rPr>
              <w:t>104</w:t>
            </w:r>
            <w:r w:rsidRPr="008C06FF">
              <w:rPr>
                <w:rFonts w:ascii="Times New Roman" w:eastAsia="標楷體" w:hAnsi="Times New Roman"/>
                <w:bdr w:val="single" w:sz="4" w:space="0" w:color="auto" w:frame="1"/>
              </w:rPr>
              <w:t>.6.1</w:t>
            </w:r>
            <w:r w:rsidRPr="008C06FF">
              <w:rPr>
                <w:rFonts w:ascii="Times New Roman" w:eastAsia="標楷體"/>
                <w:bdr w:val="single" w:sz="4" w:space="0" w:color="auto" w:frame="1"/>
              </w:rPr>
              <w:t>（一）</w:t>
            </w:r>
            <w:r w:rsidRPr="008C06FF">
              <w:rPr>
                <w:rFonts w:ascii="Times New Roman" w:eastAsia="標楷體"/>
              </w:rPr>
              <w:t>前</w:t>
            </w:r>
          </w:p>
          <w:p w:rsidR="005628F1" w:rsidRPr="008C06FF" w:rsidRDefault="002A31F8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各縣市政府教育局處</w:t>
            </w:r>
            <w:r w:rsidR="005628F1" w:rsidRPr="008C06FF">
              <w:rPr>
                <w:rFonts w:ascii="Times New Roman" w:eastAsia="標楷體"/>
              </w:rPr>
              <w:t>將初選推薦資料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函送國立臺灣師範大學特殊教育學系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（逾期以自動棄權論）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</w:tc>
      </w:tr>
      <w:tr w:rsidR="005628F1" w:rsidRPr="008C06FF" w:rsidTr="002A31F8">
        <w:trPr>
          <w:trHeight w:val="2082"/>
          <w:jc w:val="center"/>
        </w:trPr>
        <w:tc>
          <w:tcPr>
            <w:tcW w:w="2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6FF">
              <w:rPr>
                <w:rFonts w:ascii="Times New Roman" w:eastAsia="標楷體"/>
                <w:b/>
                <w:sz w:val="28"/>
                <w:szCs w:val="28"/>
              </w:rPr>
              <w:t>【複</w:t>
            </w:r>
            <w:r w:rsidRPr="008C06FF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 w:rsidRPr="008C06FF">
              <w:rPr>
                <w:rFonts w:ascii="Times New Roman" w:eastAsia="標楷體"/>
                <w:b/>
                <w:sz w:val="28"/>
                <w:szCs w:val="28"/>
              </w:rPr>
              <w:t>選】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承辦單位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C06FF">
              <w:rPr>
                <w:rFonts w:ascii="Times New Roman" w:eastAsia="標楷體"/>
                <w:b/>
              </w:rPr>
              <w:t>辦理第三階段評選</w:t>
            </w: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dr w:val="single" w:sz="4" w:space="0" w:color="auto"/>
              </w:rPr>
            </w:pPr>
            <w:r w:rsidRPr="008C06FF">
              <w:rPr>
                <w:rFonts w:ascii="Times New Roman" w:eastAsia="標楷體"/>
              </w:rPr>
              <w:t>由承辦單位聘請學者專家辦理</w:t>
            </w:r>
            <w:r w:rsidRPr="008C06FF">
              <w:rPr>
                <w:rFonts w:ascii="Times New Roman" w:eastAsia="標楷體"/>
                <w:bdr w:val="single" w:sz="4" w:space="0" w:color="auto"/>
              </w:rPr>
              <w:t>複選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 w:hAnsi="Times New Roman"/>
              </w:rPr>
              <w:t>↓</w:t>
            </w:r>
          </w:p>
        </w:tc>
      </w:tr>
      <w:tr w:rsidR="005628F1" w:rsidRPr="008C06FF" w:rsidTr="002A31F8">
        <w:trPr>
          <w:trHeight w:val="2679"/>
          <w:jc w:val="center"/>
        </w:trPr>
        <w:tc>
          <w:tcPr>
            <w:tcW w:w="2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6FF">
              <w:rPr>
                <w:rFonts w:ascii="Times New Roman" w:eastAsia="標楷體"/>
                <w:b/>
                <w:sz w:val="28"/>
                <w:szCs w:val="28"/>
              </w:rPr>
              <w:t>【公告錄取】</w:t>
            </w:r>
          </w:p>
        </w:tc>
        <w:tc>
          <w:tcPr>
            <w:tcW w:w="7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於</w:t>
            </w:r>
            <w:r w:rsidR="00603E8B" w:rsidRPr="008C06FF">
              <w:rPr>
                <w:rFonts w:ascii="Times New Roman" w:eastAsia="標楷體" w:hAnsi="Times New Roman" w:hint="eastAsia"/>
                <w:bdr w:val="single" w:sz="4" w:space="0" w:color="auto" w:frame="1"/>
              </w:rPr>
              <w:t>104.</w:t>
            </w:r>
            <w:r w:rsidRPr="008C06FF">
              <w:rPr>
                <w:rFonts w:ascii="Times New Roman" w:eastAsia="標楷體" w:hAnsi="Times New Roman"/>
                <w:bdr w:val="single" w:sz="4" w:space="0" w:color="auto" w:frame="1"/>
              </w:rPr>
              <w:t>06.10</w:t>
            </w:r>
            <w:r w:rsidRPr="008C06FF">
              <w:rPr>
                <w:rFonts w:ascii="Times New Roman" w:eastAsia="標楷體"/>
                <w:bdr w:val="single" w:sz="4" w:space="0" w:color="auto" w:frame="1"/>
              </w:rPr>
              <w:t>（三）</w:t>
            </w:r>
            <w:r w:rsidRPr="008C06FF">
              <w:rPr>
                <w:rFonts w:ascii="Times New Roman" w:eastAsia="標楷體"/>
              </w:rPr>
              <w:t>公告錄取名單</w:t>
            </w:r>
          </w:p>
          <w:p w:rsidR="002A31F8" w:rsidRPr="008C06FF" w:rsidRDefault="002A31F8" w:rsidP="002A31F8">
            <w:pPr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教育部國民及學前教育署資優教育資源網（</w:t>
            </w:r>
            <w:hyperlink r:id="rId8" w:history="1">
              <w:r w:rsidRPr="008C06FF">
                <w:rPr>
                  <w:rStyle w:val="a3"/>
                  <w:rFonts w:ascii="Times New Roman" w:eastAsia="標楷體" w:hAnsi="Times New Roman"/>
                  <w:color w:val="auto"/>
                </w:rPr>
                <w:t>http://excellent.set.edu.tw/</w:t>
              </w:r>
            </w:hyperlink>
            <w:r w:rsidRPr="008C06FF">
              <w:rPr>
                <w:rFonts w:ascii="Times New Roman" w:eastAsia="標楷體"/>
              </w:rPr>
              <w:t>）</w:t>
            </w:r>
          </w:p>
          <w:p w:rsidR="005628F1" w:rsidRPr="008C06FF" w:rsidRDefault="002A31F8" w:rsidP="002A31F8">
            <w:pPr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國立臺灣師範大學特殊教育學系網站（</w:t>
            </w:r>
            <w:r w:rsidRPr="008C06FF">
              <w:rPr>
                <w:rFonts w:ascii="Times New Roman" w:eastAsia="標楷體" w:hAnsi="Times New Roman"/>
              </w:rPr>
              <w:t>http://www.spe.ntnu.edu.tw/</w:t>
            </w:r>
            <w:r w:rsidRPr="008C06FF">
              <w:rPr>
                <w:rFonts w:ascii="Times New Roman" w:eastAsia="標楷體"/>
              </w:rPr>
              <w:t>）</w:t>
            </w:r>
          </w:p>
          <w:p w:rsidR="005628F1" w:rsidRPr="008C06FF" w:rsidRDefault="005628F1" w:rsidP="0026299A">
            <w:pPr>
              <w:jc w:val="center"/>
              <w:rPr>
                <w:rFonts w:ascii="Times New Roman" w:eastAsia="標楷體" w:hAnsi="Times New Roman"/>
              </w:rPr>
            </w:pPr>
            <w:r w:rsidRPr="008C06FF">
              <w:rPr>
                <w:rFonts w:ascii="Times New Roman" w:eastAsia="標楷體"/>
              </w:rPr>
              <w:t>（合計</w:t>
            </w:r>
            <w:r w:rsidRPr="008C06FF">
              <w:rPr>
                <w:rFonts w:ascii="Times New Roman" w:eastAsia="標楷體" w:hAnsi="Times New Roman"/>
              </w:rPr>
              <w:t>12</w:t>
            </w:r>
            <w:r w:rsidRPr="008C06FF">
              <w:rPr>
                <w:rFonts w:ascii="Times New Roman" w:eastAsia="標楷體"/>
              </w:rPr>
              <w:t>名）</w:t>
            </w:r>
          </w:p>
        </w:tc>
      </w:tr>
    </w:tbl>
    <w:p w:rsidR="00CD240F" w:rsidRPr="00463C62" w:rsidRDefault="00CD240F" w:rsidP="00937B38">
      <w:pPr>
        <w:widowControl/>
        <w:spacing w:beforeLines="50" w:before="180"/>
      </w:pPr>
    </w:p>
    <w:sectPr w:rsidR="00CD240F" w:rsidRPr="00463C62" w:rsidSect="00F726AA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13" w:rsidRDefault="00AF4913" w:rsidP="00DA5E31">
      <w:r>
        <w:separator/>
      </w:r>
    </w:p>
  </w:endnote>
  <w:endnote w:type="continuationSeparator" w:id="0">
    <w:p w:rsidR="00AF4913" w:rsidRDefault="00AF4913" w:rsidP="00DA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96" w:rsidRDefault="00123296" w:rsidP="0026299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3296" w:rsidRDefault="00123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96" w:rsidRDefault="00123296" w:rsidP="0026299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60F5">
      <w:rPr>
        <w:rStyle w:val="a9"/>
        <w:noProof/>
      </w:rPr>
      <w:t>6</w:t>
    </w:r>
    <w:r>
      <w:rPr>
        <w:rStyle w:val="a9"/>
      </w:rPr>
      <w:fldChar w:fldCharType="end"/>
    </w:r>
  </w:p>
  <w:p w:rsidR="00123296" w:rsidRDefault="001232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13" w:rsidRDefault="00AF4913" w:rsidP="00DA5E31">
      <w:r>
        <w:separator/>
      </w:r>
    </w:p>
  </w:footnote>
  <w:footnote w:type="continuationSeparator" w:id="0">
    <w:p w:rsidR="00AF4913" w:rsidRDefault="00AF4913" w:rsidP="00DA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85E"/>
    <w:multiLevelType w:val="hybridMultilevel"/>
    <w:tmpl w:val="660E8C06"/>
    <w:lvl w:ilvl="0" w:tplc="56149A2E">
      <w:start w:val="1"/>
      <w:numFmt w:val="ideographLegalTraditional"/>
      <w:lvlText w:val="%1、"/>
      <w:lvlJc w:val="left"/>
      <w:pPr>
        <w:ind w:left="653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  <w:rPr>
        <w:rFonts w:cs="Times New Roman"/>
      </w:rPr>
    </w:lvl>
  </w:abstractNum>
  <w:abstractNum w:abstractNumId="1">
    <w:nsid w:val="202E4572"/>
    <w:multiLevelType w:val="hybridMultilevel"/>
    <w:tmpl w:val="9050CC68"/>
    <w:lvl w:ilvl="0" w:tplc="78B2AC32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>
    <w:nsid w:val="23DD1ECA"/>
    <w:multiLevelType w:val="hybridMultilevel"/>
    <w:tmpl w:val="750A925E"/>
    <w:lvl w:ilvl="0" w:tplc="33D00274">
      <w:start w:val="1"/>
      <w:numFmt w:val="taiwaneseCountingThousand"/>
      <w:lvlText w:val="%1、"/>
      <w:lvlJc w:val="left"/>
      <w:pPr>
        <w:ind w:left="1077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2C55722B"/>
    <w:multiLevelType w:val="hybridMultilevel"/>
    <w:tmpl w:val="F90498FE"/>
    <w:lvl w:ilvl="0" w:tplc="DED891B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0266D0D"/>
    <w:multiLevelType w:val="hybridMultilevel"/>
    <w:tmpl w:val="F7A295C8"/>
    <w:lvl w:ilvl="0" w:tplc="95EE5428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3A616550"/>
    <w:multiLevelType w:val="hybridMultilevel"/>
    <w:tmpl w:val="D0502A2E"/>
    <w:lvl w:ilvl="0" w:tplc="3FB4720C">
      <w:start w:val="1"/>
      <w:numFmt w:val="ideographLegalTradition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48424E7"/>
    <w:multiLevelType w:val="hybridMultilevel"/>
    <w:tmpl w:val="5EFA0874"/>
    <w:lvl w:ilvl="0" w:tplc="C1D6BBA0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54A04A79"/>
    <w:multiLevelType w:val="hybridMultilevel"/>
    <w:tmpl w:val="B7B8A31C"/>
    <w:lvl w:ilvl="0" w:tplc="7B34060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8">
    <w:nsid w:val="671A1053"/>
    <w:multiLevelType w:val="hybridMultilevel"/>
    <w:tmpl w:val="FFD4091C"/>
    <w:lvl w:ilvl="0" w:tplc="7FEC0876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9">
    <w:nsid w:val="7A59076E"/>
    <w:multiLevelType w:val="hybridMultilevel"/>
    <w:tmpl w:val="2CA62CAA"/>
    <w:lvl w:ilvl="0" w:tplc="C1069E44">
      <w:start w:val="1"/>
      <w:numFmt w:val="taiwaneseCountingThousand"/>
      <w:lvlText w:val="%1、"/>
      <w:lvlJc w:val="left"/>
      <w:pPr>
        <w:ind w:left="-2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  <w:rPr>
        <w:rFonts w:cs="Times New Roman"/>
      </w:rPr>
    </w:lvl>
  </w:abstractNum>
  <w:abstractNum w:abstractNumId="10">
    <w:nsid w:val="7DF906F5"/>
    <w:multiLevelType w:val="hybridMultilevel"/>
    <w:tmpl w:val="122699A8"/>
    <w:lvl w:ilvl="0" w:tplc="50C284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9A"/>
    <w:rsid w:val="00042F65"/>
    <w:rsid w:val="00046FFB"/>
    <w:rsid w:val="0007011F"/>
    <w:rsid w:val="000945C2"/>
    <w:rsid w:val="000E25BB"/>
    <w:rsid w:val="000F0DA7"/>
    <w:rsid w:val="00123296"/>
    <w:rsid w:val="00134D30"/>
    <w:rsid w:val="00155600"/>
    <w:rsid w:val="0019249A"/>
    <w:rsid w:val="001926CA"/>
    <w:rsid w:val="001D2834"/>
    <w:rsid w:val="00227750"/>
    <w:rsid w:val="0026299A"/>
    <w:rsid w:val="002A31F8"/>
    <w:rsid w:val="002E4254"/>
    <w:rsid w:val="002F3BA7"/>
    <w:rsid w:val="00323A64"/>
    <w:rsid w:val="00341C57"/>
    <w:rsid w:val="0034547A"/>
    <w:rsid w:val="0036325A"/>
    <w:rsid w:val="003C2895"/>
    <w:rsid w:val="003C64C6"/>
    <w:rsid w:val="004169DA"/>
    <w:rsid w:val="004545C3"/>
    <w:rsid w:val="00463C62"/>
    <w:rsid w:val="0046716A"/>
    <w:rsid w:val="004D7FB4"/>
    <w:rsid w:val="004E09BC"/>
    <w:rsid w:val="00502E2F"/>
    <w:rsid w:val="00525638"/>
    <w:rsid w:val="0053251E"/>
    <w:rsid w:val="005628F1"/>
    <w:rsid w:val="00563A87"/>
    <w:rsid w:val="005A5518"/>
    <w:rsid w:val="00603CB7"/>
    <w:rsid w:val="00603E8B"/>
    <w:rsid w:val="006A1E1A"/>
    <w:rsid w:val="006D6AC8"/>
    <w:rsid w:val="0070229D"/>
    <w:rsid w:val="00772F34"/>
    <w:rsid w:val="00776941"/>
    <w:rsid w:val="007B6DB4"/>
    <w:rsid w:val="007D3992"/>
    <w:rsid w:val="008146DB"/>
    <w:rsid w:val="00853657"/>
    <w:rsid w:val="00873931"/>
    <w:rsid w:val="008C06FF"/>
    <w:rsid w:val="008D3494"/>
    <w:rsid w:val="008F7C27"/>
    <w:rsid w:val="00906844"/>
    <w:rsid w:val="00907C8F"/>
    <w:rsid w:val="00937B38"/>
    <w:rsid w:val="009400CF"/>
    <w:rsid w:val="00964063"/>
    <w:rsid w:val="009A4790"/>
    <w:rsid w:val="00A1656A"/>
    <w:rsid w:val="00A32FF8"/>
    <w:rsid w:val="00A83B7B"/>
    <w:rsid w:val="00A87D1C"/>
    <w:rsid w:val="00AA69E2"/>
    <w:rsid w:val="00AE17DA"/>
    <w:rsid w:val="00AE6C3A"/>
    <w:rsid w:val="00AF4913"/>
    <w:rsid w:val="00B04805"/>
    <w:rsid w:val="00B126D5"/>
    <w:rsid w:val="00B20811"/>
    <w:rsid w:val="00B27024"/>
    <w:rsid w:val="00B41954"/>
    <w:rsid w:val="00B52004"/>
    <w:rsid w:val="00B63626"/>
    <w:rsid w:val="00B7512E"/>
    <w:rsid w:val="00B904F0"/>
    <w:rsid w:val="00BB5C0F"/>
    <w:rsid w:val="00C10395"/>
    <w:rsid w:val="00C33BD6"/>
    <w:rsid w:val="00CD240F"/>
    <w:rsid w:val="00CD3B3B"/>
    <w:rsid w:val="00D00221"/>
    <w:rsid w:val="00D13464"/>
    <w:rsid w:val="00D15074"/>
    <w:rsid w:val="00D17DAE"/>
    <w:rsid w:val="00D56CD5"/>
    <w:rsid w:val="00D90BDC"/>
    <w:rsid w:val="00DA5E31"/>
    <w:rsid w:val="00DB3FA5"/>
    <w:rsid w:val="00DC4F5E"/>
    <w:rsid w:val="00DE1719"/>
    <w:rsid w:val="00E02209"/>
    <w:rsid w:val="00EC7432"/>
    <w:rsid w:val="00F16B5A"/>
    <w:rsid w:val="00F3097B"/>
    <w:rsid w:val="00F35BA8"/>
    <w:rsid w:val="00F560F5"/>
    <w:rsid w:val="00F66654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9249A"/>
    <w:pPr>
      <w:ind w:leftChars="200" w:left="480"/>
    </w:pPr>
  </w:style>
  <w:style w:type="character" w:styleId="a3">
    <w:name w:val="Hyperlink"/>
    <w:basedOn w:val="a0"/>
    <w:rsid w:val="00A32FF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A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DA5E31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DA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DA5E31"/>
    <w:rPr>
      <w:rFonts w:cs="Times New Roman"/>
      <w:sz w:val="20"/>
      <w:szCs w:val="20"/>
    </w:rPr>
  </w:style>
  <w:style w:type="table" w:styleId="a8">
    <w:name w:val="Table Grid"/>
    <w:basedOn w:val="a1"/>
    <w:rsid w:val="00DA5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A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9249A"/>
    <w:pPr>
      <w:ind w:leftChars="200" w:left="480"/>
    </w:pPr>
  </w:style>
  <w:style w:type="character" w:styleId="a3">
    <w:name w:val="Hyperlink"/>
    <w:basedOn w:val="a0"/>
    <w:rsid w:val="00A32FF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A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DA5E31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DA5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DA5E31"/>
    <w:rPr>
      <w:rFonts w:cs="Times New Roman"/>
      <w:sz w:val="20"/>
      <w:szCs w:val="20"/>
    </w:rPr>
  </w:style>
  <w:style w:type="table" w:styleId="a8">
    <w:name w:val="Table Grid"/>
    <w:basedOn w:val="a1"/>
    <w:rsid w:val="00DA5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A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lent.set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http://excellent.set.edu.tw/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2015年亞太科學資優學生論壇</dc:title>
  <dc:creator>User</dc:creator>
  <cp:lastModifiedBy>Admin</cp:lastModifiedBy>
  <cp:revision>4</cp:revision>
  <cp:lastPrinted>2015-04-23T08:19:00Z</cp:lastPrinted>
  <dcterms:created xsi:type="dcterms:W3CDTF">2015-05-26T08:01:00Z</dcterms:created>
  <dcterms:modified xsi:type="dcterms:W3CDTF">2015-05-26T08:19:00Z</dcterms:modified>
</cp:coreProperties>
</file>