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58" w:rsidRPr="00A9145E" w:rsidRDefault="00F60458" w:rsidP="00F60458">
      <w:pPr>
        <w:widowControl/>
        <w:rPr>
          <w:rFonts w:ascii="Times New Roman" w:eastAsia="標楷體" w:hAnsi="Times New Roman" w:cs="Arial"/>
          <w:b w:val="0"/>
          <w:color w:val="0F0000"/>
          <w:kern w:val="0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（附件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</w:rPr>
        <w:t>一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）</w:t>
      </w:r>
    </w:p>
    <w:p w:rsidR="00F60458" w:rsidRPr="00D16AB5" w:rsidRDefault="00F60458" w:rsidP="00F60458">
      <w:pPr>
        <w:widowControl/>
        <w:shd w:val="clear" w:color="auto" w:fill="FFFFFF"/>
        <w:overflowPunct w:val="0"/>
        <w:jc w:val="center"/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</w:pP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司法院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107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年國民法官創意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教案徵件</w:t>
      </w:r>
      <w:proofErr w:type="gramStart"/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─</w:t>
      </w:r>
      <w:proofErr w:type="gramEnd"/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報名表</w:t>
      </w:r>
    </w:p>
    <w:p w:rsidR="00F60458" w:rsidRPr="00D16AB5" w:rsidRDefault="00F60458" w:rsidP="00F60458">
      <w:pPr>
        <w:widowControl/>
        <w:shd w:val="clear" w:color="auto" w:fill="FFFFFF"/>
        <w:overflowPunct w:val="0"/>
        <w:jc w:val="right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color w:val="000000" w:themeColor="text1"/>
          <w:kern w:val="0"/>
          <w:sz w:val="24"/>
          <w:szCs w:val="24"/>
        </w:rPr>
        <w:t>參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賽編號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(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由主辦單位填寫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)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：</w:t>
      </w:r>
      <w:r w:rsidRPr="00414131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  <w:shd w:val="pct15" w:color="auto" w:fill="FFFFFF"/>
        </w:rPr>
        <w:t>____________________</w:t>
      </w:r>
    </w:p>
    <w:p w:rsidR="00F60458" w:rsidRPr="00D16AB5" w:rsidRDefault="00F60458" w:rsidP="00F60458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3400"/>
        <w:gridCol w:w="711"/>
        <w:gridCol w:w="1134"/>
        <w:gridCol w:w="3253"/>
      </w:tblGrid>
      <w:tr w:rsidR="00F60458" w:rsidRPr="00D16AB5" w:rsidTr="000B58CF">
        <w:trPr>
          <w:trHeight w:val="624"/>
        </w:trPr>
        <w:tc>
          <w:tcPr>
            <w:tcW w:w="1588" w:type="dxa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教案名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稱</w:t>
            </w:r>
          </w:p>
        </w:tc>
        <w:tc>
          <w:tcPr>
            <w:tcW w:w="3400" w:type="dxa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教案時間</w:t>
            </w:r>
          </w:p>
        </w:tc>
        <w:tc>
          <w:tcPr>
            <w:tcW w:w="3253" w:type="dxa"/>
            <w:vAlign w:val="bottom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DFKaiShu-SB-Estd-BF" w:hint="eastAsia"/>
                <w:b w:val="0"/>
                <w:sz w:val="20"/>
                <w:szCs w:val="20"/>
              </w:rPr>
              <w:t>（以節為單位填寫）</w:t>
            </w: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作品簡介</w:t>
            </w:r>
          </w:p>
        </w:tc>
        <w:tc>
          <w:tcPr>
            <w:tcW w:w="8498" w:type="dxa"/>
            <w:gridSpan w:val="4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參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加方式</w:t>
            </w:r>
          </w:p>
        </w:tc>
        <w:tc>
          <w:tcPr>
            <w:tcW w:w="8498" w:type="dxa"/>
            <w:gridSpan w:val="4"/>
            <w:tcBorders>
              <w:bottom w:val="single" w:sz="12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□個人報名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□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團體報名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共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2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人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作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者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基本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資料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第一作者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授權代表人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第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二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作者</w:t>
            </w: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姓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任教學校</w:t>
            </w:r>
          </w:p>
        </w:tc>
        <w:tc>
          <w:tcPr>
            <w:tcW w:w="4111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職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稱</w:t>
            </w:r>
          </w:p>
        </w:tc>
        <w:tc>
          <w:tcPr>
            <w:tcW w:w="4111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電子郵件</w:t>
            </w:r>
          </w:p>
        </w:tc>
        <w:tc>
          <w:tcPr>
            <w:tcW w:w="4111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聯絡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4111" w:type="dxa"/>
            <w:gridSpan w:val="2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聯絡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O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）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H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）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（手機）</w:t>
            </w:r>
          </w:p>
        </w:tc>
        <w:tc>
          <w:tcPr>
            <w:tcW w:w="438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O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）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H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）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（手機）</w:t>
            </w:r>
          </w:p>
        </w:tc>
      </w:tr>
      <w:tr w:rsidR="00F60458" w:rsidRPr="00D16AB5" w:rsidTr="000B58CF">
        <w:trPr>
          <w:trHeight w:val="624"/>
        </w:trPr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備註</w:t>
            </w:r>
          </w:p>
        </w:tc>
        <w:tc>
          <w:tcPr>
            <w:tcW w:w="8498" w:type="dxa"/>
            <w:gridSpan w:val="4"/>
            <w:tcBorders>
              <w:top w:val="single" w:sz="18" w:space="0" w:color="auto"/>
            </w:tcBorders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參審者需將競賽資料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依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以下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順序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排列：</w:t>
            </w:r>
          </w:p>
          <w:p w:rsidR="00F60458" w:rsidRPr="00D16AB5" w:rsidRDefault="00F60458" w:rsidP="00F60458">
            <w:pPr>
              <w:pStyle w:val="a4"/>
              <w:widowControl/>
              <w:numPr>
                <w:ilvl w:val="0"/>
                <w:numId w:val="1"/>
              </w:numPr>
              <w:overflowPunct w:val="0"/>
              <w:spacing w:line="0" w:lineRule="atLeast"/>
              <w:ind w:leftChars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參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賽報名表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1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份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附件一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  <w:p w:rsidR="00F60458" w:rsidRPr="00D16AB5" w:rsidRDefault="00F60458" w:rsidP="00F60458">
            <w:pPr>
              <w:pStyle w:val="a4"/>
              <w:widowControl/>
              <w:numPr>
                <w:ilvl w:val="0"/>
                <w:numId w:val="1"/>
              </w:numPr>
              <w:overflowPunct w:val="0"/>
              <w:spacing w:line="0" w:lineRule="atLeast"/>
              <w:ind w:leftChars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著作財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產權讓與同意書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1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份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附件二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0458" w:rsidRPr="00D16AB5" w:rsidRDefault="00F60458" w:rsidP="00F60458">
            <w:pPr>
              <w:pStyle w:val="a4"/>
              <w:widowControl/>
              <w:numPr>
                <w:ilvl w:val="0"/>
                <w:numId w:val="1"/>
              </w:numPr>
              <w:overflowPunct w:val="0"/>
              <w:spacing w:line="0" w:lineRule="atLeast"/>
              <w:ind w:leftChars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教案作品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1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份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附件三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0458" w:rsidRPr="00D16AB5" w:rsidRDefault="00F60458" w:rsidP="00F60458">
            <w:pPr>
              <w:pStyle w:val="a4"/>
              <w:widowControl/>
              <w:numPr>
                <w:ilvl w:val="0"/>
                <w:numId w:val="1"/>
              </w:numPr>
              <w:overflowPunct w:val="0"/>
              <w:spacing w:line="0" w:lineRule="atLeast"/>
              <w:ind w:leftChars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光碟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1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份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附件四</w:t>
            </w:r>
            <w:proofErr w:type="gramStart"/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電子</w:t>
            </w:r>
            <w:proofErr w:type="gramStart"/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檔</w:t>
            </w:r>
            <w:proofErr w:type="gramEnd"/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光碟存檔</w:t>
            </w:r>
            <w:proofErr w:type="gramStart"/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及外封參考</w:t>
            </w:r>
            <w:proofErr w:type="gramEnd"/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格式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0458" w:rsidRPr="00D16AB5" w:rsidRDefault="00F60458" w:rsidP="00C5027A">
            <w:pPr>
              <w:pStyle w:val="a4"/>
              <w:widowControl/>
              <w:overflowPunct w:val="0"/>
              <w:spacing w:line="0" w:lineRule="atLeast"/>
              <w:ind w:leftChars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含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a.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附件一～附件</w:t>
            </w:r>
            <w:proofErr w:type="gramStart"/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電子檔、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b.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上課所需之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PPT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、影片或影音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檔等輔助教具</w:t>
            </w: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說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明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檔案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並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以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掛號或快遞方式寄至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10048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台北市中正區重慶南路一段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124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號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</w:rPr>
              <w:t>司法院</w:t>
            </w:r>
            <w:r w:rsidRPr="00D16AB5">
              <w:rPr>
                <w:rFonts w:eastAsia="標楷體" w:cs="Courier New"/>
                <w:color w:val="000000" w:themeColor="text1"/>
                <w:sz w:val="24"/>
                <w:szCs w:val="24"/>
              </w:rPr>
              <w:t>收，信封請註明『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  <w:u w:val="single"/>
              </w:rPr>
              <w:t>參賽司法院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  <w:u w:val="single"/>
              </w:rPr>
              <w:t>107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  <w:u w:val="single"/>
              </w:rPr>
              <w:t>年國民法官創意教案徵件</w:t>
            </w:r>
            <w:r w:rsidRPr="00D16AB5">
              <w:rPr>
                <w:rFonts w:eastAsia="標楷體" w:cs="Courier New" w:hint="eastAsia"/>
                <w:color w:val="000000" w:themeColor="text1"/>
                <w:sz w:val="24"/>
                <w:szCs w:val="24"/>
              </w:rPr>
              <w:t>』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，以郵戳或交遞日期為</w:t>
            </w:r>
            <w:proofErr w:type="gramStart"/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憑</w:t>
            </w:r>
            <w:proofErr w:type="gramEnd"/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。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參賽者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已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清楚瞭解本活動蒐集、處理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或</w:t>
            </w:r>
            <w:r w:rsidRPr="00D16AB5">
              <w:rPr>
                <w:rFonts w:eastAsia="標楷體" w:cs="新細明體" w:hint="eastAsia"/>
                <w:b w:val="0"/>
                <w:color w:val="000000" w:themeColor="text1"/>
                <w:sz w:val="24"/>
                <w:szCs w:val="24"/>
              </w:rPr>
              <w:t>利用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參賽者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所提供之各項個人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資料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之目的及用途。</w:t>
            </w:r>
          </w:p>
        </w:tc>
      </w:tr>
      <w:tr w:rsidR="00F60458" w:rsidRPr="00D16AB5" w:rsidTr="001F18E6">
        <w:trPr>
          <w:trHeight w:val="808"/>
        </w:trPr>
        <w:tc>
          <w:tcPr>
            <w:tcW w:w="1588" w:type="dxa"/>
            <w:vAlign w:val="center"/>
          </w:tcPr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作者簽名</w:t>
            </w:r>
          </w:p>
          <w:p w:rsidR="00F60458" w:rsidRPr="00D16AB5" w:rsidRDefault="00F60458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（全部作者）</w:t>
            </w:r>
          </w:p>
        </w:tc>
        <w:tc>
          <w:tcPr>
            <w:tcW w:w="8498" w:type="dxa"/>
            <w:gridSpan w:val="4"/>
            <w:vAlign w:val="bottom"/>
          </w:tcPr>
          <w:p w:rsidR="00F60458" w:rsidRPr="00D16AB5" w:rsidRDefault="000B58CF" w:rsidP="00C5027A">
            <w:pPr>
              <w:widowControl/>
              <w:overflowPunct w:val="0"/>
              <w:spacing w:line="0" w:lineRule="atLeast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0B58CF">
              <w:rPr>
                <w:rFonts w:ascii="Times New Roman" w:eastAsia="標楷體" w:hAnsi="Times New Roman" w:cs="Courier New" w:hint="eastAsia"/>
                <w:b w:val="0"/>
                <w:color w:val="000000" w:themeColor="text1"/>
                <w:sz w:val="24"/>
                <w:szCs w:val="24"/>
              </w:rPr>
              <w:t>____________________</w:t>
            </w:r>
            <w:r w:rsidR="00F60458"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0B58CF">
              <w:rPr>
                <w:rFonts w:ascii="Times New Roman" w:eastAsia="標楷體" w:hAnsi="Times New Roman" w:cs="Courier New" w:hint="eastAsia"/>
                <w:b w:val="0"/>
                <w:color w:val="000000" w:themeColor="text1"/>
                <w:sz w:val="24"/>
                <w:szCs w:val="24"/>
              </w:rPr>
              <w:t>____________________</w:t>
            </w:r>
            <w:r>
              <w:rPr>
                <w:rFonts w:ascii="Times New Roman" w:eastAsia="標楷體" w:hAnsi="Times New Roman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60458"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="00F60458"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參賽者請親自簽章</w:t>
            </w:r>
            <w:r w:rsidR="00F60458"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8200B" w:rsidRPr="00F60458" w:rsidRDefault="0038200B" w:rsidP="000B58CF">
      <w:pPr>
        <w:rPr>
          <w:rFonts w:hint="eastAsia"/>
        </w:rPr>
      </w:pPr>
      <w:bookmarkStart w:id="0" w:name="_GoBack"/>
      <w:bookmarkEnd w:id="0"/>
    </w:p>
    <w:sectPr w:rsidR="0038200B" w:rsidRPr="00F60458" w:rsidSect="00AA6070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19"/>
    <w:multiLevelType w:val="hybridMultilevel"/>
    <w:tmpl w:val="E3E671B8"/>
    <w:lvl w:ilvl="0" w:tplc="2FC8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0"/>
    <w:rsid w:val="000B58CF"/>
    <w:rsid w:val="001F18E6"/>
    <w:rsid w:val="0038200B"/>
    <w:rsid w:val="00AA6070"/>
    <w:rsid w:val="00F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799F"/>
  <w15:chartTrackingRefBased/>
  <w15:docId w15:val="{A72FB62D-0D9A-4B07-B614-9794F37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70"/>
    <w:pPr>
      <w:widowControl w:val="0"/>
    </w:pPr>
    <w:rPr>
      <w:rFonts w:ascii="Gungsuh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0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A6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1</cp:revision>
  <dcterms:created xsi:type="dcterms:W3CDTF">2018-03-22T06:47:00Z</dcterms:created>
  <dcterms:modified xsi:type="dcterms:W3CDTF">2018-03-22T06:52:00Z</dcterms:modified>
</cp:coreProperties>
</file>