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6C" w:rsidRDefault="00C5116C" w:rsidP="008945D0">
      <w:pPr>
        <w:spacing w:afterLines="100"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F12E70">
        <w:rPr>
          <w:rFonts w:ascii="標楷體" w:eastAsia="標楷體" w:hAnsi="標楷體" w:hint="eastAsia"/>
          <w:sz w:val="40"/>
          <w:szCs w:val="40"/>
        </w:rPr>
        <w:t>行政訴訟法部分條文修正</w:t>
      </w:r>
      <w:r>
        <w:rPr>
          <w:rFonts w:ascii="標楷體" w:eastAsia="標楷體" w:hAnsi="標楷體" w:hint="eastAsia"/>
          <w:sz w:val="40"/>
          <w:szCs w:val="40"/>
        </w:rPr>
        <w:t>總說明</w:t>
      </w:r>
    </w:p>
    <w:p w:rsidR="00C5116C" w:rsidRPr="00647843" w:rsidRDefault="00C5116C" w:rsidP="008945D0">
      <w:pPr>
        <w:pStyle w:val="PlainText"/>
        <w:autoSpaceDE w:val="0"/>
        <w:autoSpaceDN w:val="0"/>
        <w:snapToGrid w:val="0"/>
        <w:spacing w:afterLines="50" w:line="480" w:lineRule="exact"/>
        <w:ind w:firstLineChars="200" w:firstLine="560"/>
        <w:jc w:val="both"/>
        <w:textAlignment w:val="center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Arial" w:hint="eastAsia"/>
          <w:color w:val="000000"/>
          <w:sz w:val="28"/>
          <w:szCs w:val="28"/>
        </w:rPr>
        <w:t>人身自由為重要之基本人權，應受充分之保護，對於人身自由之剝奪或限制，尤應遵循正當法律程序。鑑於憲法第八條及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公民與政治權利國際公約第九條</w:t>
      </w:r>
      <w:r w:rsidRPr="00647843">
        <w:rPr>
          <w:rFonts w:ascii="標楷體" w:eastAsia="標楷體" w:hAnsi="標楷體" w:cs="Arial" w:hint="eastAsia"/>
          <w:color w:val="000000"/>
          <w:sz w:val="28"/>
          <w:szCs w:val="28"/>
        </w:rPr>
        <w:t>對於人身自由保障之要求，並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因應司法院釋字第七○八號及第七一○號解釋，明揭應賦予受收容人對於暫予收容處分有立即聲請法院迅速審查</w:t>
      </w:r>
      <w:r w:rsidRPr="00647843">
        <w:rPr>
          <w:rFonts w:ascii="標楷體" w:eastAsia="標楷體" w:hAnsi="標楷體" w:cs="新細明體" w:hint="eastAsia"/>
          <w:color w:val="000000"/>
          <w:sz w:val="28"/>
          <w:szCs w:val="28"/>
        </w:rPr>
        <w:t>決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定之救濟機會，以及逾越暫予收容期間之收容部分，應由法院審查決定之意旨。本次修法乃配合入出國及移民法、</w:t>
      </w:r>
      <w:r w:rsidRPr="00647843">
        <w:rPr>
          <w:rFonts w:ascii="標楷體" w:eastAsia="標楷體" w:hAnsi="標楷體" w:cs="細明體" w:hint="eastAsia"/>
          <w:color w:val="000000"/>
          <w:sz w:val="28"/>
          <w:szCs w:val="28"/>
        </w:rPr>
        <w:t>臺灣地區與大陸地區人民關係條例及香港澳門關係條例等修正規定，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增訂「收容聲請事件程序」專章，明定收容聲請事件之種類、管轄法院及審理程序等。</w:t>
      </w:r>
    </w:p>
    <w:p w:rsidR="00C5116C" w:rsidRPr="00647843" w:rsidRDefault="00C5116C" w:rsidP="008945D0">
      <w:pPr>
        <w:pStyle w:val="PlainText"/>
        <w:autoSpaceDE w:val="0"/>
        <w:autoSpaceDN w:val="0"/>
        <w:snapToGrid w:val="0"/>
        <w:spacing w:afterLines="50" w:line="480" w:lineRule="exact"/>
        <w:ind w:firstLineChars="200" w:firstLine="560"/>
        <w:jc w:val="both"/>
        <w:textAlignment w:val="center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t>除上開收容聲請事件外，關於行政收容事件而涉訟，或合併請求損害賠償或其他財產上給付者，為符訴訟經濟，並期與收容聲請事件之裁判一致，本次修法乃增訂上開事件均適用簡易訴訟程序。又依現行實務，對於因不服行政機關所為講習或輔導教育而涉訟者，亦適用簡易訴訟程序，爰予明定，俾資明確。</w:t>
      </w:r>
    </w:p>
    <w:p w:rsidR="00C5116C" w:rsidRPr="00647843" w:rsidRDefault="00C5116C" w:rsidP="008945D0">
      <w:pPr>
        <w:spacing w:afterLines="50" w:line="480" w:lineRule="exact"/>
        <w:ind w:leftChars="11" w:left="26" w:rightChars="2" w:right="5" w:firstLineChars="188" w:firstLine="526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647843">
        <w:rPr>
          <w:rFonts w:ascii="標楷體" w:eastAsia="標楷體" w:hAnsi="標楷體" w:hint="eastAsia"/>
          <w:sz w:val="28"/>
          <w:szCs w:val="28"/>
        </w:rPr>
        <w:t>此外，交通裁決事件相較於通常訴訟程序及簡易訴訟程序事件而言，較為簡單輕微，裁罰金額亦較低，爰放寬訴訟代理人資格條件限制。又本法規定宣示判決期日之指定，與民事、刑事及家事事件不同，為期一致，亦一併配合修正，爰擬具「行政訴訟法部分條文修正草案」，</w:t>
      </w:r>
      <w:r w:rsidRPr="00647843">
        <w:rPr>
          <w:rFonts w:ascii="標楷體" w:eastAsia="標楷體" w:hAnsi="標楷體" w:cs="Arial" w:hint="eastAsia"/>
          <w:color w:val="000000"/>
          <w:sz w:val="28"/>
          <w:szCs w:val="28"/>
        </w:rPr>
        <w:t>共計修正三條，增訂八條，重點如下：</w:t>
      </w:r>
      <w:r w:rsidRPr="00647843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C5116C" w:rsidRPr="00647843" w:rsidRDefault="00C5116C" w:rsidP="00E27AA5">
      <w:pPr>
        <w:pStyle w:val="PlainText"/>
        <w:autoSpaceDE w:val="0"/>
        <w:autoSpaceDN w:val="0"/>
        <w:snapToGrid w:val="0"/>
        <w:spacing w:line="480" w:lineRule="exact"/>
        <w:ind w:left="563" w:hangingChars="201" w:hanging="563"/>
        <w:jc w:val="both"/>
        <w:textAlignment w:val="center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Arial" w:hint="eastAsia"/>
          <w:color w:val="000000"/>
          <w:sz w:val="28"/>
          <w:szCs w:val="28"/>
        </w:rPr>
        <w:t>一、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增訂第二編第四章「收容聲請事件程序」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t>明定收容聲請事件包括提起</w:t>
      </w:r>
      <w:r w:rsidRPr="00647843">
        <w:rPr>
          <w:rFonts w:ascii="標楷體" w:eastAsia="標楷體" w:hAnsi="標楷體" w:hint="eastAsia"/>
          <w:sz w:val="28"/>
          <w:szCs w:val="28"/>
        </w:rPr>
        <w:t>收容異議、聲請續予收容、延長收容及停止收容事件。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（修正條文第二百三十七條之十）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t>明定</w:t>
      </w:r>
      <w:r w:rsidRPr="00647843">
        <w:rPr>
          <w:rFonts w:ascii="標楷體" w:eastAsia="標楷體" w:hAnsi="標楷體" w:hint="eastAsia"/>
          <w:sz w:val="28"/>
          <w:szCs w:val="28"/>
        </w:rPr>
        <w:t>收容聲請事件，以地方法院行政訴訟庭為第一審管轄法院，並由受收容人所在地之法院管轄。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（修正條文第二百三十七條之十一）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t>行政法院審理</w:t>
      </w:r>
      <w:r w:rsidRPr="00647843">
        <w:rPr>
          <w:rFonts w:ascii="標楷體" w:eastAsia="標楷體" w:hAnsi="標楷體" w:hint="eastAsia"/>
          <w:sz w:val="28"/>
          <w:szCs w:val="28"/>
        </w:rPr>
        <w:t>收容異議、續予收容及延長收容之聲請事件，應訊問受收容人，內政部入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出國及移民署應到場陳述</w:t>
      </w:r>
      <w:r w:rsidRPr="00647843">
        <w:rPr>
          <w:rFonts w:ascii="標楷體" w:eastAsia="標楷體" w:hAnsi="標楷體" w:hint="eastAsia"/>
          <w:sz w:val="28"/>
          <w:szCs w:val="28"/>
        </w:rPr>
        <w:t>；法院審理時得徵詢該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署為其他</w:t>
      </w:r>
      <w:r w:rsidRPr="00647843">
        <w:rPr>
          <w:rFonts w:ascii="標楷體" w:eastAsia="標楷體" w:hAnsi="標楷體" w:cs="新細明體" w:hint="eastAsia"/>
          <w:color w:val="000000"/>
          <w:sz w:val="28"/>
          <w:szCs w:val="28"/>
        </w:rPr>
        <w:t>收容替代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處分之可能。（修正條文第二百三十七條之十二）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t>明定行政法院裁定續予收容或延長收容後，受收容人及得提起收容異議之人，認</w:t>
      </w:r>
      <w:r w:rsidRPr="00647843">
        <w:rPr>
          <w:rFonts w:ascii="標楷體" w:eastAsia="標楷體" w:hAnsi="標楷體" w:cs="新細明體" w:hint="eastAsia"/>
          <w:color w:val="000000"/>
          <w:sz w:val="28"/>
          <w:szCs w:val="28"/>
        </w:rPr>
        <w:t>為收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容原因消滅、無收容必要或有得不予收容情形者，得聲請法院停止收容；法院審理認有必要時，得訊問受收容人或徵詢內政部</w:t>
      </w:r>
      <w:r w:rsidRPr="00647843">
        <w:rPr>
          <w:rFonts w:ascii="標楷體" w:eastAsia="標楷體" w:hAnsi="標楷體" w:hint="eastAsia"/>
          <w:sz w:val="28"/>
          <w:szCs w:val="28"/>
        </w:rPr>
        <w:t>入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出國及移民署之意見及為</w:t>
      </w:r>
      <w:r w:rsidRPr="00647843">
        <w:rPr>
          <w:rFonts w:ascii="標楷體" w:eastAsia="標楷體" w:hAnsi="標楷體" w:cs="新細明體" w:hint="eastAsia"/>
          <w:color w:val="000000"/>
          <w:sz w:val="28"/>
          <w:szCs w:val="28"/>
        </w:rPr>
        <w:t>收容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替代處分之可能。</w:t>
      </w:r>
      <w:r w:rsidRPr="00647843">
        <w:rPr>
          <w:rFonts w:ascii="標楷體" w:eastAsia="標楷體" w:hAnsi="標楷體"/>
          <w:sz w:val="28"/>
          <w:szCs w:val="28"/>
        </w:rPr>
        <w:t>(</w:t>
      </w:r>
      <w:r w:rsidRPr="00647843">
        <w:rPr>
          <w:rFonts w:ascii="標楷體" w:eastAsia="標楷體" w:hAnsi="標楷體" w:hint="eastAsia"/>
          <w:sz w:val="28"/>
          <w:szCs w:val="28"/>
        </w:rPr>
        <w:t>修正條文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第二百三十七條之十三）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t>行政法院審理收容聲請</w:t>
      </w:r>
      <w:r w:rsidRPr="00647843">
        <w:rPr>
          <w:rFonts w:ascii="標楷體" w:eastAsia="標楷體" w:hAnsi="標楷體" w:hint="eastAsia"/>
          <w:sz w:val="28"/>
          <w:szCs w:val="28"/>
        </w:rPr>
        <w:t>事件為裁定之方式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。（修正條文第二百三十七條之十四）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t>明定行政</w:t>
      </w:r>
      <w:r w:rsidRPr="00647843">
        <w:rPr>
          <w:rFonts w:ascii="標楷體" w:eastAsia="標楷體" w:hAnsi="標楷體" w:hint="eastAsia"/>
          <w:sz w:val="28"/>
          <w:szCs w:val="28"/>
        </w:rPr>
        <w:t>法院為</w:t>
      </w:r>
      <w:r w:rsidRPr="00647843">
        <w:rPr>
          <w:rFonts w:ascii="標楷體" w:eastAsia="標楷體" w:hAnsi="標楷體" w:hint="eastAsia"/>
          <w:color w:val="000000"/>
          <w:sz w:val="28"/>
          <w:szCs w:val="28"/>
        </w:rPr>
        <w:t>續予收容或</w:t>
      </w:r>
      <w:r w:rsidRPr="00647843">
        <w:rPr>
          <w:rFonts w:ascii="標楷體" w:eastAsia="標楷體" w:hAnsi="標楷體" w:hint="eastAsia"/>
          <w:sz w:val="28"/>
          <w:szCs w:val="28"/>
        </w:rPr>
        <w:t>延長收容裁定之宣示與送達之期限，及未遵守之效果</w:t>
      </w:r>
      <w:r w:rsidRPr="00647843">
        <w:rPr>
          <w:rFonts w:ascii="標楷體" w:eastAsia="標楷體" w:hAnsi="標楷體" w:cs="細明體" w:hint="eastAsia"/>
          <w:sz w:val="28"/>
          <w:szCs w:val="28"/>
        </w:rPr>
        <w:t>。（修正條文第二百三十七條之十五）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/>
          <w:sz w:val="28"/>
          <w:szCs w:val="28"/>
        </w:rPr>
      </w:pPr>
      <w:r w:rsidRPr="00647843">
        <w:rPr>
          <w:rFonts w:ascii="標楷體" w:eastAsia="標楷體" w:hAnsi="標楷體" w:hint="eastAsia"/>
          <w:sz w:val="28"/>
          <w:szCs w:val="28"/>
        </w:rPr>
        <w:t>明定不服地方法院行政訴訟庭所為</w:t>
      </w:r>
      <w:r w:rsidRPr="00647843">
        <w:rPr>
          <w:rFonts w:ascii="標楷體" w:eastAsia="標楷體" w:hAnsi="標楷體" w:hint="eastAsia"/>
          <w:color w:val="000000"/>
          <w:sz w:val="28"/>
          <w:szCs w:val="28"/>
        </w:rPr>
        <w:t>收容聲請事件裁定之救濟程序；</w:t>
      </w:r>
      <w:r w:rsidRPr="0064784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收容聲請事件之裁定已確定，而有再審事由者，得準用第五編之規定，聲請再審</w:t>
      </w:r>
      <w:r w:rsidRPr="00647843">
        <w:rPr>
          <w:rFonts w:ascii="標楷體" w:eastAsia="標楷體" w:hAnsi="標楷體" w:hint="eastAsia"/>
          <w:sz w:val="28"/>
          <w:szCs w:val="28"/>
        </w:rPr>
        <w:t>。（修正條文第二百三十七條之十六）</w:t>
      </w:r>
    </w:p>
    <w:p w:rsidR="00C5116C" w:rsidRPr="00647843" w:rsidRDefault="00C5116C" w:rsidP="00E27AA5">
      <w:pPr>
        <w:numPr>
          <w:ilvl w:val="0"/>
          <w:numId w:val="34"/>
        </w:numPr>
        <w:tabs>
          <w:tab w:val="left" w:pos="709"/>
        </w:tabs>
        <w:kinsoku w:val="0"/>
        <w:snapToGrid w:val="0"/>
        <w:spacing w:after="120" w:line="480" w:lineRule="exact"/>
        <w:ind w:left="709" w:rightChars="9" w:right="22" w:hanging="709"/>
        <w:jc w:val="both"/>
        <w:rPr>
          <w:rFonts w:ascii="標楷體" w:eastAsia="標楷體" w:hAnsi="標楷體"/>
          <w:sz w:val="28"/>
          <w:szCs w:val="28"/>
        </w:rPr>
      </w:pPr>
      <w:r w:rsidRPr="00647843">
        <w:rPr>
          <w:rFonts w:ascii="標楷體" w:eastAsia="標楷體" w:hAnsi="標楷體" w:hint="eastAsia"/>
          <w:spacing w:val="-20"/>
          <w:sz w:val="28"/>
          <w:szCs w:val="28"/>
        </w:rPr>
        <w:t>行政</w:t>
      </w:r>
      <w:r w:rsidRPr="00647843">
        <w:rPr>
          <w:rFonts w:ascii="標楷體" w:eastAsia="標楷體" w:hAnsi="標楷體" w:hint="eastAsia"/>
          <w:sz w:val="28"/>
          <w:szCs w:val="28"/>
        </w:rPr>
        <w:t>法院受理收容聲請事件，</w:t>
      </w:r>
      <w:r w:rsidRPr="00647843">
        <w:rPr>
          <w:rFonts w:ascii="標楷體" w:eastAsia="標楷體" w:hAnsi="標楷體" w:hint="eastAsia"/>
          <w:color w:val="000000"/>
          <w:sz w:val="28"/>
          <w:szCs w:val="28"/>
        </w:rPr>
        <w:t>不適用本法</w:t>
      </w:r>
      <w:r w:rsidRPr="00647843">
        <w:rPr>
          <w:rFonts w:ascii="標楷體" w:eastAsia="標楷體" w:hAnsi="標楷體" w:hint="eastAsia"/>
          <w:sz w:val="28"/>
          <w:szCs w:val="28"/>
        </w:rPr>
        <w:t>訴訟費用之規定</w:t>
      </w:r>
      <w:r w:rsidRPr="00647843">
        <w:rPr>
          <w:rFonts w:ascii="標楷體" w:eastAsia="標楷體" w:hAnsi="標楷體" w:hint="eastAsia"/>
          <w:color w:val="000000"/>
          <w:sz w:val="28"/>
          <w:szCs w:val="28"/>
        </w:rPr>
        <w:t>。但依第九十八條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之六</w:t>
      </w:r>
      <w:r w:rsidRPr="00647843">
        <w:rPr>
          <w:rFonts w:ascii="標楷體" w:eastAsia="標楷體" w:hAnsi="標楷體" w:hint="eastAsia"/>
          <w:color w:val="000000"/>
          <w:sz w:val="28"/>
          <w:szCs w:val="28"/>
        </w:rPr>
        <w:t>第一項第一款徵收者，不在此限；收容聲請事件，</w:t>
      </w:r>
      <w:r w:rsidRPr="00647843">
        <w:rPr>
          <w:rFonts w:ascii="標楷體" w:eastAsia="標楷體" w:hAnsi="標楷體" w:hint="eastAsia"/>
          <w:sz w:val="28"/>
          <w:szCs w:val="28"/>
        </w:rPr>
        <w:t>除本章別有規定外，</w:t>
      </w:r>
      <w:r w:rsidRPr="0064784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準用簡易訴訟程序之規定</w:t>
      </w:r>
      <w:r w:rsidRPr="00647843">
        <w:rPr>
          <w:rFonts w:ascii="標楷體" w:eastAsia="標楷體" w:hAnsi="標楷體" w:hint="eastAsia"/>
          <w:sz w:val="28"/>
          <w:szCs w:val="28"/>
        </w:rPr>
        <w:t>。（修正條文第二百三十七條之十七）</w:t>
      </w:r>
    </w:p>
    <w:p w:rsidR="00C5116C" w:rsidRPr="00647843" w:rsidRDefault="00C5116C" w:rsidP="00E27AA5">
      <w:pPr>
        <w:kinsoku w:val="0"/>
        <w:snapToGrid w:val="0"/>
        <w:spacing w:after="120" w:line="480" w:lineRule="exact"/>
        <w:ind w:left="574" w:rightChars="9" w:right="22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647843">
        <w:rPr>
          <w:rFonts w:ascii="標楷體" w:eastAsia="標楷體" w:hAnsi="標楷體" w:hint="eastAsia"/>
          <w:sz w:val="28"/>
          <w:szCs w:val="28"/>
        </w:rPr>
        <w:t>二、其他修正</w:t>
      </w:r>
    </w:p>
    <w:p w:rsidR="00C5116C" w:rsidRPr="00647843" w:rsidRDefault="00C5116C" w:rsidP="00E27AA5">
      <w:pPr>
        <w:numPr>
          <w:ilvl w:val="1"/>
          <w:numId w:val="34"/>
        </w:numPr>
        <w:kinsoku w:val="0"/>
        <w:snapToGrid w:val="0"/>
        <w:spacing w:line="480" w:lineRule="exact"/>
        <w:ind w:left="851" w:rightChars="9" w:right="22" w:hanging="851"/>
        <w:jc w:val="both"/>
        <w:rPr>
          <w:rFonts w:ascii="標楷體" w:eastAsia="標楷體" w:hAnsi="標楷體" w:cs="細明體"/>
          <w:sz w:val="28"/>
          <w:szCs w:val="28"/>
        </w:rPr>
      </w:pPr>
      <w:r w:rsidRPr="00647843">
        <w:rPr>
          <w:rFonts w:ascii="標楷體" w:eastAsia="標楷體" w:hAnsi="標楷體" w:hint="eastAsia"/>
          <w:color w:val="000000"/>
          <w:sz w:val="28"/>
          <w:szCs w:val="28"/>
        </w:rPr>
        <w:t>修正放寬交通裁決事件訴</w:t>
      </w:r>
      <w:r w:rsidRPr="00647843">
        <w:rPr>
          <w:rFonts w:ascii="標楷體" w:eastAsia="標楷體" w:hAnsi="標楷體" w:hint="eastAsia"/>
          <w:sz w:val="28"/>
          <w:szCs w:val="28"/>
        </w:rPr>
        <w:t>訟代理人資格條件限制。（修正條文第四十九條）</w:t>
      </w:r>
    </w:p>
    <w:p w:rsidR="00C5116C" w:rsidRPr="00647843" w:rsidRDefault="00C5116C" w:rsidP="00E27AA5">
      <w:pPr>
        <w:numPr>
          <w:ilvl w:val="1"/>
          <w:numId w:val="34"/>
        </w:numPr>
        <w:kinsoku w:val="0"/>
        <w:snapToGrid w:val="0"/>
        <w:spacing w:line="480" w:lineRule="exact"/>
        <w:ind w:left="851" w:rightChars="9" w:right="22" w:hanging="851"/>
        <w:jc w:val="both"/>
        <w:rPr>
          <w:rFonts w:ascii="標楷體" w:eastAsia="標楷體" w:hAnsi="標楷體"/>
          <w:sz w:val="28"/>
          <w:szCs w:val="28"/>
        </w:rPr>
      </w:pPr>
      <w:r w:rsidRPr="00647843">
        <w:rPr>
          <w:rFonts w:ascii="標楷體" w:eastAsia="標楷體" w:hAnsi="標楷體" w:hint="eastAsia"/>
          <w:sz w:val="28"/>
          <w:szCs w:val="28"/>
        </w:rPr>
        <w:t>修正宣示判決期日指定之規定</w:t>
      </w:r>
      <w:r w:rsidRPr="00647843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  <w:r w:rsidRPr="00647843">
        <w:rPr>
          <w:rFonts w:ascii="標楷體" w:eastAsia="標楷體" w:hAnsi="標楷體" w:cs="細明體"/>
          <w:kern w:val="0"/>
          <w:sz w:val="28"/>
          <w:szCs w:val="28"/>
        </w:rPr>
        <w:t>(</w:t>
      </w:r>
      <w:r w:rsidRPr="00647843">
        <w:rPr>
          <w:rFonts w:ascii="標楷體" w:eastAsia="標楷體" w:hAnsi="標楷體" w:hint="eastAsia"/>
          <w:sz w:val="28"/>
          <w:szCs w:val="28"/>
        </w:rPr>
        <w:t>修正條文第二百零四條）</w:t>
      </w:r>
    </w:p>
    <w:p w:rsidR="00C5116C" w:rsidRPr="00647843" w:rsidRDefault="00C5116C" w:rsidP="00DC50B0">
      <w:pPr>
        <w:numPr>
          <w:ilvl w:val="1"/>
          <w:numId w:val="34"/>
        </w:numPr>
        <w:kinsoku w:val="0"/>
        <w:snapToGrid w:val="0"/>
        <w:spacing w:line="480" w:lineRule="exact"/>
        <w:ind w:left="851" w:rightChars="9" w:right="22" w:hanging="851"/>
        <w:jc w:val="both"/>
        <w:rPr>
          <w:rFonts w:eastAsia="標楷體"/>
          <w:sz w:val="28"/>
          <w:szCs w:val="28"/>
        </w:rPr>
      </w:pPr>
      <w:r w:rsidRPr="00647843">
        <w:rPr>
          <w:rFonts w:ascii="標楷體" w:eastAsia="標楷體" w:hAnsi="標楷體" w:hint="eastAsia"/>
          <w:sz w:val="28"/>
          <w:szCs w:val="28"/>
        </w:rPr>
        <w:t>修正適用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簡易訴訟程序之事件種類及其管轄法院。</w:t>
      </w:r>
      <w:r w:rsidRPr="00647843">
        <w:rPr>
          <w:rFonts w:ascii="標楷體" w:eastAsia="標楷體" w:hAnsi="標楷體" w:cs="新細明體"/>
          <w:sz w:val="28"/>
          <w:szCs w:val="28"/>
        </w:rPr>
        <w:t>(</w:t>
      </w:r>
      <w:r w:rsidRPr="00647843">
        <w:rPr>
          <w:rFonts w:ascii="標楷體" w:eastAsia="標楷體" w:hAnsi="標楷體" w:cs="細明體" w:hint="eastAsia"/>
          <w:sz w:val="28"/>
          <w:szCs w:val="28"/>
        </w:rPr>
        <w:t>修正條文第二百二十九條）</w:t>
      </w:r>
      <w:r w:rsidRPr="00647843">
        <w:rPr>
          <w:rFonts w:eastAsia="標楷體"/>
        </w:rPr>
        <w:t xml:space="preserve">                                                       </w:t>
      </w:r>
    </w:p>
    <w:p w:rsidR="00C5116C" w:rsidRPr="00647843" w:rsidRDefault="00C5116C" w:rsidP="007E53DD">
      <w:pPr>
        <w:spacing w:line="400" w:lineRule="exact"/>
        <w:jc w:val="both"/>
        <w:rPr>
          <w:color w:val="000000"/>
        </w:rPr>
      </w:pPr>
    </w:p>
    <w:sectPr w:rsidR="00C5116C" w:rsidRPr="00647843" w:rsidSect="00E27AA5">
      <w:footerReference w:type="even" r:id="rId7"/>
      <w:footerReference w:type="default" r:id="rId8"/>
      <w:type w:val="oddPage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16C" w:rsidRDefault="00C5116C">
      <w:r>
        <w:separator/>
      </w:r>
    </w:p>
  </w:endnote>
  <w:endnote w:type="continuationSeparator" w:id="0">
    <w:p w:rsidR="00C5116C" w:rsidRDefault="00C5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楷書體W5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6C" w:rsidRDefault="00C5116C" w:rsidP="000541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116C" w:rsidRDefault="00C511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6C" w:rsidRDefault="00C5116C" w:rsidP="000541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5116C" w:rsidRDefault="00C511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16C" w:rsidRDefault="00C5116C">
      <w:r>
        <w:separator/>
      </w:r>
    </w:p>
  </w:footnote>
  <w:footnote w:type="continuationSeparator" w:id="0">
    <w:p w:rsidR="00C5116C" w:rsidRDefault="00C5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FBF"/>
    <w:multiLevelType w:val="hybridMultilevel"/>
    <w:tmpl w:val="CD78EF26"/>
    <w:lvl w:ilvl="0" w:tplc="B7A26A72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B22745"/>
    <w:multiLevelType w:val="hybridMultilevel"/>
    <w:tmpl w:val="DE6A0F94"/>
    <w:lvl w:ilvl="0" w:tplc="AE5A61AE">
      <w:start w:val="2"/>
      <w:numFmt w:val="taiwaneseCountingThousand"/>
      <w:lvlText w:val="%1、"/>
      <w:lvlJc w:val="left"/>
      <w:pPr>
        <w:tabs>
          <w:tab w:val="num" w:pos="645"/>
        </w:tabs>
        <w:ind w:left="64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">
    <w:nsid w:val="039A6296"/>
    <w:multiLevelType w:val="hybridMultilevel"/>
    <w:tmpl w:val="3E7A46CA"/>
    <w:lvl w:ilvl="0" w:tplc="317E17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6B16CD3"/>
    <w:multiLevelType w:val="hybridMultilevel"/>
    <w:tmpl w:val="EC8435BC"/>
    <w:lvl w:ilvl="0" w:tplc="F6D4C2EA">
      <w:start w:val="1"/>
      <w:numFmt w:val="taiwaneseCountingThousand"/>
      <w:lvlText w:val="%1、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4">
    <w:nsid w:val="0A8368DF"/>
    <w:multiLevelType w:val="hybridMultilevel"/>
    <w:tmpl w:val="0F7A0F82"/>
    <w:lvl w:ilvl="0" w:tplc="0F243948">
      <w:start w:val="2"/>
      <w:numFmt w:val="taiwaneseCountingThousand"/>
      <w:lvlText w:val="%1、"/>
      <w:lvlJc w:val="left"/>
      <w:pPr>
        <w:tabs>
          <w:tab w:val="num" w:pos="658"/>
        </w:tabs>
        <w:ind w:left="658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5">
    <w:nsid w:val="0E7F3E68"/>
    <w:multiLevelType w:val="hybridMultilevel"/>
    <w:tmpl w:val="D95643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1CA283E"/>
    <w:multiLevelType w:val="hybridMultilevel"/>
    <w:tmpl w:val="5AD2A5F2"/>
    <w:lvl w:ilvl="0" w:tplc="D0AAA1D8">
      <w:start w:val="1"/>
      <w:numFmt w:val="taiwaneseCountingThousand"/>
      <w:lvlText w:val="%1、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7">
    <w:nsid w:val="14FD505A"/>
    <w:multiLevelType w:val="hybridMultilevel"/>
    <w:tmpl w:val="E342E704"/>
    <w:lvl w:ilvl="0" w:tplc="867A742A">
      <w:start w:val="3"/>
      <w:numFmt w:val="taiwaneseCountingThousand"/>
      <w:lvlText w:val="%1、"/>
      <w:lvlJc w:val="left"/>
      <w:pPr>
        <w:tabs>
          <w:tab w:val="num" w:pos="690"/>
        </w:tabs>
        <w:ind w:left="69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8">
    <w:nsid w:val="150A6511"/>
    <w:multiLevelType w:val="hybridMultilevel"/>
    <w:tmpl w:val="46B275F0"/>
    <w:lvl w:ilvl="0" w:tplc="9E967A7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7E42A2E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F122D98"/>
    <w:multiLevelType w:val="hybridMultilevel"/>
    <w:tmpl w:val="84B82A7C"/>
    <w:lvl w:ilvl="0" w:tplc="3D3A5CFC">
      <w:start w:val="3"/>
      <w:numFmt w:val="taiwaneseCountingThousand"/>
      <w:lvlText w:val="%1、"/>
      <w:lvlJc w:val="left"/>
      <w:pPr>
        <w:tabs>
          <w:tab w:val="num" w:pos="690"/>
        </w:tabs>
        <w:ind w:left="69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>
    <w:nsid w:val="207D17D8"/>
    <w:multiLevelType w:val="hybridMultilevel"/>
    <w:tmpl w:val="8B3E4272"/>
    <w:lvl w:ilvl="0" w:tplc="F650DF28">
      <w:start w:val="5"/>
      <w:numFmt w:val="taiwaneseCountingThousand"/>
      <w:lvlText w:val="%1、"/>
      <w:lvlJc w:val="left"/>
      <w:pPr>
        <w:tabs>
          <w:tab w:val="num" w:pos="645"/>
        </w:tabs>
        <w:ind w:left="645" w:hanging="405"/>
      </w:pPr>
      <w:rPr>
        <w:rFonts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1">
    <w:nsid w:val="20BF772C"/>
    <w:multiLevelType w:val="hybridMultilevel"/>
    <w:tmpl w:val="83C46068"/>
    <w:lvl w:ilvl="0" w:tplc="CAC46F3A">
      <w:start w:val="2"/>
      <w:numFmt w:val="taiwaneseCountingThousand"/>
      <w:lvlText w:val="%1、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2">
    <w:nsid w:val="2134096C"/>
    <w:multiLevelType w:val="hybridMultilevel"/>
    <w:tmpl w:val="C7BC3404"/>
    <w:lvl w:ilvl="0" w:tplc="71843C8A">
      <w:start w:val="2"/>
      <w:numFmt w:val="taiwaneseCountingThousand"/>
      <w:lvlText w:val="%1、"/>
      <w:lvlJc w:val="left"/>
      <w:pPr>
        <w:tabs>
          <w:tab w:val="num" w:pos="658"/>
        </w:tabs>
        <w:ind w:left="658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13">
    <w:nsid w:val="2570759D"/>
    <w:multiLevelType w:val="hybridMultilevel"/>
    <w:tmpl w:val="D59AF6B0"/>
    <w:lvl w:ilvl="0" w:tplc="367819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82A19E1"/>
    <w:multiLevelType w:val="hybridMultilevel"/>
    <w:tmpl w:val="AFB09596"/>
    <w:lvl w:ilvl="0" w:tplc="32A2E18E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926637D"/>
    <w:multiLevelType w:val="hybridMultilevel"/>
    <w:tmpl w:val="86C4AF5A"/>
    <w:lvl w:ilvl="0" w:tplc="04090015">
      <w:start w:val="1"/>
      <w:numFmt w:val="taiwaneseCountingThousand"/>
      <w:lvlText w:val="%1、"/>
      <w:lvlJc w:val="left"/>
      <w:pPr>
        <w:tabs>
          <w:tab w:val="num" w:pos="621"/>
        </w:tabs>
        <w:ind w:left="621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1"/>
        </w:tabs>
        <w:ind w:left="11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1"/>
        </w:tabs>
        <w:ind w:left="15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1"/>
        </w:tabs>
        <w:ind w:left="20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41"/>
        </w:tabs>
        <w:ind w:left="25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21"/>
        </w:tabs>
        <w:ind w:left="30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1"/>
        </w:tabs>
        <w:ind w:left="35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81"/>
        </w:tabs>
        <w:ind w:left="39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61"/>
        </w:tabs>
        <w:ind w:left="4461" w:hanging="480"/>
      </w:pPr>
      <w:rPr>
        <w:rFonts w:cs="Times New Roman"/>
      </w:rPr>
    </w:lvl>
  </w:abstractNum>
  <w:abstractNum w:abstractNumId="16">
    <w:nsid w:val="29612BA5"/>
    <w:multiLevelType w:val="hybridMultilevel"/>
    <w:tmpl w:val="410CE480"/>
    <w:lvl w:ilvl="0" w:tplc="1C1A749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C8F2A57"/>
    <w:multiLevelType w:val="hybridMultilevel"/>
    <w:tmpl w:val="575AA930"/>
    <w:lvl w:ilvl="0" w:tplc="44944BDA">
      <w:start w:val="3"/>
      <w:numFmt w:val="taiwaneseCountingThousand"/>
      <w:lvlText w:val="%1、"/>
      <w:lvlJc w:val="left"/>
      <w:pPr>
        <w:tabs>
          <w:tab w:val="num" w:pos="690"/>
        </w:tabs>
        <w:ind w:left="69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8">
    <w:nsid w:val="310A13A7"/>
    <w:multiLevelType w:val="hybridMultilevel"/>
    <w:tmpl w:val="1FBA70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22B4AAD"/>
    <w:multiLevelType w:val="hybridMultilevel"/>
    <w:tmpl w:val="02106350"/>
    <w:lvl w:ilvl="0" w:tplc="456A73F6">
      <w:start w:val="4"/>
      <w:numFmt w:val="taiwaneseCountingThousand"/>
      <w:lvlText w:val="%1、"/>
      <w:lvlJc w:val="left"/>
      <w:pPr>
        <w:tabs>
          <w:tab w:val="num" w:pos="658"/>
        </w:tabs>
        <w:ind w:left="658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20">
    <w:nsid w:val="38D46E0C"/>
    <w:multiLevelType w:val="hybridMultilevel"/>
    <w:tmpl w:val="4D1A5A8E"/>
    <w:lvl w:ilvl="0" w:tplc="16C275A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B6841DC"/>
    <w:multiLevelType w:val="hybridMultilevel"/>
    <w:tmpl w:val="0BC03E16"/>
    <w:lvl w:ilvl="0" w:tplc="B7A26A72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CC80F81"/>
    <w:multiLevelType w:val="hybridMultilevel"/>
    <w:tmpl w:val="C3E6E31E"/>
    <w:lvl w:ilvl="0" w:tplc="12467DF0">
      <w:start w:val="6"/>
      <w:numFmt w:val="taiwaneseCountingThousand"/>
      <w:lvlText w:val="%1、"/>
      <w:lvlJc w:val="left"/>
      <w:pPr>
        <w:tabs>
          <w:tab w:val="num" w:pos="658"/>
        </w:tabs>
        <w:ind w:left="658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23">
    <w:nsid w:val="3DDC4EA4"/>
    <w:multiLevelType w:val="hybridMultilevel"/>
    <w:tmpl w:val="B096E7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46AB4525"/>
    <w:multiLevelType w:val="hybridMultilevel"/>
    <w:tmpl w:val="7D8288A6"/>
    <w:lvl w:ilvl="0" w:tplc="DBFAAD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A9A38B4"/>
    <w:multiLevelType w:val="hybridMultilevel"/>
    <w:tmpl w:val="24C4BF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78B2A08"/>
    <w:multiLevelType w:val="hybridMultilevel"/>
    <w:tmpl w:val="25D851C8"/>
    <w:lvl w:ilvl="0" w:tplc="571A123E">
      <w:start w:val="1"/>
      <w:numFmt w:val="taiwaneseCountingThousand"/>
      <w:lvlText w:val="%1、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7">
    <w:nsid w:val="584C2FA0"/>
    <w:multiLevelType w:val="hybridMultilevel"/>
    <w:tmpl w:val="3C62CE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FAA88C9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B910E4E"/>
    <w:multiLevelType w:val="hybridMultilevel"/>
    <w:tmpl w:val="CB4259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5EBE5B68"/>
    <w:multiLevelType w:val="hybridMultilevel"/>
    <w:tmpl w:val="DC843EE8"/>
    <w:lvl w:ilvl="0" w:tplc="A7F4A682">
      <w:start w:val="1"/>
      <w:numFmt w:val="taiwaneseCountingThousand"/>
      <w:lvlText w:val="%1、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0">
    <w:nsid w:val="6415404B"/>
    <w:multiLevelType w:val="hybridMultilevel"/>
    <w:tmpl w:val="A1CECF42"/>
    <w:lvl w:ilvl="0" w:tplc="3908620A">
      <w:start w:val="1"/>
      <w:numFmt w:val="taiwaneseCountingThousand"/>
      <w:lvlText w:val="%1、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1">
    <w:nsid w:val="6C177E3C"/>
    <w:multiLevelType w:val="hybridMultilevel"/>
    <w:tmpl w:val="746253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C9B50B4"/>
    <w:multiLevelType w:val="hybridMultilevel"/>
    <w:tmpl w:val="D898E138"/>
    <w:lvl w:ilvl="0" w:tplc="3EA0E8AE">
      <w:start w:val="1"/>
      <w:numFmt w:val="taiwaneseCountingThousand"/>
      <w:lvlText w:val="%1、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3">
    <w:nsid w:val="6E8B1487"/>
    <w:multiLevelType w:val="hybridMultilevel"/>
    <w:tmpl w:val="678E3F44"/>
    <w:lvl w:ilvl="0" w:tplc="6380B61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EC550F1"/>
    <w:multiLevelType w:val="hybridMultilevel"/>
    <w:tmpl w:val="76702D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737E7A03"/>
    <w:multiLevelType w:val="hybridMultilevel"/>
    <w:tmpl w:val="26247644"/>
    <w:lvl w:ilvl="0" w:tplc="8EFA74F2">
      <w:start w:val="1"/>
      <w:numFmt w:val="taiwaneseCountingThousand"/>
      <w:lvlText w:val="%1、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6">
    <w:nsid w:val="751C79F8"/>
    <w:multiLevelType w:val="hybridMultilevel"/>
    <w:tmpl w:val="D5AA7A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76BF4053"/>
    <w:multiLevelType w:val="hybridMultilevel"/>
    <w:tmpl w:val="69B4919E"/>
    <w:lvl w:ilvl="0" w:tplc="6A26940E">
      <w:start w:val="1"/>
      <w:numFmt w:val="taiwaneseCountingThousand"/>
      <w:lvlText w:val="%1、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8">
    <w:nsid w:val="771D650A"/>
    <w:multiLevelType w:val="hybridMultilevel"/>
    <w:tmpl w:val="88E6629C"/>
    <w:lvl w:ilvl="0" w:tplc="BC2C677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9">
    <w:nsid w:val="77C20D8B"/>
    <w:multiLevelType w:val="hybridMultilevel"/>
    <w:tmpl w:val="7978845C"/>
    <w:lvl w:ilvl="0" w:tplc="33383D42">
      <w:start w:val="1"/>
      <w:numFmt w:val="taiwaneseCountingThousand"/>
      <w:lvlText w:val="%1、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0">
    <w:nsid w:val="79FD4016"/>
    <w:multiLevelType w:val="hybridMultilevel"/>
    <w:tmpl w:val="EE4A4948"/>
    <w:lvl w:ilvl="0" w:tplc="8340C3B8">
      <w:start w:val="2"/>
      <w:numFmt w:val="taiwaneseCountingThousand"/>
      <w:lvlText w:val="%1、"/>
      <w:lvlJc w:val="left"/>
      <w:pPr>
        <w:tabs>
          <w:tab w:val="num" w:pos="645"/>
        </w:tabs>
        <w:ind w:left="64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1">
    <w:nsid w:val="7A350F90"/>
    <w:multiLevelType w:val="hybridMultilevel"/>
    <w:tmpl w:val="616E5268"/>
    <w:lvl w:ilvl="0" w:tplc="FE943DA6">
      <w:start w:val="1"/>
      <w:numFmt w:val="taiwaneseCountingThousand"/>
      <w:lvlText w:val="%1、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2">
    <w:nsid w:val="7BD152AE"/>
    <w:multiLevelType w:val="hybridMultilevel"/>
    <w:tmpl w:val="3634C10A"/>
    <w:lvl w:ilvl="0" w:tplc="348E8BF8">
      <w:start w:val="5"/>
      <w:numFmt w:val="taiwaneseCountingThousand"/>
      <w:lvlText w:val="%1、"/>
      <w:lvlJc w:val="left"/>
      <w:pPr>
        <w:tabs>
          <w:tab w:val="num" w:pos="658"/>
        </w:tabs>
        <w:ind w:left="658" w:hanging="375"/>
      </w:pPr>
      <w:rPr>
        <w:rFonts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num w:numId="1">
    <w:abstractNumId w:val="3"/>
  </w:num>
  <w:num w:numId="2">
    <w:abstractNumId w:val="29"/>
  </w:num>
  <w:num w:numId="3">
    <w:abstractNumId w:val="38"/>
  </w:num>
  <w:num w:numId="4">
    <w:abstractNumId w:val="37"/>
  </w:num>
  <w:num w:numId="5">
    <w:abstractNumId w:val="31"/>
  </w:num>
  <w:num w:numId="6">
    <w:abstractNumId w:val="32"/>
  </w:num>
  <w:num w:numId="7">
    <w:abstractNumId w:val="15"/>
  </w:num>
  <w:num w:numId="8">
    <w:abstractNumId w:val="2"/>
  </w:num>
  <w:num w:numId="9">
    <w:abstractNumId w:val="24"/>
  </w:num>
  <w:num w:numId="10">
    <w:abstractNumId w:val="4"/>
  </w:num>
  <w:num w:numId="11">
    <w:abstractNumId w:val="12"/>
  </w:num>
  <w:num w:numId="12">
    <w:abstractNumId w:val="1"/>
  </w:num>
  <w:num w:numId="13">
    <w:abstractNumId w:val="19"/>
  </w:num>
  <w:num w:numId="14">
    <w:abstractNumId w:val="42"/>
  </w:num>
  <w:num w:numId="15">
    <w:abstractNumId w:val="10"/>
  </w:num>
  <w:num w:numId="16">
    <w:abstractNumId w:val="22"/>
  </w:num>
  <w:num w:numId="17">
    <w:abstractNumId w:val="11"/>
  </w:num>
  <w:num w:numId="18">
    <w:abstractNumId w:val="40"/>
  </w:num>
  <w:num w:numId="19">
    <w:abstractNumId w:val="9"/>
  </w:num>
  <w:num w:numId="20">
    <w:abstractNumId w:val="17"/>
  </w:num>
  <w:num w:numId="21">
    <w:abstractNumId w:val="7"/>
  </w:num>
  <w:num w:numId="22">
    <w:abstractNumId w:val="30"/>
  </w:num>
  <w:num w:numId="23">
    <w:abstractNumId w:val="26"/>
  </w:num>
  <w:num w:numId="24">
    <w:abstractNumId w:val="41"/>
  </w:num>
  <w:num w:numId="25">
    <w:abstractNumId w:val="39"/>
  </w:num>
  <w:num w:numId="26">
    <w:abstractNumId w:val="6"/>
  </w:num>
  <w:num w:numId="27">
    <w:abstractNumId w:val="35"/>
  </w:num>
  <w:num w:numId="28">
    <w:abstractNumId w:val="27"/>
  </w:num>
  <w:num w:numId="29">
    <w:abstractNumId w:val="20"/>
  </w:num>
  <w:num w:numId="30">
    <w:abstractNumId w:val="13"/>
  </w:num>
  <w:num w:numId="31">
    <w:abstractNumId w:val="16"/>
  </w:num>
  <w:num w:numId="32">
    <w:abstractNumId w:val="33"/>
  </w:num>
  <w:num w:numId="33">
    <w:abstractNumId w:val="18"/>
  </w:num>
  <w:num w:numId="34">
    <w:abstractNumId w:val="8"/>
  </w:num>
  <w:num w:numId="35">
    <w:abstractNumId w:val="21"/>
  </w:num>
  <w:num w:numId="36">
    <w:abstractNumId w:val="0"/>
  </w:num>
  <w:num w:numId="37">
    <w:abstractNumId w:val="25"/>
  </w:num>
  <w:num w:numId="38">
    <w:abstractNumId w:val="14"/>
  </w:num>
  <w:num w:numId="39">
    <w:abstractNumId w:val="34"/>
  </w:num>
  <w:num w:numId="40">
    <w:abstractNumId w:val="36"/>
  </w:num>
  <w:num w:numId="41">
    <w:abstractNumId w:val="5"/>
  </w:num>
  <w:num w:numId="42">
    <w:abstractNumId w:val="23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4C9"/>
    <w:rsid w:val="0000072F"/>
    <w:rsid w:val="000012AF"/>
    <w:rsid w:val="00004492"/>
    <w:rsid w:val="000045F0"/>
    <w:rsid w:val="00004B46"/>
    <w:rsid w:val="00004D6B"/>
    <w:rsid w:val="00013386"/>
    <w:rsid w:val="0001359B"/>
    <w:rsid w:val="000207DD"/>
    <w:rsid w:val="00020969"/>
    <w:rsid w:val="00023C0F"/>
    <w:rsid w:val="000260B4"/>
    <w:rsid w:val="00026618"/>
    <w:rsid w:val="00030A69"/>
    <w:rsid w:val="00030BD5"/>
    <w:rsid w:val="0003667E"/>
    <w:rsid w:val="00041A98"/>
    <w:rsid w:val="00047DAA"/>
    <w:rsid w:val="0005414C"/>
    <w:rsid w:val="00061511"/>
    <w:rsid w:val="00063392"/>
    <w:rsid w:val="000659C3"/>
    <w:rsid w:val="00067905"/>
    <w:rsid w:val="00074515"/>
    <w:rsid w:val="00075932"/>
    <w:rsid w:val="00081429"/>
    <w:rsid w:val="000823AA"/>
    <w:rsid w:val="000866AE"/>
    <w:rsid w:val="00086B66"/>
    <w:rsid w:val="0009285D"/>
    <w:rsid w:val="00094108"/>
    <w:rsid w:val="000A34AF"/>
    <w:rsid w:val="000A7320"/>
    <w:rsid w:val="000B0C79"/>
    <w:rsid w:val="000B3786"/>
    <w:rsid w:val="000B5D1B"/>
    <w:rsid w:val="000C0576"/>
    <w:rsid w:val="000C39BB"/>
    <w:rsid w:val="000C7792"/>
    <w:rsid w:val="000D3E0E"/>
    <w:rsid w:val="000D441B"/>
    <w:rsid w:val="000D50BB"/>
    <w:rsid w:val="000D5FE7"/>
    <w:rsid w:val="000E1AFA"/>
    <w:rsid w:val="000E781D"/>
    <w:rsid w:val="000F3E08"/>
    <w:rsid w:val="000F6751"/>
    <w:rsid w:val="0010219B"/>
    <w:rsid w:val="00102F05"/>
    <w:rsid w:val="0010541B"/>
    <w:rsid w:val="00112908"/>
    <w:rsid w:val="0012075D"/>
    <w:rsid w:val="0012655C"/>
    <w:rsid w:val="0013082B"/>
    <w:rsid w:val="0013776F"/>
    <w:rsid w:val="0014105F"/>
    <w:rsid w:val="001421E7"/>
    <w:rsid w:val="001524CC"/>
    <w:rsid w:val="00153401"/>
    <w:rsid w:val="00156BD7"/>
    <w:rsid w:val="0015768B"/>
    <w:rsid w:val="001578DB"/>
    <w:rsid w:val="00161A65"/>
    <w:rsid w:val="001641C2"/>
    <w:rsid w:val="0017067A"/>
    <w:rsid w:val="001708C4"/>
    <w:rsid w:val="00170902"/>
    <w:rsid w:val="001719D7"/>
    <w:rsid w:val="001847E8"/>
    <w:rsid w:val="00184A7B"/>
    <w:rsid w:val="00186C44"/>
    <w:rsid w:val="00193F99"/>
    <w:rsid w:val="00194325"/>
    <w:rsid w:val="0019549B"/>
    <w:rsid w:val="00196FDA"/>
    <w:rsid w:val="001A0351"/>
    <w:rsid w:val="001A294A"/>
    <w:rsid w:val="001A2E39"/>
    <w:rsid w:val="001A48C9"/>
    <w:rsid w:val="001A66BE"/>
    <w:rsid w:val="001B06F3"/>
    <w:rsid w:val="001B2577"/>
    <w:rsid w:val="001B72FA"/>
    <w:rsid w:val="001C2CAA"/>
    <w:rsid w:val="001C3005"/>
    <w:rsid w:val="001D285E"/>
    <w:rsid w:val="001D2C84"/>
    <w:rsid w:val="001D5649"/>
    <w:rsid w:val="001D6537"/>
    <w:rsid w:val="001E0A27"/>
    <w:rsid w:val="001E6154"/>
    <w:rsid w:val="001E64A3"/>
    <w:rsid w:val="001F1ED5"/>
    <w:rsid w:val="001F71DF"/>
    <w:rsid w:val="00206AFF"/>
    <w:rsid w:val="00212F8C"/>
    <w:rsid w:val="0022037E"/>
    <w:rsid w:val="002247D5"/>
    <w:rsid w:val="002263E0"/>
    <w:rsid w:val="00230245"/>
    <w:rsid w:val="002305F7"/>
    <w:rsid w:val="002313D5"/>
    <w:rsid w:val="00236957"/>
    <w:rsid w:val="00243DEC"/>
    <w:rsid w:val="002571D5"/>
    <w:rsid w:val="00257CCB"/>
    <w:rsid w:val="002609B4"/>
    <w:rsid w:val="002614A3"/>
    <w:rsid w:val="002639DB"/>
    <w:rsid w:val="00263FFF"/>
    <w:rsid w:val="00266F3E"/>
    <w:rsid w:val="00271516"/>
    <w:rsid w:val="00275A25"/>
    <w:rsid w:val="002772B3"/>
    <w:rsid w:val="002840F5"/>
    <w:rsid w:val="002879ED"/>
    <w:rsid w:val="00290AAF"/>
    <w:rsid w:val="00293B31"/>
    <w:rsid w:val="002948BC"/>
    <w:rsid w:val="002A0840"/>
    <w:rsid w:val="002A1288"/>
    <w:rsid w:val="002A2C64"/>
    <w:rsid w:val="002B34B1"/>
    <w:rsid w:val="002B36DE"/>
    <w:rsid w:val="002C04C4"/>
    <w:rsid w:val="002C3AD8"/>
    <w:rsid w:val="002C5923"/>
    <w:rsid w:val="002C677E"/>
    <w:rsid w:val="002D411D"/>
    <w:rsid w:val="002E0297"/>
    <w:rsid w:val="002E1B19"/>
    <w:rsid w:val="002E2085"/>
    <w:rsid w:val="002E235E"/>
    <w:rsid w:val="002E28AF"/>
    <w:rsid w:val="002F0C0F"/>
    <w:rsid w:val="002F31A5"/>
    <w:rsid w:val="002F3BAF"/>
    <w:rsid w:val="002F665E"/>
    <w:rsid w:val="0030077E"/>
    <w:rsid w:val="003036E4"/>
    <w:rsid w:val="00304495"/>
    <w:rsid w:val="00307700"/>
    <w:rsid w:val="0031060E"/>
    <w:rsid w:val="00314A4A"/>
    <w:rsid w:val="003210A6"/>
    <w:rsid w:val="00327B0E"/>
    <w:rsid w:val="00333CF5"/>
    <w:rsid w:val="0033455D"/>
    <w:rsid w:val="00335835"/>
    <w:rsid w:val="00335F4A"/>
    <w:rsid w:val="00335F74"/>
    <w:rsid w:val="00336D20"/>
    <w:rsid w:val="00337B3A"/>
    <w:rsid w:val="00340835"/>
    <w:rsid w:val="00357C25"/>
    <w:rsid w:val="00363C3F"/>
    <w:rsid w:val="0038164E"/>
    <w:rsid w:val="00382570"/>
    <w:rsid w:val="00385BCD"/>
    <w:rsid w:val="0038669A"/>
    <w:rsid w:val="00392B01"/>
    <w:rsid w:val="00393CE8"/>
    <w:rsid w:val="003A0783"/>
    <w:rsid w:val="003B10FC"/>
    <w:rsid w:val="003B257F"/>
    <w:rsid w:val="003B57D3"/>
    <w:rsid w:val="003C21CE"/>
    <w:rsid w:val="003C3F79"/>
    <w:rsid w:val="003C67ED"/>
    <w:rsid w:val="003D03B1"/>
    <w:rsid w:val="003D0F17"/>
    <w:rsid w:val="003D1171"/>
    <w:rsid w:val="003D4C44"/>
    <w:rsid w:val="003E15F3"/>
    <w:rsid w:val="003F0D61"/>
    <w:rsid w:val="003F588D"/>
    <w:rsid w:val="00400186"/>
    <w:rsid w:val="004073D4"/>
    <w:rsid w:val="004125EA"/>
    <w:rsid w:val="00440F4B"/>
    <w:rsid w:val="00443AB7"/>
    <w:rsid w:val="00443E8E"/>
    <w:rsid w:val="00444C80"/>
    <w:rsid w:val="004606C0"/>
    <w:rsid w:val="0046294C"/>
    <w:rsid w:val="00465C65"/>
    <w:rsid w:val="00466EA0"/>
    <w:rsid w:val="00477F5E"/>
    <w:rsid w:val="00480C14"/>
    <w:rsid w:val="00485C3A"/>
    <w:rsid w:val="00486064"/>
    <w:rsid w:val="00492F2B"/>
    <w:rsid w:val="004A00B7"/>
    <w:rsid w:val="004A397D"/>
    <w:rsid w:val="004B3CA6"/>
    <w:rsid w:val="004B496B"/>
    <w:rsid w:val="004B653A"/>
    <w:rsid w:val="004C0379"/>
    <w:rsid w:val="004C1104"/>
    <w:rsid w:val="004C1506"/>
    <w:rsid w:val="004C1AD5"/>
    <w:rsid w:val="004C6DF0"/>
    <w:rsid w:val="004C75D9"/>
    <w:rsid w:val="004D2942"/>
    <w:rsid w:val="004E2B54"/>
    <w:rsid w:val="004E5F2F"/>
    <w:rsid w:val="004E6558"/>
    <w:rsid w:val="004F335C"/>
    <w:rsid w:val="004F44F0"/>
    <w:rsid w:val="004F5384"/>
    <w:rsid w:val="004F5CD6"/>
    <w:rsid w:val="004F7D3A"/>
    <w:rsid w:val="0050046C"/>
    <w:rsid w:val="00501FA6"/>
    <w:rsid w:val="005025E9"/>
    <w:rsid w:val="005034B8"/>
    <w:rsid w:val="00504327"/>
    <w:rsid w:val="00506C30"/>
    <w:rsid w:val="005075A5"/>
    <w:rsid w:val="00510ED1"/>
    <w:rsid w:val="00512B2B"/>
    <w:rsid w:val="00512BB8"/>
    <w:rsid w:val="00513126"/>
    <w:rsid w:val="00513C74"/>
    <w:rsid w:val="00514358"/>
    <w:rsid w:val="00523C0B"/>
    <w:rsid w:val="00531008"/>
    <w:rsid w:val="00531CFC"/>
    <w:rsid w:val="005325A4"/>
    <w:rsid w:val="00532DC6"/>
    <w:rsid w:val="005400A5"/>
    <w:rsid w:val="0054120D"/>
    <w:rsid w:val="00543AA4"/>
    <w:rsid w:val="00545F02"/>
    <w:rsid w:val="00553CD1"/>
    <w:rsid w:val="0055434D"/>
    <w:rsid w:val="0055623B"/>
    <w:rsid w:val="005577E9"/>
    <w:rsid w:val="00557E18"/>
    <w:rsid w:val="0056139D"/>
    <w:rsid w:val="005648E5"/>
    <w:rsid w:val="00566AA8"/>
    <w:rsid w:val="00570D2F"/>
    <w:rsid w:val="00572D72"/>
    <w:rsid w:val="00572EE5"/>
    <w:rsid w:val="005731B9"/>
    <w:rsid w:val="00573B90"/>
    <w:rsid w:val="005758E7"/>
    <w:rsid w:val="005839B0"/>
    <w:rsid w:val="005875D1"/>
    <w:rsid w:val="00587FDB"/>
    <w:rsid w:val="00590428"/>
    <w:rsid w:val="005971A1"/>
    <w:rsid w:val="005A6033"/>
    <w:rsid w:val="005B4DBE"/>
    <w:rsid w:val="005B5D92"/>
    <w:rsid w:val="005C2375"/>
    <w:rsid w:val="005D32A8"/>
    <w:rsid w:val="005D7251"/>
    <w:rsid w:val="005E341E"/>
    <w:rsid w:val="005E4D98"/>
    <w:rsid w:val="005E56C8"/>
    <w:rsid w:val="005E7BF3"/>
    <w:rsid w:val="005E7DE9"/>
    <w:rsid w:val="005E7DF5"/>
    <w:rsid w:val="005F3AD4"/>
    <w:rsid w:val="005F5CFB"/>
    <w:rsid w:val="00607C31"/>
    <w:rsid w:val="006125FD"/>
    <w:rsid w:val="00612E63"/>
    <w:rsid w:val="00614693"/>
    <w:rsid w:val="006249FD"/>
    <w:rsid w:val="0063252B"/>
    <w:rsid w:val="00632EE0"/>
    <w:rsid w:val="00641079"/>
    <w:rsid w:val="00642667"/>
    <w:rsid w:val="0064277A"/>
    <w:rsid w:val="00646467"/>
    <w:rsid w:val="00646485"/>
    <w:rsid w:val="00647843"/>
    <w:rsid w:val="00652773"/>
    <w:rsid w:val="006551A7"/>
    <w:rsid w:val="006605CF"/>
    <w:rsid w:val="00661F75"/>
    <w:rsid w:val="006760E4"/>
    <w:rsid w:val="00680CD9"/>
    <w:rsid w:val="00680FE7"/>
    <w:rsid w:val="00681F5D"/>
    <w:rsid w:val="0068448E"/>
    <w:rsid w:val="00684D56"/>
    <w:rsid w:val="0069058B"/>
    <w:rsid w:val="006920B2"/>
    <w:rsid w:val="0069304D"/>
    <w:rsid w:val="00696F0B"/>
    <w:rsid w:val="00696FB3"/>
    <w:rsid w:val="006A44A7"/>
    <w:rsid w:val="006A48BA"/>
    <w:rsid w:val="006A587F"/>
    <w:rsid w:val="006A5B9C"/>
    <w:rsid w:val="006B2D72"/>
    <w:rsid w:val="006B30DB"/>
    <w:rsid w:val="006B5F5A"/>
    <w:rsid w:val="006C16B7"/>
    <w:rsid w:val="006C1FE2"/>
    <w:rsid w:val="006C48F2"/>
    <w:rsid w:val="006C4E87"/>
    <w:rsid w:val="006D488F"/>
    <w:rsid w:val="006F1004"/>
    <w:rsid w:val="006F28CE"/>
    <w:rsid w:val="006F62A8"/>
    <w:rsid w:val="006F76AF"/>
    <w:rsid w:val="007044D2"/>
    <w:rsid w:val="00712659"/>
    <w:rsid w:val="00713913"/>
    <w:rsid w:val="00715FEA"/>
    <w:rsid w:val="0071633E"/>
    <w:rsid w:val="00723A39"/>
    <w:rsid w:val="00725025"/>
    <w:rsid w:val="007261C6"/>
    <w:rsid w:val="007304C9"/>
    <w:rsid w:val="00731823"/>
    <w:rsid w:val="007336D8"/>
    <w:rsid w:val="00733C09"/>
    <w:rsid w:val="007430D5"/>
    <w:rsid w:val="00744B76"/>
    <w:rsid w:val="00747FAA"/>
    <w:rsid w:val="00750C97"/>
    <w:rsid w:val="00751C48"/>
    <w:rsid w:val="00756844"/>
    <w:rsid w:val="0075751F"/>
    <w:rsid w:val="00764A39"/>
    <w:rsid w:val="007660F6"/>
    <w:rsid w:val="00772759"/>
    <w:rsid w:val="00785172"/>
    <w:rsid w:val="00786868"/>
    <w:rsid w:val="00787D7B"/>
    <w:rsid w:val="00792582"/>
    <w:rsid w:val="00792941"/>
    <w:rsid w:val="00796199"/>
    <w:rsid w:val="007A23EF"/>
    <w:rsid w:val="007A4F08"/>
    <w:rsid w:val="007A5562"/>
    <w:rsid w:val="007B45FD"/>
    <w:rsid w:val="007B6B65"/>
    <w:rsid w:val="007C40FF"/>
    <w:rsid w:val="007C6F8B"/>
    <w:rsid w:val="007D1E9A"/>
    <w:rsid w:val="007D3C1B"/>
    <w:rsid w:val="007D45FB"/>
    <w:rsid w:val="007D6F46"/>
    <w:rsid w:val="007D7144"/>
    <w:rsid w:val="007D7160"/>
    <w:rsid w:val="007E0DD3"/>
    <w:rsid w:val="007E53DD"/>
    <w:rsid w:val="007E7011"/>
    <w:rsid w:val="0080220E"/>
    <w:rsid w:val="008024AA"/>
    <w:rsid w:val="00802DBE"/>
    <w:rsid w:val="008067BF"/>
    <w:rsid w:val="00810983"/>
    <w:rsid w:val="00812DA3"/>
    <w:rsid w:val="0081303F"/>
    <w:rsid w:val="00816B79"/>
    <w:rsid w:val="008179E9"/>
    <w:rsid w:val="00817B16"/>
    <w:rsid w:val="00821702"/>
    <w:rsid w:val="008263DD"/>
    <w:rsid w:val="00826BDC"/>
    <w:rsid w:val="00826CCA"/>
    <w:rsid w:val="008307F8"/>
    <w:rsid w:val="00831C54"/>
    <w:rsid w:val="0083206D"/>
    <w:rsid w:val="00835FD0"/>
    <w:rsid w:val="00841798"/>
    <w:rsid w:val="008458B0"/>
    <w:rsid w:val="0084763E"/>
    <w:rsid w:val="0084765A"/>
    <w:rsid w:val="00847676"/>
    <w:rsid w:val="00852C1C"/>
    <w:rsid w:val="008536B5"/>
    <w:rsid w:val="00853A77"/>
    <w:rsid w:val="00860F05"/>
    <w:rsid w:val="00861BC2"/>
    <w:rsid w:val="00866FAD"/>
    <w:rsid w:val="00874B45"/>
    <w:rsid w:val="00876514"/>
    <w:rsid w:val="00876BBE"/>
    <w:rsid w:val="00881FA4"/>
    <w:rsid w:val="00885786"/>
    <w:rsid w:val="008945D0"/>
    <w:rsid w:val="008A3A46"/>
    <w:rsid w:val="008A45E9"/>
    <w:rsid w:val="008A6B2F"/>
    <w:rsid w:val="008A6E40"/>
    <w:rsid w:val="008B52E6"/>
    <w:rsid w:val="008B7F37"/>
    <w:rsid w:val="008C1ADC"/>
    <w:rsid w:val="008C3151"/>
    <w:rsid w:val="008C5F71"/>
    <w:rsid w:val="008D1E3F"/>
    <w:rsid w:val="008D2A97"/>
    <w:rsid w:val="008D665D"/>
    <w:rsid w:val="008E0DA7"/>
    <w:rsid w:val="008E4228"/>
    <w:rsid w:val="008E4891"/>
    <w:rsid w:val="008E5364"/>
    <w:rsid w:val="008E5E90"/>
    <w:rsid w:val="008E61A2"/>
    <w:rsid w:val="008E657D"/>
    <w:rsid w:val="008E790A"/>
    <w:rsid w:val="008F52C8"/>
    <w:rsid w:val="00900434"/>
    <w:rsid w:val="00900977"/>
    <w:rsid w:val="00901FE1"/>
    <w:rsid w:val="009118DE"/>
    <w:rsid w:val="00911D0D"/>
    <w:rsid w:val="009122A1"/>
    <w:rsid w:val="009128CE"/>
    <w:rsid w:val="009164CC"/>
    <w:rsid w:val="00921A3E"/>
    <w:rsid w:val="00922598"/>
    <w:rsid w:val="00922C96"/>
    <w:rsid w:val="0092397A"/>
    <w:rsid w:val="00930673"/>
    <w:rsid w:val="009316F1"/>
    <w:rsid w:val="00931839"/>
    <w:rsid w:val="0093441A"/>
    <w:rsid w:val="00944D11"/>
    <w:rsid w:val="00953BDB"/>
    <w:rsid w:val="009561BC"/>
    <w:rsid w:val="00956ED7"/>
    <w:rsid w:val="00962184"/>
    <w:rsid w:val="00965CB9"/>
    <w:rsid w:val="00965EA8"/>
    <w:rsid w:val="009660C6"/>
    <w:rsid w:val="00966EE4"/>
    <w:rsid w:val="009706CA"/>
    <w:rsid w:val="009729A1"/>
    <w:rsid w:val="00972E75"/>
    <w:rsid w:val="00973394"/>
    <w:rsid w:val="00973DED"/>
    <w:rsid w:val="00977F48"/>
    <w:rsid w:val="00981ADD"/>
    <w:rsid w:val="00981E6E"/>
    <w:rsid w:val="009842BD"/>
    <w:rsid w:val="00990F88"/>
    <w:rsid w:val="0099188E"/>
    <w:rsid w:val="00991A47"/>
    <w:rsid w:val="009933E0"/>
    <w:rsid w:val="00994197"/>
    <w:rsid w:val="00997755"/>
    <w:rsid w:val="009A2822"/>
    <w:rsid w:val="009A63D4"/>
    <w:rsid w:val="009B0DCE"/>
    <w:rsid w:val="009B5F6E"/>
    <w:rsid w:val="009C0F23"/>
    <w:rsid w:val="009C1837"/>
    <w:rsid w:val="009C1AA9"/>
    <w:rsid w:val="009C3562"/>
    <w:rsid w:val="009D22AD"/>
    <w:rsid w:val="009D30AC"/>
    <w:rsid w:val="009D413E"/>
    <w:rsid w:val="009D5B31"/>
    <w:rsid w:val="009E0B14"/>
    <w:rsid w:val="009E2E62"/>
    <w:rsid w:val="009E3739"/>
    <w:rsid w:val="009E4D33"/>
    <w:rsid w:val="009E6F16"/>
    <w:rsid w:val="009F5792"/>
    <w:rsid w:val="009F63E5"/>
    <w:rsid w:val="009F6443"/>
    <w:rsid w:val="00A03342"/>
    <w:rsid w:val="00A03757"/>
    <w:rsid w:val="00A03AFD"/>
    <w:rsid w:val="00A057E5"/>
    <w:rsid w:val="00A058A6"/>
    <w:rsid w:val="00A05EFB"/>
    <w:rsid w:val="00A14645"/>
    <w:rsid w:val="00A176F6"/>
    <w:rsid w:val="00A20057"/>
    <w:rsid w:val="00A202AC"/>
    <w:rsid w:val="00A21AA9"/>
    <w:rsid w:val="00A21C45"/>
    <w:rsid w:val="00A22905"/>
    <w:rsid w:val="00A25FF5"/>
    <w:rsid w:val="00A267F6"/>
    <w:rsid w:val="00A275F6"/>
    <w:rsid w:val="00A3206A"/>
    <w:rsid w:val="00A332F4"/>
    <w:rsid w:val="00A4054E"/>
    <w:rsid w:val="00A41386"/>
    <w:rsid w:val="00A441D8"/>
    <w:rsid w:val="00A46409"/>
    <w:rsid w:val="00A46496"/>
    <w:rsid w:val="00A53F61"/>
    <w:rsid w:val="00A548CE"/>
    <w:rsid w:val="00A54E9C"/>
    <w:rsid w:val="00A61FAA"/>
    <w:rsid w:val="00A668F0"/>
    <w:rsid w:val="00A670A9"/>
    <w:rsid w:val="00A76906"/>
    <w:rsid w:val="00A81249"/>
    <w:rsid w:val="00A81B3E"/>
    <w:rsid w:val="00A83934"/>
    <w:rsid w:val="00A84B8C"/>
    <w:rsid w:val="00A84D9F"/>
    <w:rsid w:val="00A85737"/>
    <w:rsid w:val="00A87648"/>
    <w:rsid w:val="00A932E2"/>
    <w:rsid w:val="00AB201F"/>
    <w:rsid w:val="00AB2A45"/>
    <w:rsid w:val="00AB2CD2"/>
    <w:rsid w:val="00AB34A5"/>
    <w:rsid w:val="00AC135E"/>
    <w:rsid w:val="00AC3C2D"/>
    <w:rsid w:val="00AC5F03"/>
    <w:rsid w:val="00AC7857"/>
    <w:rsid w:val="00AD2B6A"/>
    <w:rsid w:val="00AD4F18"/>
    <w:rsid w:val="00AD5BC4"/>
    <w:rsid w:val="00AE13B2"/>
    <w:rsid w:val="00AE1ADC"/>
    <w:rsid w:val="00AE1C8A"/>
    <w:rsid w:val="00AE3856"/>
    <w:rsid w:val="00AE5766"/>
    <w:rsid w:val="00AF0EAD"/>
    <w:rsid w:val="00AF1D23"/>
    <w:rsid w:val="00AF4253"/>
    <w:rsid w:val="00B0728C"/>
    <w:rsid w:val="00B1045F"/>
    <w:rsid w:val="00B210BC"/>
    <w:rsid w:val="00B31C00"/>
    <w:rsid w:val="00B374CC"/>
    <w:rsid w:val="00B3772E"/>
    <w:rsid w:val="00B43A04"/>
    <w:rsid w:val="00B43FB8"/>
    <w:rsid w:val="00B46A4B"/>
    <w:rsid w:val="00B47524"/>
    <w:rsid w:val="00B51D47"/>
    <w:rsid w:val="00B55C16"/>
    <w:rsid w:val="00B55CE5"/>
    <w:rsid w:val="00B5645B"/>
    <w:rsid w:val="00B5656D"/>
    <w:rsid w:val="00B57866"/>
    <w:rsid w:val="00B7029A"/>
    <w:rsid w:val="00B70E3F"/>
    <w:rsid w:val="00B70FD2"/>
    <w:rsid w:val="00B7684A"/>
    <w:rsid w:val="00B77291"/>
    <w:rsid w:val="00B805B7"/>
    <w:rsid w:val="00B805EC"/>
    <w:rsid w:val="00B82ACE"/>
    <w:rsid w:val="00B8378A"/>
    <w:rsid w:val="00B83C13"/>
    <w:rsid w:val="00B9520F"/>
    <w:rsid w:val="00B97136"/>
    <w:rsid w:val="00BA6AFB"/>
    <w:rsid w:val="00BB401B"/>
    <w:rsid w:val="00BC5D15"/>
    <w:rsid w:val="00BC74DE"/>
    <w:rsid w:val="00BC7A82"/>
    <w:rsid w:val="00BC7F73"/>
    <w:rsid w:val="00BD08E8"/>
    <w:rsid w:val="00BD1D27"/>
    <w:rsid w:val="00BD5BED"/>
    <w:rsid w:val="00BD6585"/>
    <w:rsid w:val="00BD6DB9"/>
    <w:rsid w:val="00BD71F9"/>
    <w:rsid w:val="00BD7698"/>
    <w:rsid w:val="00BE1864"/>
    <w:rsid w:val="00BE6B0E"/>
    <w:rsid w:val="00BE7A30"/>
    <w:rsid w:val="00BE7C63"/>
    <w:rsid w:val="00C042DB"/>
    <w:rsid w:val="00C0678F"/>
    <w:rsid w:val="00C0769E"/>
    <w:rsid w:val="00C110F5"/>
    <w:rsid w:val="00C1264A"/>
    <w:rsid w:val="00C131CF"/>
    <w:rsid w:val="00C16543"/>
    <w:rsid w:val="00C21013"/>
    <w:rsid w:val="00C219A0"/>
    <w:rsid w:val="00C2782A"/>
    <w:rsid w:val="00C27BFB"/>
    <w:rsid w:val="00C31EA0"/>
    <w:rsid w:val="00C32735"/>
    <w:rsid w:val="00C334D3"/>
    <w:rsid w:val="00C33B7D"/>
    <w:rsid w:val="00C33C1E"/>
    <w:rsid w:val="00C34A31"/>
    <w:rsid w:val="00C37406"/>
    <w:rsid w:val="00C41387"/>
    <w:rsid w:val="00C428AE"/>
    <w:rsid w:val="00C43E32"/>
    <w:rsid w:val="00C43E8F"/>
    <w:rsid w:val="00C47861"/>
    <w:rsid w:val="00C5116C"/>
    <w:rsid w:val="00C529F6"/>
    <w:rsid w:val="00C53819"/>
    <w:rsid w:val="00C56437"/>
    <w:rsid w:val="00C65655"/>
    <w:rsid w:val="00C72AFE"/>
    <w:rsid w:val="00C73652"/>
    <w:rsid w:val="00C74439"/>
    <w:rsid w:val="00C82379"/>
    <w:rsid w:val="00C843D0"/>
    <w:rsid w:val="00C8505E"/>
    <w:rsid w:val="00C87B66"/>
    <w:rsid w:val="00C903AD"/>
    <w:rsid w:val="00C903F9"/>
    <w:rsid w:val="00C93F5A"/>
    <w:rsid w:val="00CA1715"/>
    <w:rsid w:val="00CA274E"/>
    <w:rsid w:val="00CA708A"/>
    <w:rsid w:val="00CA79F0"/>
    <w:rsid w:val="00CB433A"/>
    <w:rsid w:val="00CB5F49"/>
    <w:rsid w:val="00CB6984"/>
    <w:rsid w:val="00CC7730"/>
    <w:rsid w:val="00CC79DA"/>
    <w:rsid w:val="00CE2E95"/>
    <w:rsid w:val="00CE6EE6"/>
    <w:rsid w:val="00CF00CD"/>
    <w:rsid w:val="00CF15A0"/>
    <w:rsid w:val="00CF5042"/>
    <w:rsid w:val="00CF62DB"/>
    <w:rsid w:val="00D01B42"/>
    <w:rsid w:val="00D04257"/>
    <w:rsid w:val="00D05E87"/>
    <w:rsid w:val="00D13CED"/>
    <w:rsid w:val="00D1476C"/>
    <w:rsid w:val="00D16A2B"/>
    <w:rsid w:val="00D16C96"/>
    <w:rsid w:val="00D25E34"/>
    <w:rsid w:val="00D305DC"/>
    <w:rsid w:val="00D30F92"/>
    <w:rsid w:val="00D324E8"/>
    <w:rsid w:val="00D3434E"/>
    <w:rsid w:val="00D35E8B"/>
    <w:rsid w:val="00D42CB6"/>
    <w:rsid w:val="00D55FD5"/>
    <w:rsid w:val="00D641C3"/>
    <w:rsid w:val="00D64D13"/>
    <w:rsid w:val="00D73866"/>
    <w:rsid w:val="00D7529B"/>
    <w:rsid w:val="00D76761"/>
    <w:rsid w:val="00D77DE1"/>
    <w:rsid w:val="00D84D21"/>
    <w:rsid w:val="00D91CF7"/>
    <w:rsid w:val="00D96F50"/>
    <w:rsid w:val="00DA30C9"/>
    <w:rsid w:val="00DA5BB3"/>
    <w:rsid w:val="00DA7E79"/>
    <w:rsid w:val="00DB28F1"/>
    <w:rsid w:val="00DB3612"/>
    <w:rsid w:val="00DB3988"/>
    <w:rsid w:val="00DB4C52"/>
    <w:rsid w:val="00DC0520"/>
    <w:rsid w:val="00DC350B"/>
    <w:rsid w:val="00DC383B"/>
    <w:rsid w:val="00DC50B0"/>
    <w:rsid w:val="00DD212F"/>
    <w:rsid w:val="00DD66C2"/>
    <w:rsid w:val="00DE1509"/>
    <w:rsid w:val="00DE52C4"/>
    <w:rsid w:val="00DF4777"/>
    <w:rsid w:val="00DF5D39"/>
    <w:rsid w:val="00DF6BDF"/>
    <w:rsid w:val="00E02811"/>
    <w:rsid w:val="00E0361D"/>
    <w:rsid w:val="00E05122"/>
    <w:rsid w:val="00E05518"/>
    <w:rsid w:val="00E110CD"/>
    <w:rsid w:val="00E126F9"/>
    <w:rsid w:val="00E16C4F"/>
    <w:rsid w:val="00E2314F"/>
    <w:rsid w:val="00E23C13"/>
    <w:rsid w:val="00E253B1"/>
    <w:rsid w:val="00E257D4"/>
    <w:rsid w:val="00E2719C"/>
    <w:rsid w:val="00E27756"/>
    <w:rsid w:val="00E27AA5"/>
    <w:rsid w:val="00E31866"/>
    <w:rsid w:val="00E31F1A"/>
    <w:rsid w:val="00E3274D"/>
    <w:rsid w:val="00E34D62"/>
    <w:rsid w:val="00E35D3F"/>
    <w:rsid w:val="00E417F4"/>
    <w:rsid w:val="00E42534"/>
    <w:rsid w:val="00E50B66"/>
    <w:rsid w:val="00E55D5B"/>
    <w:rsid w:val="00E563DA"/>
    <w:rsid w:val="00E61EC5"/>
    <w:rsid w:val="00E62240"/>
    <w:rsid w:val="00E65C07"/>
    <w:rsid w:val="00E70BED"/>
    <w:rsid w:val="00E712FB"/>
    <w:rsid w:val="00E7188E"/>
    <w:rsid w:val="00E73156"/>
    <w:rsid w:val="00E73752"/>
    <w:rsid w:val="00E7624F"/>
    <w:rsid w:val="00E76555"/>
    <w:rsid w:val="00E84C15"/>
    <w:rsid w:val="00E90901"/>
    <w:rsid w:val="00EA4E86"/>
    <w:rsid w:val="00EC3AAB"/>
    <w:rsid w:val="00EC4824"/>
    <w:rsid w:val="00ED081A"/>
    <w:rsid w:val="00ED6E4A"/>
    <w:rsid w:val="00EE140F"/>
    <w:rsid w:val="00EE7592"/>
    <w:rsid w:val="00EF176D"/>
    <w:rsid w:val="00EF3A8D"/>
    <w:rsid w:val="00EF5AE3"/>
    <w:rsid w:val="00F10F94"/>
    <w:rsid w:val="00F11B24"/>
    <w:rsid w:val="00F12E70"/>
    <w:rsid w:val="00F2030F"/>
    <w:rsid w:val="00F25001"/>
    <w:rsid w:val="00F26138"/>
    <w:rsid w:val="00F35393"/>
    <w:rsid w:val="00F5067F"/>
    <w:rsid w:val="00F53D42"/>
    <w:rsid w:val="00F543D5"/>
    <w:rsid w:val="00F55ADE"/>
    <w:rsid w:val="00F61996"/>
    <w:rsid w:val="00F6249C"/>
    <w:rsid w:val="00F73260"/>
    <w:rsid w:val="00F75069"/>
    <w:rsid w:val="00F83403"/>
    <w:rsid w:val="00F849AD"/>
    <w:rsid w:val="00F86447"/>
    <w:rsid w:val="00F9270E"/>
    <w:rsid w:val="00F94DED"/>
    <w:rsid w:val="00FA15EC"/>
    <w:rsid w:val="00FA57BF"/>
    <w:rsid w:val="00FB2422"/>
    <w:rsid w:val="00FB450B"/>
    <w:rsid w:val="00FB4979"/>
    <w:rsid w:val="00FC09DA"/>
    <w:rsid w:val="00FC48F1"/>
    <w:rsid w:val="00FC4EE0"/>
    <w:rsid w:val="00FC4FB0"/>
    <w:rsid w:val="00FC5E39"/>
    <w:rsid w:val="00FC6758"/>
    <w:rsid w:val="00FC7F1C"/>
    <w:rsid w:val="00FD19DF"/>
    <w:rsid w:val="00FD738A"/>
    <w:rsid w:val="00FE4B44"/>
    <w:rsid w:val="00FE6A3E"/>
    <w:rsid w:val="00FF0C2A"/>
    <w:rsid w:val="00FF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6E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188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字元 字元1 字元 字元 字元 字元 字元 字元2 字元 字元 字元 字元"/>
    <w:basedOn w:val="Normal"/>
    <w:uiPriority w:val="99"/>
    <w:rsid w:val="0099188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918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9188E"/>
    <w:rPr>
      <w:rFonts w:ascii="細明體" w:eastAsia="細明體" w:hAnsi="細明體" w:cs="Times New Roman"/>
      <w:lang w:val="en-US" w:eastAsia="zh-TW"/>
    </w:rPr>
  </w:style>
  <w:style w:type="paragraph" w:customStyle="1" w:styleId="1">
    <w:name w:val="清單段落1"/>
    <w:basedOn w:val="Normal"/>
    <w:uiPriority w:val="99"/>
    <w:rsid w:val="0099188E"/>
    <w:pPr>
      <w:ind w:leftChars="200" w:left="480"/>
    </w:pPr>
    <w:rPr>
      <w:szCs w:val="20"/>
    </w:rPr>
  </w:style>
  <w:style w:type="paragraph" w:customStyle="1" w:styleId="02-2">
    <w:name w:val="02 說明文-平2"/>
    <w:basedOn w:val="Normal"/>
    <w:uiPriority w:val="99"/>
    <w:rsid w:val="0099188E"/>
    <w:pPr>
      <w:shd w:val="clear" w:color="auto" w:fill="FFFFFF"/>
      <w:tabs>
        <w:tab w:val="left" w:pos="482"/>
      </w:tabs>
      <w:kinsoku w:val="0"/>
      <w:overflowPunct w:val="0"/>
      <w:spacing w:line="320" w:lineRule="exact"/>
      <w:ind w:left="200" w:hangingChars="200" w:hanging="200"/>
      <w:jc w:val="both"/>
    </w:pPr>
    <w:rPr>
      <w:rFonts w:eastAsia="華康楷書體W5"/>
      <w:bCs/>
    </w:rPr>
  </w:style>
  <w:style w:type="paragraph" w:styleId="Footer">
    <w:name w:val="footer"/>
    <w:basedOn w:val="Normal"/>
    <w:link w:val="FooterChar"/>
    <w:uiPriority w:val="99"/>
    <w:rsid w:val="002A0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504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A0840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E84C15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84C15"/>
    <w:rPr>
      <w:rFonts w:ascii="細明體" w:eastAsia="細明體" w:cs="Times New Roman"/>
      <w:sz w:val="24"/>
      <w:lang w:val="en-US" w:eastAsia="zh-TW"/>
    </w:rPr>
  </w:style>
  <w:style w:type="paragraph" w:styleId="Header">
    <w:name w:val="header"/>
    <w:basedOn w:val="Normal"/>
    <w:link w:val="HeaderChar"/>
    <w:uiPriority w:val="99"/>
    <w:rsid w:val="00E11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10CD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1524C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0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197</Words>
  <Characters>1123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行政訴訟法部分條文修正草案對照表</dc:title>
  <dc:subject/>
  <dc:creator>asus</dc:creator>
  <cp:keywords/>
  <dc:description/>
  <cp:lastModifiedBy>user</cp:lastModifiedBy>
  <cp:revision>2</cp:revision>
  <cp:lastPrinted>2014-06-03T02:50:00Z</cp:lastPrinted>
  <dcterms:created xsi:type="dcterms:W3CDTF">2015-02-10T08:59:00Z</dcterms:created>
  <dcterms:modified xsi:type="dcterms:W3CDTF">2015-02-10T08:59:00Z</dcterms:modified>
</cp:coreProperties>
</file>