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國立臺南大學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增進教師寫作能力研習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tbl>
      <w:tblPr>
        <w:tblStyle w:val="af3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13BC9" w:rsidTr="00FB50EB">
        <w:trPr>
          <w:trHeight w:val="1889"/>
        </w:trPr>
        <w:tc>
          <w:tcPr>
            <w:tcW w:w="8788" w:type="dxa"/>
          </w:tcPr>
          <w:p w:rsidR="00113BC9" w:rsidRDefault="00113BC9" w:rsidP="00113BC9">
            <w:pPr>
              <w:pStyle w:val="a4"/>
              <w:spacing w:line="360" w:lineRule="exact"/>
              <w:ind w:rightChars="58" w:right="139" w:firstLineChars="204" w:firstLine="490"/>
              <w:rPr>
                <w:rFonts w:ascii="標楷體" w:eastAsia="標楷體" w:hAnsi="標楷體"/>
              </w:rPr>
            </w:pP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自107學年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度</w:t>
            </w: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起，國文非選擇題將獨立施測。命題的方式結合了閱讀與寫作兩方面，特別強調分析性寫作，包含了說明、議論、描寫與敘述等表述方式。這樣的調整相當具有意義，可以促使學生多方思考、全盤照應，可是也增加了老師寫作教學的難度。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校</w:t>
            </w: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有鑑於此，特開設此班，藉由實例的分析、示範，分享寫作教學的心得，以增進教師指導寫作的能力。</w:t>
            </w:r>
          </w:p>
        </w:tc>
      </w:tr>
    </w:tbl>
    <w:p w:rsidR="00A75F48" w:rsidRPr="0060678C" w:rsidRDefault="00A75F48">
      <w:pPr>
        <w:pStyle w:val="a4"/>
        <w:spacing w:line="360" w:lineRule="exact"/>
        <w:ind w:left="1920" w:hangingChars="800" w:hanging="1920"/>
        <w:rPr>
          <w:rFonts w:ascii="標楷體" w:eastAsia="標楷體" w:hAnsi="標楷體"/>
        </w:rPr>
      </w:pP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9583C">
      <w:pPr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9583C">
      <w:pPr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具合格教師證書，且聘期為三個月以上之在職代理、代課或兼任教師。</w:t>
      </w:r>
    </w:p>
    <w:p w:rsidR="00E9583C" w:rsidRPr="0060678C" w:rsidRDefault="00E9583C" w:rsidP="00E9583C">
      <w:pPr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任教，且聘期為三個月以上，並符合就業服務法規定資格之該科外籍之在職教師。</w:t>
      </w:r>
    </w:p>
    <w:p w:rsidR="00E9583C" w:rsidRPr="0060678C" w:rsidRDefault="00E9583C" w:rsidP="00C8409E">
      <w:pPr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（符合聘</w:t>
      </w:r>
    </w:p>
    <w:p w:rsidR="0096265D" w:rsidRPr="0060678C" w:rsidRDefault="00E9583C" w:rsidP="00C8409E">
      <w:pPr>
        <w:pStyle w:val="a4"/>
        <w:spacing w:line="3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E107A3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E107A3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Pr="000151C0">
        <w:rPr>
          <w:rFonts w:ascii="標楷體" w:eastAsia="標楷體" w:hAnsi="標楷體" w:hint="eastAsia"/>
          <w:color w:val="000000"/>
        </w:rPr>
        <w:t>陳光明</w:t>
      </w:r>
      <w:r>
        <w:rPr>
          <w:rFonts w:ascii="標楷體" w:eastAsia="標楷體" w:hAnsi="標楷體" w:hint="eastAsia"/>
          <w:color w:val="000000"/>
        </w:rPr>
        <w:t>老師、</w:t>
      </w:r>
      <w:r w:rsidRPr="000151C0">
        <w:rPr>
          <w:rFonts w:ascii="標楷體" w:eastAsia="標楷體" w:hAnsi="標楷體" w:hint="eastAsia"/>
          <w:color w:val="000000"/>
        </w:rPr>
        <w:t>高進堯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C8409E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A75F48" w:rsidRPr="0060678C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="00A75F48" w:rsidRPr="00C8409E">
        <w:rPr>
          <w:rFonts w:ascii="標楷體" w:eastAsia="標楷體" w:hAnsi="標楷體"/>
          <w:color w:val="000000"/>
        </w:rPr>
        <w:t>：</w:t>
      </w:r>
    </w:p>
    <w:tbl>
      <w:tblPr>
        <w:tblW w:w="7565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53"/>
        <w:gridCol w:w="3969"/>
      </w:tblGrid>
      <w:tr w:rsidR="000151C0" w:rsidRPr="0060678C" w:rsidTr="000151C0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授課時間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課程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5E44CD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105/3/19（六）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3969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0151C0" w:rsidRDefault="0077653D" w:rsidP="000151C0">
            <w:pPr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color w:val="000000"/>
                <w:szCs w:val="20"/>
              </w:rPr>
              <w:t>表述方式：說明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77653D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77653D" w:rsidRPr="0060678C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13:30~14:30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77653D" w:rsidRPr="0060678C" w:rsidRDefault="0077653D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表述方式：議論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77653D">
            <w:pPr>
              <w:spacing w:after="75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AD4616" w:rsidRDefault="0077653D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Default="0077653D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表述方式：描寫</w:t>
            </w:r>
          </w:p>
        </w:tc>
      </w:tr>
    </w:tbl>
    <w:p w:rsidR="00A75F48" w:rsidRPr="0060678C" w:rsidRDefault="00A75F48" w:rsidP="00A75F48">
      <w:pPr>
        <w:rPr>
          <w:rFonts w:ascii="標楷體" w:eastAsia="標楷體" w:hAnsi="標楷體"/>
          <w:color w:val="000000"/>
          <w:kern w:val="0"/>
        </w:rPr>
      </w:pPr>
    </w:p>
    <w:p w:rsidR="0060678C" w:rsidRDefault="000151C0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r w:rsidR="00095763" w:rsidRPr="0060678C">
        <w:rPr>
          <w:rFonts w:ascii="標楷體" w:eastAsia="標楷體" w:hAnsi="標楷體" w:hint="eastAsia"/>
          <w:color w:val="000000"/>
        </w:rPr>
        <w:t>臺南市中西區樹林街二段33號）</w:t>
      </w:r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C8409E" w:rsidRDefault="00C8409E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406DAC" w:rsidRPr="0060678C" w:rsidRDefault="000151C0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六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10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>(一)網路報名：(本校推廣教育資訊網)http://webs6.nutn.edu.tw/sce/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(二)現場報名：每週一至週五08：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處進修推廣組(臺南市樹林街二段33號中正館1樓)現場報名、繳費。</w:t>
      </w:r>
    </w:p>
    <w:p w:rsidR="00F86C36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2F0518" w:rsidRPr="0060678C">
        <w:rPr>
          <w:rFonts w:ascii="標楷體" w:eastAsia="標楷體" w:hAnsi="標楷體"/>
          <w:spacing w:val="20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缺課時數達三分之一(含)以上，恕不核發研習證明書。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本班學員不得以任何理由申請保留資格，亦不得辦理休學。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四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C13153" w:rsidRDefault="009F49A5" w:rsidP="00C13153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國立臺南大學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C13153" w:rsidRPr="00C13153" w:rsidRDefault="00923AE0" w:rsidP="00C13153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C13153">
        <w:rPr>
          <w:rFonts w:ascii="標楷體" w:eastAsia="標楷體" w:hAnsi="標楷體" w:hint="eastAsia"/>
          <w:b/>
          <w:bCs/>
          <w:sz w:val="40"/>
          <w:szCs w:val="40"/>
          <w:u w:val="none"/>
        </w:rPr>
        <w:t>「增進教師寫作能力研習」</w:t>
      </w:r>
      <w:r w:rsidRPr="00C13153">
        <w:rPr>
          <w:rFonts w:ascii="標楷體" w:eastAsia="標楷體" w:hAnsi="標楷體"/>
          <w:b/>
          <w:bCs/>
          <w:sz w:val="40"/>
          <w:szCs w:val="36"/>
          <w:u w:val="none"/>
        </w:rPr>
        <w:t>簡章</w:t>
      </w:r>
    </w:p>
    <w:p w:rsidR="009F49A5" w:rsidRPr="00923AE0" w:rsidRDefault="009F49A5" w:rsidP="00C13153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3AE0">
        <w:rPr>
          <w:rFonts w:ascii="標楷體" w:eastAsia="標楷體" w:hAnsi="標楷體"/>
          <w:b/>
          <w:bCs/>
          <w:sz w:val="40"/>
          <w:szCs w:val="40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0723C9">
        <w:trPr>
          <w:trHeight w:val="1066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※可採線上報名方式或填寫完傳真至06-2133809，我們將為您登入線上報名。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1"/>
      <w:footerReference w:type="default" r:id="rId12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C6" w:rsidRDefault="004827C6">
      <w:r>
        <w:separator/>
      </w:r>
    </w:p>
  </w:endnote>
  <w:endnote w:type="continuationSeparator" w:id="0">
    <w:p w:rsidR="004827C6" w:rsidRDefault="0048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2010600010101010101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0F26">
      <w:rPr>
        <w:rStyle w:val="a8"/>
        <w:noProof/>
      </w:rPr>
      <w:t>1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C6" w:rsidRDefault="004827C6">
      <w:r>
        <w:separator/>
      </w:r>
    </w:p>
  </w:footnote>
  <w:footnote w:type="continuationSeparator" w:id="0">
    <w:p w:rsidR="004827C6" w:rsidRDefault="0048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23C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0F26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27C6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44CD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653D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25F19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1A9F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3153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07A3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512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50EB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s6.nutn.edu.tw/s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46DA-8D85-46D9-B4E7-68002C76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user</cp:lastModifiedBy>
  <cp:revision>2</cp:revision>
  <cp:lastPrinted>2012-06-15T07:42:00Z</cp:lastPrinted>
  <dcterms:created xsi:type="dcterms:W3CDTF">2016-01-05T09:32:00Z</dcterms:created>
  <dcterms:modified xsi:type="dcterms:W3CDTF">2016-01-05T09:32:00Z</dcterms:modified>
</cp:coreProperties>
</file>