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5" w:rsidRPr="00854535" w:rsidRDefault="00854535" w:rsidP="00854535">
      <w:pPr>
        <w:pStyle w:val="Web"/>
        <w:rPr>
          <w:rFonts w:ascii="標楷體" w:eastAsia="標楷體" w:hAnsi="標楷體" w:cs="Arial"/>
          <w:sz w:val="40"/>
          <w:szCs w:val="40"/>
        </w:rPr>
      </w:pPr>
      <w:r w:rsidRPr="00854535">
        <w:rPr>
          <w:rFonts w:ascii="標楷體" w:eastAsia="標楷體" w:hAnsi="標楷體" w:cs="Arial"/>
          <w:sz w:val="40"/>
          <w:szCs w:val="40"/>
        </w:rPr>
        <w:t>《公立學校教職員退休資遣撫卹條例》</w:t>
      </w:r>
      <w:r w:rsidRPr="00854535">
        <w:rPr>
          <w:rFonts w:ascii="標楷體" w:eastAsia="標楷體" w:hAnsi="標楷體" w:cs="Arial" w:hint="eastAsia"/>
          <w:sz w:val="40"/>
          <w:szCs w:val="40"/>
        </w:rPr>
        <w:t>106年6月</w:t>
      </w:r>
      <w:r w:rsidRPr="00854535">
        <w:rPr>
          <w:rFonts w:ascii="標楷體" w:eastAsia="標楷體" w:hAnsi="標楷體" w:cs="Arial"/>
          <w:sz w:val="40"/>
          <w:szCs w:val="40"/>
        </w:rPr>
        <w:t>29日下午6時許三讀通過，預計將在2018年7月1日正式施行。</w:t>
      </w:r>
    </w:p>
    <w:p w:rsidR="00854535" w:rsidRPr="00854535" w:rsidRDefault="00854535" w:rsidP="00854535">
      <w:pPr>
        <w:pStyle w:val="Web"/>
        <w:rPr>
          <w:rFonts w:ascii="標楷體" w:eastAsia="標楷體" w:hAnsi="標楷體" w:cs="Arial"/>
          <w:sz w:val="40"/>
          <w:szCs w:val="40"/>
        </w:rPr>
      </w:pPr>
      <w:r w:rsidRPr="00854535">
        <w:rPr>
          <w:rFonts w:ascii="標楷體" w:eastAsia="標楷體" w:hAnsi="標楷體" w:cs="Arial"/>
          <w:sz w:val="40"/>
          <w:szCs w:val="40"/>
        </w:rPr>
        <w:t>全案已完成三讀，重點條文如下：</w:t>
      </w:r>
    </w:p>
    <w:p w:rsidR="00854535" w:rsidRDefault="00854535" w:rsidP="00854535">
      <w:pPr>
        <w:pStyle w:val="Web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>
            <wp:extent cx="9239885" cy="5199380"/>
            <wp:effectExtent l="19050" t="0" r="0" b="0"/>
            <wp:docPr id="1" name="圖片 1" descr="https://img.nownews.com/nownews_production/images/5954bc74c2cd22659a97ce44_201706291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nownews.com/nownews_production/images/5954bc74c2cd22659a97ce44_2017062916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>
            <wp:extent cx="9239885" cy="5199380"/>
            <wp:effectExtent l="19050" t="0" r="0" b="0"/>
            <wp:docPr id="2" name="圖片 2" descr="https://img.nownews.com/nownews_production/images/5954bc7493b9056568353a55_201706291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nownews.com/nownews_production/images/5954bc7493b9056568353a55_20170629163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>
            <wp:extent cx="9239885" cy="5199380"/>
            <wp:effectExtent l="19050" t="0" r="0" b="0"/>
            <wp:docPr id="3" name="圖片 3" descr="https://img.nownews.com/nownews_production/images/5954bc74679b4065a0172648_201706291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nownews.com/nownews_production/images/5954bc74679b4065a0172648_2017062916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519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4535" w:rsidSect="0085453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14" w:rsidRDefault="00FB1514" w:rsidP="00854535">
      <w:r>
        <w:separator/>
      </w:r>
    </w:p>
  </w:endnote>
  <w:endnote w:type="continuationSeparator" w:id="0">
    <w:p w:rsidR="00FB1514" w:rsidRDefault="00FB1514" w:rsidP="0085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14" w:rsidRDefault="00FB1514" w:rsidP="00854535">
      <w:r>
        <w:separator/>
      </w:r>
    </w:p>
  </w:footnote>
  <w:footnote w:type="continuationSeparator" w:id="0">
    <w:p w:rsidR="00FB1514" w:rsidRDefault="00FB1514" w:rsidP="00854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535"/>
    <w:rsid w:val="00122DCD"/>
    <w:rsid w:val="001A50F2"/>
    <w:rsid w:val="006D1F26"/>
    <w:rsid w:val="00854535"/>
    <w:rsid w:val="009C64C9"/>
    <w:rsid w:val="00A46CBF"/>
    <w:rsid w:val="00AC2173"/>
    <w:rsid w:val="00BB223F"/>
    <w:rsid w:val="00DA37D0"/>
    <w:rsid w:val="00E13F1A"/>
    <w:rsid w:val="00EC22DD"/>
    <w:rsid w:val="00F63F15"/>
    <w:rsid w:val="00FB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45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4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453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54535"/>
    <w:pPr>
      <w:widowControl/>
      <w:spacing w:after="167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098">
          <w:marLeft w:val="0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F8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2017-06-30T01:06:00Z</cp:lastPrinted>
  <dcterms:created xsi:type="dcterms:W3CDTF">2017-06-30T01:03:00Z</dcterms:created>
  <dcterms:modified xsi:type="dcterms:W3CDTF">2017-06-30T01:09:00Z</dcterms:modified>
</cp:coreProperties>
</file>