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07" w:rsidRDefault="00964007" w:rsidP="00964007">
      <w:pPr>
        <w:pStyle w:val="Web"/>
        <w:numPr>
          <w:ilvl w:val="0"/>
          <w:numId w:val="1"/>
        </w:numPr>
        <w:spacing w:line="384" w:lineRule="atLeast"/>
        <w:rPr>
          <w:rFonts w:hint="eastAsia"/>
        </w:rPr>
      </w:pPr>
      <w:r>
        <w:rPr>
          <w:rFonts w:asciiTheme="minorHAnsi" w:eastAsiaTheme="minorEastAsia" w:hAnsiTheme="minorHAnsi" w:cstheme="minorBidi" w:hint="eastAsia"/>
          <w:color w:val="000000"/>
          <w:szCs w:val="22"/>
        </w:rPr>
        <w:t>依據</w:t>
      </w:r>
      <w:r w:rsidRPr="00964007">
        <w:rPr>
          <w:rFonts w:asciiTheme="minorHAnsi" w:eastAsiaTheme="minorEastAsia" w:hAnsiTheme="minorHAnsi" w:cstheme="minorBidi"/>
          <w:color w:val="000000"/>
          <w:szCs w:val="22"/>
        </w:rPr>
        <w:t>本校</w:t>
      </w:r>
      <w:r>
        <w:rPr>
          <w:rFonts w:asciiTheme="minorHAnsi" w:eastAsiaTheme="minorEastAsia" w:hAnsiTheme="minorHAnsi" w:cstheme="minorBidi"/>
          <w:color w:val="000000"/>
          <w:szCs w:val="22"/>
        </w:rPr>
        <w:t>103</w:t>
      </w:r>
      <w:r>
        <w:rPr>
          <w:rFonts w:asciiTheme="minorHAnsi" w:eastAsiaTheme="minorEastAsia" w:hAnsiTheme="minorHAnsi" w:cstheme="minorBidi" w:hint="eastAsia"/>
          <w:color w:val="000000"/>
          <w:szCs w:val="22"/>
        </w:rPr>
        <w:t>學年度上學期音樂科長期代理教師</w:t>
      </w:r>
      <w:r>
        <w:rPr>
          <w:rFonts w:hint="eastAsia"/>
        </w:rPr>
        <w:t>一次公告分次招考簡章辦理。</w:t>
      </w:r>
    </w:p>
    <w:p w:rsidR="00964007" w:rsidRDefault="00964007" w:rsidP="00964007">
      <w:pPr>
        <w:pStyle w:val="Web"/>
        <w:numPr>
          <w:ilvl w:val="0"/>
          <w:numId w:val="1"/>
        </w:numPr>
        <w:spacing w:line="384" w:lineRule="atLeast"/>
        <w:rPr>
          <w:rFonts w:hint="eastAsia"/>
        </w:rPr>
      </w:pPr>
      <w:r>
        <w:rPr>
          <w:rFonts w:hint="eastAsia"/>
        </w:rPr>
        <w:t>9月23日</w:t>
      </w:r>
      <w:r w:rsidRPr="00696530">
        <w:rPr>
          <w:rFonts w:hint="eastAsia"/>
        </w:rPr>
        <w:t>第1次招考無</w:t>
      </w:r>
      <w:r>
        <w:rPr>
          <w:rFonts w:hint="eastAsia"/>
        </w:rPr>
        <w:t>符合資格者報考，依規定</w:t>
      </w:r>
      <w:r w:rsidRPr="00696530">
        <w:rPr>
          <w:rFonts w:hint="eastAsia"/>
        </w:rPr>
        <w:t>於本校網站公告並進行第2次招考。</w:t>
      </w:r>
    </w:p>
    <w:p w:rsidR="00964007" w:rsidRDefault="00964007" w:rsidP="00964007">
      <w:pPr>
        <w:pStyle w:val="Web"/>
        <w:numPr>
          <w:ilvl w:val="0"/>
          <w:numId w:val="1"/>
        </w:numPr>
        <w:spacing w:line="384" w:lineRule="atLeast"/>
        <w:rPr>
          <w:rFonts w:hint="eastAsia"/>
        </w:rPr>
      </w:pPr>
      <w:r>
        <w:rPr>
          <w:rFonts w:hint="eastAsia"/>
        </w:rPr>
        <w:t>請有意願且符合以下資格的老師於時間內完成報名手續，以利公開甄選：</w:t>
      </w:r>
    </w:p>
    <w:p w:rsidR="00964007" w:rsidRDefault="00964007" w:rsidP="00964007">
      <w:pPr>
        <w:pStyle w:val="Web"/>
        <w:numPr>
          <w:ilvl w:val="0"/>
          <w:numId w:val="2"/>
        </w:numPr>
        <w:spacing w:line="384" w:lineRule="atLeast"/>
        <w:rPr>
          <w:rFonts w:hint="eastAsia"/>
        </w:rPr>
      </w:pPr>
      <w:r>
        <w:rPr>
          <w:rFonts w:hint="eastAsia"/>
        </w:rPr>
        <w:t>第2次招考</w:t>
      </w:r>
      <w:r w:rsidRPr="00696530">
        <w:rPr>
          <w:rFonts w:hint="eastAsia"/>
        </w:rPr>
        <w:t>(報名資格A、B、C)：若第1次招考無人報名或未錄取，本校將於103年9月23日（星期二）下午4</w:t>
      </w:r>
      <w:r>
        <w:rPr>
          <w:rFonts w:hint="eastAsia"/>
        </w:rPr>
        <w:t>時前公告，有意報名者請務必</w:t>
      </w:r>
      <w:r w:rsidRPr="00696530">
        <w:rPr>
          <w:rFonts w:hint="eastAsia"/>
        </w:rPr>
        <w:t>至本市代課人力系統登錄報名資料，並於103年9月</w:t>
      </w:r>
      <w:r>
        <w:rPr>
          <w:rFonts w:hint="eastAsia"/>
        </w:rPr>
        <w:t>24</w:t>
      </w:r>
      <w:r w:rsidRPr="00696530">
        <w:rPr>
          <w:rFonts w:hint="eastAsia"/>
        </w:rPr>
        <w:t>日（星期</w:t>
      </w:r>
      <w:r>
        <w:rPr>
          <w:rFonts w:hint="eastAsia"/>
        </w:rPr>
        <w:t>三</w:t>
      </w:r>
      <w:r w:rsidRPr="00696530">
        <w:rPr>
          <w:rFonts w:hint="eastAsia"/>
        </w:rPr>
        <w:t>）下午4時前，</w:t>
      </w:r>
      <w:r w:rsidRPr="0062672D">
        <w:rPr>
          <w:rFonts w:hint="eastAsia"/>
        </w:rPr>
        <w:t>檢附以下資料</w:t>
      </w:r>
      <w:r w:rsidRPr="00696530">
        <w:rPr>
          <w:rFonts w:hint="eastAsia"/>
        </w:rPr>
        <w:t>以親送或委託他人送達本校，不接受郵寄報名，逾期恕不受理。</w:t>
      </w:r>
      <w:r w:rsidRPr="0062672D">
        <w:rPr>
          <w:rFonts w:hint="eastAsia"/>
        </w:rPr>
        <w:t>( 741台南市善化區大成路385號 )</w:t>
      </w:r>
      <w:r>
        <w:rPr>
          <w:rFonts w:hint="eastAsia"/>
        </w:rPr>
        <w:t>。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〈一〉履歷表一份</w:t>
      </w:r>
      <w:r>
        <w:rPr>
          <w:rFonts w:hint="eastAsia"/>
        </w:rPr>
        <w:t>(</w:t>
      </w:r>
      <w:r>
        <w:rPr>
          <w:rFonts w:hint="eastAsia"/>
        </w:rPr>
        <w:t>頁數不拘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〈二〉身分證正本及影本（正本驗後發還）。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〈三〉最高學歷證書正本及影本（正本驗後發還）。</w:t>
      </w:r>
    </w:p>
    <w:p w:rsidR="00964007" w:rsidRDefault="00964007" w:rsidP="0096400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報名資格補充如下：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（一）應符合國民教育法、師資培育法、中小學兼任及代理教師聘任辦法、中小學教學支援工作人員進用辦法相關法令規定。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（二）具備國小合格教師證者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（三）</w:t>
      </w:r>
      <w:r w:rsidRPr="00D031D2">
        <w:rPr>
          <w:rFonts w:hint="eastAsia"/>
        </w:rPr>
        <w:t>具有修畢師資職前</w:t>
      </w:r>
      <w:bookmarkStart w:id="0" w:name="_GoBack"/>
      <w:bookmarkEnd w:id="0"/>
      <w:r w:rsidRPr="00D031D2">
        <w:rPr>
          <w:rFonts w:hint="eastAsia"/>
        </w:rPr>
        <w:t>教育課程，取得修畢證明書者。</w:t>
      </w:r>
      <w:r>
        <w:rPr>
          <w:rFonts w:hint="eastAsia"/>
        </w:rPr>
        <w:t>(B</w:t>
      </w:r>
      <w:r>
        <w:t>)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（四）</w:t>
      </w:r>
      <w:r w:rsidRPr="00D031D2">
        <w:rPr>
          <w:rFonts w:hint="eastAsia"/>
        </w:rPr>
        <w:t>無前款人員報名或前款人員經甄選未通過者，得為具有大學以上畢業者。</w:t>
      </w:r>
      <w:r w:rsidRPr="00D031D2">
        <w:rPr>
          <w:rFonts w:hint="eastAsia"/>
        </w:rPr>
        <w:t>(C)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（五）具有下列情事之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者不得報考，</w:t>
      </w:r>
      <w:proofErr w:type="gramStart"/>
      <w:r>
        <w:rPr>
          <w:rFonts w:hint="eastAsia"/>
        </w:rPr>
        <w:t>縱因事前</w:t>
      </w:r>
      <w:proofErr w:type="gramEnd"/>
      <w:r>
        <w:rPr>
          <w:rFonts w:hint="eastAsia"/>
        </w:rPr>
        <w:t>未察覺</w:t>
      </w:r>
      <w:proofErr w:type="gramStart"/>
      <w:r>
        <w:rPr>
          <w:rFonts w:hint="eastAsia"/>
        </w:rPr>
        <w:t>而於放榜</w:t>
      </w:r>
      <w:proofErr w:type="gramEnd"/>
      <w:r>
        <w:rPr>
          <w:rFonts w:hint="eastAsia"/>
        </w:rPr>
        <w:t>錄取後發覺，應予以解聘。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1</w:t>
      </w:r>
      <w:r>
        <w:rPr>
          <w:rFonts w:hint="eastAsia"/>
        </w:rPr>
        <w:t>、【教師法】第</w:t>
      </w:r>
      <w:r>
        <w:rPr>
          <w:rFonts w:hint="eastAsia"/>
        </w:rPr>
        <w:t>14</w:t>
      </w:r>
      <w:r>
        <w:rPr>
          <w:rFonts w:hint="eastAsia"/>
        </w:rPr>
        <w:t>條各款情事者。</w:t>
      </w:r>
    </w:p>
    <w:p w:rsidR="00964007" w:rsidRDefault="00964007" w:rsidP="00964007">
      <w:pPr>
        <w:pStyle w:val="a3"/>
        <w:ind w:leftChars="0" w:left="360"/>
      </w:pPr>
      <w:r>
        <w:rPr>
          <w:rFonts w:hint="eastAsia"/>
        </w:rPr>
        <w:t>2</w:t>
      </w:r>
      <w:r>
        <w:rPr>
          <w:rFonts w:hint="eastAsia"/>
        </w:rPr>
        <w:t>、【教育人員任用條例】第</w:t>
      </w:r>
      <w:r>
        <w:rPr>
          <w:rFonts w:hint="eastAsia"/>
        </w:rPr>
        <w:t>31</w:t>
      </w:r>
      <w:r>
        <w:rPr>
          <w:rFonts w:hint="eastAsia"/>
        </w:rPr>
        <w:t>條及第</w:t>
      </w:r>
      <w:r>
        <w:rPr>
          <w:rFonts w:hint="eastAsia"/>
        </w:rPr>
        <w:t>33</w:t>
      </w:r>
      <w:r>
        <w:rPr>
          <w:rFonts w:hint="eastAsia"/>
        </w:rPr>
        <w:t>條各款情事者。</w:t>
      </w:r>
    </w:p>
    <w:p w:rsidR="00964007" w:rsidRPr="00964007" w:rsidRDefault="00964007" w:rsidP="00964007">
      <w:pPr>
        <w:pStyle w:val="a3"/>
        <w:ind w:leftChars="0" w:left="360"/>
      </w:pPr>
      <w:r>
        <w:rPr>
          <w:rFonts w:hint="eastAsia"/>
        </w:rPr>
        <w:t>3</w:t>
      </w:r>
      <w:r>
        <w:rPr>
          <w:rFonts w:hint="eastAsia"/>
        </w:rPr>
        <w:t>、以不適任教師資遣或退休者。</w:t>
      </w:r>
    </w:p>
    <w:p w:rsidR="004D040D" w:rsidRDefault="00964007" w:rsidP="00964007">
      <w:pPr>
        <w:pStyle w:val="Web"/>
        <w:numPr>
          <w:ilvl w:val="0"/>
          <w:numId w:val="1"/>
        </w:numPr>
        <w:spacing w:line="384" w:lineRule="atLeast"/>
        <w:rPr>
          <w:rFonts w:hint="eastAsia"/>
        </w:rPr>
      </w:pPr>
      <w:r>
        <w:rPr>
          <w:rFonts w:hint="eastAsia"/>
        </w:rPr>
        <w:t>甄選時間：</w:t>
      </w:r>
      <w:r w:rsidRPr="00696530">
        <w:rPr>
          <w:rFonts w:hint="eastAsia"/>
        </w:rPr>
        <w:t>於</w:t>
      </w:r>
      <w:r>
        <w:rPr>
          <w:rFonts w:hint="eastAsia"/>
        </w:rPr>
        <w:t>中華民國103年9月25日星期四上午9時於本校進行評選(試教場地當天公布)，請應試者於上午8：50之前至本校教務處報到。</w:t>
      </w:r>
    </w:p>
    <w:p w:rsidR="00964007" w:rsidRPr="00964007" w:rsidRDefault="00EE08F5" w:rsidP="00964007">
      <w:pPr>
        <w:pStyle w:val="Web"/>
        <w:numPr>
          <w:ilvl w:val="0"/>
          <w:numId w:val="1"/>
        </w:numPr>
        <w:spacing w:line="384" w:lineRule="atLeast"/>
      </w:pPr>
      <w:r>
        <w:rPr>
          <w:rFonts w:hint="eastAsia"/>
        </w:rPr>
        <w:t>未盡事宜</w:t>
      </w:r>
      <w:r w:rsidR="00964007">
        <w:rPr>
          <w:rFonts w:hint="eastAsia"/>
        </w:rPr>
        <w:t>請參考本校公告於</w:t>
      </w:r>
      <w:r>
        <w:rPr>
          <w:rFonts w:hint="eastAsia"/>
        </w:rPr>
        <w:t>台南</w:t>
      </w:r>
      <w:r w:rsidR="00964007" w:rsidRPr="00696530">
        <w:rPr>
          <w:rFonts w:hint="eastAsia"/>
        </w:rPr>
        <w:t>市代課人力系統</w:t>
      </w:r>
      <w:r>
        <w:rPr>
          <w:rFonts w:hint="eastAsia"/>
        </w:rPr>
        <w:t>上的簡章。</w:t>
      </w:r>
    </w:p>
    <w:sectPr w:rsidR="00964007" w:rsidRPr="00964007" w:rsidSect="004D04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488A"/>
    <w:multiLevelType w:val="hybridMultilevel"/>
    <w:tmpl w:val="F68638DE"/>
    <w:lvl w:ilvl="0" w:tplc="38102D8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4621F7"/>
    <w:multiLevelType w:val="hybridMultilevel"/>
    <w:tmpl w:val="EEB41E78"/>
    <w:lvl w:ilvl="0" w:tplc="01AC9D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007"/>
    <w:rsid w:val="004D040D"/>
    <w:rsid w:val="00964007"/>
    <w:rsid w:val="00E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4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6400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81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>C.M.T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2014-09-23T23:58:00Z</dcterms:created>
  <dcterms:modified xsi:type="dcterms:W3CDTF">2014-09-24T00:10:00Z</dcterms:modified>
</cp:coreProperties>
</file>