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81F1" w14:textId="77777777" w:rsidR="00BC5639" w:rsidRDefault="00BC5639" w:rsidP="00BC5639">
      <w:pPr>
        <w:snapToGrid w:val="0"/>
        <w:jc w:val="center"/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南市110學年度學生音樂比賽</w:t>
      </w:r>
      <w:proofErr w:type="gramStart"/>
      <w:r>
        <w:rPr>
          <w:rFonts w:ascii="標楷體" w:eastAsia="標楷體" w:hAnsi="標楷體"/>
          <w:b/>
          <w:color w:val="FF0000"/>
          <w:sz w:val="36"/>
          <w:szCs w:val="36"/>
        </w:rPr>
        <w:t>團體賽</w:t>
      </w:r>
      <w:r>
        <w:rPr>
          <w:rFonts w:ascii="標楷體" w:eastAsia="標楷體" w:hAnsi="標楷體"/>
          <w:b/>
          <w:sz w:val="36"/>
          <w:szCs w:val="36"/>
        </w:rPr>
        <w:t>隨隊</w:t>
      </w:r>
      <w:proofErr w:type="gramEnd"/>
      <w:r>
        <w:rPr>
          <w:rFonts w:ascii="標楷體" w:eastAsia="標楷體" w:hAnsi="標楷體"/>
          <w:b/>
          <w:sz w:val="36"/>
          <w:szCs w:val="36"/>
        </w:rPr>
        <w:t>工作人員</w:t>
      </w:r>
      <w:r>
        <w:rPr>
          <w:rFonts w:ascii="標楷體" w:eastAsia="標楷體" w:hAnsi="標楷體"/>
          <w:sz w:val="36"/>
          <w:szCs w:val="36"/>
        </w:rPr>
        <w:t>名冊</w:t>
      </w:r>
    </w:p>
    <w:p w14:paraId="3440E28D" w14:textId="77777777" w:rsidR="00BC5639" w:rsidRDefault="00BC5639" w:rsidP="00BC5639">
      <w:pPr>
        <w:snapToGrid w:val="0"/>
        <w:jc w:val="center"/>
      </w:pPr>
      <w:r>
        <w:rPr>
          <w:rFonts w:ascii="標楷體" w:eastAsia="標楷體" w:hAnsi="標楷體"/>
          <w:b/>
          <w:color w:val="000000"/>
        </w:rPr>
        <w:t>(隨隊人員名冊請一併附於名冊首頁之後)</w:t>
      </w:r>
    </w:p>
    <w:tbl>
      <w:tblPr>
        <w:tblW w:w="100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709"/>
        <w:gridCol w:w="1273"/>
        <w:gridCol w:w="2129"/>
        <w:gridCol w:w="1137"/>
      </w:tblGrid>
      <w:tr w:rsidR="00BC5639" w14:paraId="455F2013" w14:textId="77777777" w:rsidTr="002E366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198F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參賽學校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50BA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B7E1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攝影1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F4F11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16AE7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EE33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體溫</w:t>
            </w:r>
          </w:p>
        </w:tc>
      </w:tr>
      <w:tr w:rsidR="00BC5639" w14:paraId="3CFA2DA8" w14:textId="77777777" w:rsidTr="002E36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5F1A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5F5B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0A16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5DAA3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18798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B86AC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3671B4BE" w14:textId="77777777" w:rsidTr="002E3667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503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參賽場次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FAB7" w14:textId="77777777" w:rsidR="00BC5639" w:rsidRDefault="00BC5639" w:rsidP="002E3667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第</w:t>
            </w:r>
            <w:r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場 第</w:t>
            </w:r>
            <w:r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02D0" w14:textId="77777777" w:rsidR="00BC5639" w:rsidRDefault="00BC5639" w:rsidP="002E366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攝影2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2D89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B78A3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FDB02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體溫</w:t>
            </w:r>
          </w:p>
        </w:tc>
      </w:tr>
      <w:tr w:rsidR="00BC5639" w14:paraId="301F6326" w14:textId="77777777" w:rsidTr="002E36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AEC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9BED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9D3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A00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0A84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451B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6829B2C7" w14:textId="77777777" w:rsidTr="002E366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6CEA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2B1D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FD22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工作內容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D619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414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已於校內實施體溫量測</w:t>
            </w:r>
          </w:p>
        </w:tc>
      </w:tr>
      <w:tr w:rsidR="00BC5639" w14:paraId="1D67CBDD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7DC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C39C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17BA" w14:textId="77777777" w:rsidR="00BC5639" w:rsidRDefault="00BC5639" w:rsidP="002E3667">
            <w:pPr>
              <w:jc w:val="center"/>
            </w:pPr>
            <w:r>
              <w:rPr>
                <w:rFonts w:ascii="標楷體" w:eastAsia="標楷體" w:hAnsi="標楷體"/>
                <w:color w:val="BFBFBF"/>
                <w:szCs w:val="24"/>
              </w:rPr>
              <w:t>(搬樂器)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3588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58BA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48890BEA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8D2A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60B7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523B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65DC0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710E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503DAF1A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E41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A576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83AB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353A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C073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7B7AFC21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628B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5E8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B6A3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4609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914C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51389C34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7101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064F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E17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40C3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4AF6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269C14C0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52C2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841C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29BE" w14:textId="77777777" w:rsidR="00BC5639" w:rsidRDefault="00BC5639" w:rsidP="002E36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5CB9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2B5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59A78367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DE6B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927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2EFA" w14:textId="77777777" w:rsidR="00BC5639" w:rsidRDefault="00BC5639" w:rsidP="002E36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078E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D18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7059D297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E71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A9E0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FEBF" w14:textId="77777777" w:rsidR="00BC5639" w:rsidRDefault="00BC5639" w:rsidP="002E36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AF58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812A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54777E8B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DCBF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68D2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2D8A" w14:textId="77777777" w:rsidR="00BC5639" w:rsidRDefault="00BC5639" w:rsidP="002E36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B450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4F34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510468A3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6FB1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A0F0" w14:textId="77777777" w:rsidR="00BC5639" w:rsidRDefault="00BC5639" w:rsidP="002E3667">
            <w:pPr>
              <w:autoSpaceDE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767171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BD2D" w14:textId="77777777" w:rsidR="00BC5639" w:rsidRDefault="00BC5639" w:rsidP="002E36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44B5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C57E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29ECA121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0457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5040" w14:textId="77777777" w:rsidR="00BC5639" w:rsidRDefault="00BC5639" w:rsidP="002E3667">
            <w:pPr>
              <w:autoSpaceDE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767171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8E81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AA07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AD1A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0878D98C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2AEE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D24A" w14:textId="77777777" w:rsidR="00BC5639" w:rsidRDefault="00BC5639" w:rsidP="002E3667">
            <w:pPr>
              <w:autoSpaceDE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767171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3506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26B6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CD96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6DD37EB8" w14:textId="77777777" w:rsidTr="002E36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E9279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F1CA" w14:textId="77777777" w:rsidR="00BC5639" w:rsidRDefault="00BC5639" w:rsidP="002E3667">
            <w:pPr>
              <w:autoSpaceDE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767171"/>
                <w:sz w:val="20"/>
                <w:szCs w:val="24"/>
              </w:rPr>
            </w:pPr>
            <w:r>
              <w:rPr>
                <w:rFonts w:ascii="標楷體" w:eastAsia="標楷體" w:hAnsi="標楷體"/>
                <w:color w:val="767171"/>
                <w:sz w:val="20"/>
                <w:szCs w:val="24"/>
              </w:rPr>
              <w:t>不足請自行增列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B750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453E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1273" w14:textId="77777777" w:rsidR="00BC5639" w:rsidRDefault="00BC5639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639" w14:paraId="345430C0" w14:textId="77777777" w:rsidTr="002E36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5AD8" w14:textId="77777777" w:rsidR="00BC5639" w:rsidRDefault="00BC5639" w:rsidP="00BC5639">
            <w:pPr>
              <w:pStyle w:val="a3"/>
              <w:widowControl/>
              <w:numPr>
                <w:ilvl w:val="1"/>
                <w:numId w:val="1"/>
              </w:numPr>
              <w:ind w:left="-5" w:firstLine="0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隨隊人員：</w:t>
            </w:r>
          </w:p>
          <w:p w14:paraId="5FF6F000" w14:textId="77777777" w:rsidR="00BC5639" w:rsidRDefault="00BC5639" w:rsidP="00BC5639">
            <w:pPr>
              <w:pStyle w:val="a3"/>
              <w:widowControl/>
              <w:numPr>
                <w:ilvl w:val="2"/>
                <w:numId w:val="1"/>
              </w:numPr>
              <w:ind w:left="-2" w:firstLine="425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團體賽：僅限於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南市110學年度學生音樂比賽搬運樂器、協助場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翻譜人員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。</w:t>
            </w:r>
          </w:p>
          <w:p w14:paraId="1F62208B" w14:textId="77777777" w:rsidR="00BC5639" w:rsidRDefault="00BC5639" w:rsidP="00BC5639">
            <w:pPr>
              <w:pStyle w:val="a3"/>
              <w:widowControl/>
              <w:numPr>
                <w:ilvl w:val="2"/>
                <w:numId w:val="1"/>
              </w:numPr>
              <w:ind w:left="-2" w:firstLine="425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個人賽：含參賽者</w:t>
            </w:r>
            <w:r>
              <w:rPr>
                <w:rFonts w:ascii="標楷體" w:eastAsia="標楷體" w:hAnsi="標楷體"/>
              </w:rPr>
              <w:t>、伴奏、指導老師、</w:t>
            </w:r>
            <w:proofErr w:type="gramStart"/>
            <w:r>
              <w:rPr>
                <w:rFonts w:ascii="標楷體" w:eastAsia="標楷體" w:hAnsi="標楷體"/>
              </w:rPr>
              <w:t>翻譜人員</w:t>
            </w:r>
            <w:proofErr w:type="gramEnd"/>
            <w:r>
              <w:rPr>
                <w:rFonts w:ascii="標楷體" w:eastAsia="標楷體" w:hAnsi="標楷體"/>
              </w:rPr>
              <w:t>、家長、攝影人員等一組至多5位。</w:t>
            </w:r>
          </w:p>
          <w:p w14:paraId="12874798" w14:textId="77777777" w:rsidR="00BC5639" w:rsidRDefault="00BC5639" w:rsidP="00BC5639">
            <w:pPr>
              <w:pStyle w:val="a3"/>
              <w:widowControl/>
              <w:numPr>
                <w:ilvl w:val="1"/>
                <w:numId w:val="1"/>
              </w:numPr>
              <w:ind w:left="-5" w:firstLine="0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隨隊人數上限：</w:t>
            </w:r>
          </w:p>
          <w:p w14:paraId="6AD2568D" w14:textId="77777777" w:rsidR="00BC5639" w:rsidRDefault="00BC5639" w:rsidP="00BC5639">
            <w:pPr>
              <w:pStyle w:val="a3"/>
              <w:widowControl/>
              <w:numPr>
                <w:ilvl w:val="2"/>
                <w:numId w:val="1"/>
              </w:numPr>
              <w:ind w:left="884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需大型(打擊)樂器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類組者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，至多25位。</w:t>
            </w:r>
          </w:p>
          <w:p w14:paraId="224F523D" w14:textId="77777777" w:rsidR="00BC5639" w:rsidRDefault="00BC5639" w:rsidP="00BC5639">
            <w:pPr>
              <w:pStyle w:val="a3"/>
              <w:widowControl/>
              <w:numPr>
                <w:ilvl w:val="2"/>
                <w:numId w:val="1"/>
              </w:numPr>
              <w:ind w:left="884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絲竹室內樂至多15位。</w:t>
            </w:r>
          </w:p>
          <w:p w14:paraId="5812C11B" w14:textId="77777777" w:rsidR="00BC5639" w:rsidRDefault="00BC5639" w:rsidP="00BC5639">
            <w:pPr>
              <w:pStyle w:val="a3"/>
              <w:widowControl/>
              <w:numPr>
                <w:ilvl w:val="2"/>
                <w:numId w:val="1"/>
              </w:numPr>
              <w:ind w:left="884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團體賽攝影人員另計，至多2位。</w:t>
            </w:r>
          </w:p>
          <w:p w14:paraId="62870591" w14:textId="77777777" w:rsidR="00BC5639" w:rsidRDefault="00BC5639" w:rsidP="00BC5639">
            <w:pPr>
              <w:pStyle w:val="a3"/>
              <w:widowControl/>
              <w:numPr>
                <w:ilvl w:val="1"/>
                <w:numId w:val="1"/>
              </w:numPr>
              <w:ind w:left="-5" w:firstLine="0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實施方式：</w:t>
            </w:r>
          </w:p>
          <w:p w14:paraId="70ED86EE" w14:textId="77777777" w:rsidR="00BC5639" w:rsidRDefault="00BC5639" w:rsidP="002E3667">
            <w:pPr>
              <w:widowControl/>
              <w:ind w:left="283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1.請於賽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前登打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表格</w:t>
            </w:r>
            <w:r>
              <w:rPr>
                <w:rFonts w:ascii="新細明體" w:hAnsi="新細明體" w:cs="新細明體"/>
                <w:color w:val="000000"/>
                <w:kern w:val="0"/>
                <w:szCs w:val="28"/>
              </w:rPr>
              <w:t>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並於報到時繳交。</w:t>
            </w:r>
          </w:p>
          <w:p w14:paraId="635E50F2" w14:textId="77777777" w:rsidR="00BC5639" w:rsidRDefault="00BC5639" w:rsidP="002E3667">
            <w:pPr>
              <w:widowControl/>
              <w:ind w:left="283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2.本活動依循中央疫情指揮中心發布之公眾集會指引，隨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情狀況調整辦理。</w:t>
            </w:r>
          </w:p>
        </w:tc>
      </w:tr>
    </w:tbl>
    <w:p w14:paraId="1CDF119D" w14:textId="77777777" w:rsidR="00BC5639" w:rsidRDefault="00BC5639" w:rsidP="00BC5639">
      <w:pPr>
        <w:widowControl/>
        <w:spacing w:line="320" w:lineRule="exact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34B38209" w14:textId="77777777" w:rsidR="00BC5639" w:rsidRDefault="00BC5639" w:rsidP="00BC5639">
      <w:pPr>
        <w:widowControl/>
        <w:spacing w:line="320" w:lineRule="exact"/>
      </w:pPr>
      <w:r>
        <w:rPr>
          <w:rFonts w:ascii="標楷體" w:eastAsia="標楷體" w:hAnsi="標楷體" w:cs="Arial Unicode MS"/>
          <w:kern w:val="0"/>
          <w:sz w:val="20"/>
          <w:szCs w:val="20"/>
        </w:rPr>
        <w:t xml:space="preserve">                                        第    頁  共    頁          </w:t>
      </w:r>
      <w:r>
        <w:rPr>
          <w:rFonts w:ascii="標楷體" w:eastAsia="標楷體" w:hAnsi="標楷體" w:cs="Arial Unicode MS"/>
          <w:kern w:val="0"/>
          <w:sz w:val="28"/>
          <w:szCs w:val="20"/>
        </w:rPr>
        <w:t>(</w:t>
      </w:r>
      <w:r>
        <w:rPr>
          <w:rFonts w:ascii="標楷體" w:eastAsia="標楷體" w:hAnsi="標楷體" w:cs="Arial Unicode MS"/>
          <w:b/>
          <w:kern w:val="0"/>
          <w:sz w:val="28"/>
          <w:szCs w:val="20"/>
          <w:u w:val="double"/>
        </w:rPr>
        <w:t>續</w:t>
      </w:r>
      <w:proofErr w:type="gramStart"/>
      <w:r>
        <w:rPr>
          <w:rFonts w:ascii="標楷體" w:eastAsia="標楷體" w:hAnsi="標楷體" w:cs="Arial Unicode MS"/>
          <w:b/>
          <w:kern w:val="0"/>
          <w:sz w:val="28"/>
          <w:szCs w:val="20"/>
          <w:u w:val="double"/>
        </w:rPr>
        <w:t>頁請蓋</w:t>
      </w:r>
      <w:proofErr w:type="gramEnd"/>
      <w:r>
        <w:rPr>
          <w:rFonts w:ascii="標楷體" w:eastAsia="標楷體" w:hAnsi="標楷體" w:cs="Arial Unicode MS"/>
          <w:b/>
          <w:kern w:val="0"/>
          <w:sz w:val="28"/>
          <w:szCs w:val="20"/>
          <w:u w:val="double"/>
        </w:rPr>
        <w:t>騎縫章</w:t>
      </w:r>
      <w:r>
        <w:rPr>
          <w:rFonts w:ascii="標楷體" w:eastAsia="標楷體" w:hAnsi="標楷體" w:cs="Arial Unicode MS"/>
          <w:kern w:val="0"/>
          <w:sz w:val="28"/>
          <w:szCs w:val="20"/>
        </w:rPr>
        <w:t>)</w:t>
      </w:r>
    </w:p>
    <w:p w14:paraId="7139C105" w14:textId="77777777" w:rsidR="00A922A7" w:rsidRPr="00BC5639" w:rsidRDefault="00A922A7" w:rsidP="00BC5639"/>
    <w:sectPr w:rsidR="00A922A7" w:rsidRPr="00BC5639" w:rsidSect="005006C2">
      <w:pgSz w:w="11906" w:h="16838"/>
      <w:pgMar w:top="1440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56EEB"/>
    <w:multiLevelType w:val="multilevel"/>
    <w:tmpl w:val="107808D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taiwaneseCountingThousand"/>
      <w:lvlText w:val="%2、"/>
      <w:lvlJc w:val="left"/>
      <w:pPr>
        <w:ind w:left="2760" w:hanging="480"/>
      </w:pPr>
    </w:lvl>
    <w:lvl w:ilvl="2">
      <w:start w:val="1"/>
      <w:numFmt w:val="taiwaneseCountingThousand"/>
      <w:lvlText w:val="(%3)"/>
      <w:lvlJc w:val="left"/>
      <w:pPr>
        <w:ind w:left="3240" w:hanging="480"/>
      </w:pPr>
    </w:lvl>
    <w:lvl w:ilvl="3">
      <w:start w:val="1"/>
      <w:numFmt w:val="decimal"/>
      <w:lvlText w:val="%4."/>
      <w:lvlJc w:val="left"/>
      <w:pPr>
        <w:ind w:left="3720" w:hanging="480"/>
      </w:pPr>
    </w:lvl>
    <w:lvl w:ilvl="4">
      <w:start w:val="1"/>
      <w:numFmt w:val="ideographTraditional"/>
      <w:lvlText w:val="%5、"/>
      <w:lvlJc w:val="left"/>
      <w:pPr>
        <w:ind w:left="4200" w:hanging="480"/>
      </w:pPr>
    </w:lvl>
    <w:lvl w:ilvl="5">
      <w:start w:val="1"/>
      <w:numFmt w:val="lowerRoman"/>
      <w:lvlText w:val="%6."/>
      <w:lvlJc w:val="right"/>
      <w:pPr>
        <w:ind w:left="4680" w:hanging="480"/>
      </w:pPr>
    </w:lvl>
    <w:lvl w:ilvl="6">
      <w:start w:val="1"/>
      <w:numFmt w:val="decimal"/>
      <w:lvlText w:val="%7."/>
      <w:lvlJc w:val="left"/>
      <w:pPr>
        <w:ind w:left="5160" w:hanging="480"/>
      </w:pPr>
    </w:lvl>
    <w:lvl w:ilvl="7">
      <w:start w:val="1"/>
      <w:numFmt w:val="ideographTraditional"/>
      <w:lvlText w:val="%8、"/>
      <w:lvlJc w:val="left"/>
      <w:pPr>
        <w:ind w:left="5640" w:hanging="480"/>
      </w:pPr>
    </w:lvl>
    <w:lvl w:ilvl="8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5006C2"/>
    <w:rsid w:val="00A922A7"/>
    <w:rsid w:val="00B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56E"/>
  <w15:chartTrackingRefBased/>
  <w15:docId w15:val="{F112D730-6F05-42F9-AEB8-06D37E9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C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6C2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rsid w:val="00BC563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p8688403</dc:creator>
  <cp:keywords/>
  <dc:description/>
  <cp:lastModifiedBy>p8688403</cp:lastModifiedBy>
  <cp:revision>2</cp:revision>
  <dcterms:created xsi:type="dcterms:W3CDTF">2021-10-27T01:21:00Z</dcterms:created>
  <dcterms:modified xsi:type="dcterms:W3CDTF">2021-10-27T01:21:00Z</dcterms:modified>
</cp:coreProperties>
</file>