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79" w:rsidRDefault="00E25379" w:rsidP="00E25379">
      <w:pPr>
        <w:adjustRightInd w:val="0"/>
        <w:snapToGrid w:val="0"/>
        <w:rPr>
          <w:rFonts w:ascii="標楷體" w:eastAsia="標楷體" w:hAnsi="標楷體" w:cs="Times New Roman"/>
          <w:szCs w:val="24"/>
        </w:rPr>
      </w:pPr>
      <w:r w:rsidRPr="00E25379">
        <w:rPr>
          <w:rFonts w:ascii="標楷體" w:eastAsia="標楷體" w:hAnsi="標楷體" w:cs="Times New Roman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C8D355" wp14:editId="7F602DAE">
                <wp:simplePos x="0" y="0"/>
                <wp:positionH relativeFrom="column">
                  <wp:posOffset>8145076</wp:posOffset>
                </wp:positionH>
                <wp:positionV relativeFrom="paragraph">
                  <wp:posOffset>270862</wp:posOffset>
                </wp:positionV>
                <wp:extent cx="957622" cy="891348"/>
                <wp:effectExtent l="0" t="0" r="13970" b="2349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622" cy="8913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79" w:rsidRPr="005400C5" w:rsidRDefault="00E25379" w:rsidP="00E25379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C8D35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41.35pt;margin-top:21.35pt;width:75.4pt;height:7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">
                <v:textbox>
                  <w:txbxContent>
                    <w:p w:rsidR="00E25379" w:rsidRPr="005400C5" w:rsidRDefault="00E25379" w:rsidP="00E25379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Pr="00E25379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3485FA" wp14:editId="5D0496B8">
                <wp:simplePos x="0" y="0"/>
                <wp:positionH relativeFrom="column">
                  <wp:posOffset>8567698</wp:posOffset>
                </wp:positionH>
                <wp:positionV relativeFrom="paragraph">
                  <wp:posOffset>-877191</wp:posOffset>
                </wp:positionV>
                <wp:extent cx="777240" cy="335280"/>
                <wp:effectExtent l="9525" t="12065" r="13335" b="508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79" w:rsidRDefault="00E25379" w:rsidP="00E25379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485FA" id="文字方塊 2" o:spid="_x0000_s1027" type="#_x0000_t202" style="position:absolute;margin-left:674.6pt;margin-top:-69.05pt;width:61.2pt;height:26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">
                <v:textbox>
                  <w:txbxContent>
                    <w:p w:rsidR="00E25379" w:rsidRDefault="00E25379" w:rsidP="00E25379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E25379">
        <w:rPr>
          <w:rFonts w:ascii="標楷體" w:eastAsia="標楷體" w:hAnsi="標楷體" w:cs="Times New Roman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92E3A" wp14:editId="6EEF2795">
                <wp:simplePos x="0" y="0"/>
                <wp:positionH relativeFrom="margin">
                  <wp:align>right</wp:align>
                </wp:positionH>
                <wp:positionV relativeFrom="paragraph">
                  <wp:posOffset>-300478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379" w:rsidRDefault="00E25379" w:rsidP="00E25379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92E3A" id="Text Box 5" o:spid="_x0000_s1028" type="#_x0000_t202" style="position:absolute;margin-left:290.8pt;margin-top:-23.65pt;width:342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" stroked="f">
                <v:textbox>
                  <w:txbxContent>
                    <w:p w:rsidR="00E25379" w:rsidRDefault="00E25379" w:rsidP="00E25379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</w:t>
                      </w: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5379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D892BF" wp14:editId="6D829488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79" w:rsidRDefault="00E25379" w:rsidP="00E25379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892BF" id="_x0000_s1029" type="#_x0000_t202" style="position:absolute;margin-left:981pt;margin-top:-52.3pt;width:61.2pt;height:2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E25379" w:rsidRDefault="00E25379" w:rsidP="00E25379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E25379">
        <w:rPr>
          <w:rFonts w:ascii="標楷體" w:eastAsia="標楷體" w:hAnsi="標楷體" w:cs="Times New Roman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91C05" wp14:editId="3804B3F9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379" w:rsidRPr="005400C5" w:rsidRDefault="00E25379" w:rsidP="00E25379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91C05" id="_x0000_s1030" type="#_x0000_t202" style="position:absolute;margin-left:930pt;margin-top:18pt;width:99pt;height:9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E25379" w:rsidRPr="005400C5" w:rsidRDefault="00E25379" w:rsidP="00E25379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聯絡地址：</w:t>
      </w:r>
    </w:p>
    <w:p w:rsidR="00E25379" w:rsidRPr="00E25379" w:rsidRDefault="00E25379" w:rsidP="00E25379">
      <w:pPr>
        <w:adjustRightInd w:val="0"/>
        <w:snapToGrid w:val="0"/>
        <w:rPr>
          <w:rFonts w:ascii="標楷體" w:eastAsia="標楷體" w:hAnsi="標楷體" w:cs="Times New Roman"/>
          <w:szCs w:val="24"/>
        </w:rPr>
      </w:pPr>
      <w:r w:rsidRPr="00E25379">
        <w:rPr>
          <w:rFonts w:ascii="標楷體" w:eastAsia="標楷體" w:hAnsi="標楷體" w:cs="Times New Roman" w:hint="eastAsia"/>
          <w:sz w:val="28"/>
          <w:szCs w:val="24"/>
        </w:rPr>
        <w:t>投標廠商：</w:t>
      </w:r>
    </w:p>
    <w:p w:rsidR="00E25379" w:rsidRPr="00E25379" w:rsidRDefault="00E25379" w:rsidP="00E25379">
      <w:pPr>
        <w:adjustRightInd w:val="0"/>
        <w:snapToGrid w:val="0"/>
        <w:rPr>
          <w:rFonts w:ascii="標楷體" w:eastAsia="標楷體" w:hAnsi="標楷體" w:cs="Times New Roman"/>
          <w:sz w:val="28"/>
          <w:szCs w:val="24"/>
        </w:rPr>
      </w:pPr>
      <w:r w:rsidRPr="00E25379">
        <w:rPr>
          <w:rFonts w:ascii="標楷體" w:eastAsia="標楷體" w:hAnsi="標楷體" w:cs="Times New Roman" w:hint="eastAsia"/>
          <w:sz w:val="28"/>
          <w:szCs w:val="24"/>
        </w:rPr>
        <w:t>統</w:t>
      </w:r>
      <w:r w:rsidRPr="00E25379">
        <w:rPr>
          <w:rFonts w:ascii="標楷體" w:eastAsia="標楷體" w:hAnsi="標楷體" w:cs="Times New Roman"/>
          <w:sz w:val="28"/>
          <w:szCs w:val="24"/>
        </w:rPr>
        <w:t>一編號：</w:t>
      </w:r>
    </w:p>
    <w:p w:rsidR="00E25379" w:rsidRPr="00E25379" w:rsidRDefault="00E25379" w:rsidP="00E25379">
      <w:pPr>
        <w:adjustRightInd w:val="0"/>
        <w:snapToGrid w:val="0"/>
        <w:rPr>
          <w:rFonts w:ascii="標楷體" w:eastAsia="標楷體" w:hAnsi="標楷體" w:cs="Times New Roman"/>
          <w:sz w:val="28"/>
          <w:szCs w:val="24"/>
        </w:rPr>
      </w:pPr>
      <w:r w:rsidRPr="00E25379">
        <w:rPr>
          <w:rFonts w:ascii="標楷體" w:eastAsia="標楷體" w:hAnsi="標楷體" w:cs="Times New Roman" w:hint="eastAsia"/>
          <w:sz w:val="28"/>
          <w:szCs w:val="24"/>
        </w:rPr>
        <w:t>聯絡電話：</w:t>
      </w:r>
    </w:p>
    <w:p w:rsidR="003D2FB7" w:rsidRDefault="00E25379" w:rsidP="00E25379">
      <w:pPr>
        <w:rPr>
          <w:rFonts w:ascii="標楷體" w:eastAsia="標楷體" w:hAnsi="標楷體" w:cs="Times New Roman"/>
          <w:sz w:val="28"/>
          <w:szCs w:val="24"/>
        </w:rPr>
      </w:pPr>
      <w:r w:rsidRPr="00E25379">
        <w:rPr>
          <w:rFonts w:ascii="標楷體" w:eastAsia="標楷體" w:hAnsi="標楷體" w:cs="Times New Roman" w:hint="eastAsia"/>
          <w:sz w:val="28"/>
          <w:szCs w:val="24"/>
        </w:rPr>
        <w:t>負責人：</w:t>
      </w:r>
    </w:p>
    <w:p w:rsidR="00E25379" w:rsidRPr="00E25379" w:rsidRDefault="00E25379" w:rsidP="00E25379">
      <w:pPr>
        <w:adjustRightInd w:val="0"/>
        <w:snapToGrid w:val="0"/>
        <w:ind w:firstLineChars="700" w:firstLine="3080"/>
        <w:rPr>
          <w:rFonts w:ascii="標楷體" w:eastAsia="標楷體" w:hAnsi="標楷體" w:cs="Times New Roman"/>
          <w:color w:val="7030A0"/>
          <w:sz w:val="44"/>
          <w:szCs w:val="44"/>
        </w:rPr>
      </w:pPr>
      <w:proofErr w:type="gramStart"/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臺</w:t>
      </w:r>
      <w:proofErr w:type="gramEnd"/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南市學甲區頂洲國小 總務處 啓</w:t>
      </w:r>
    </w:p>
    <w:p w:rsidR="00E25379" w:rsidRPr="00E25379" w:rsidRDefault="00E25379" w:rsidP="00E25379">
      <w:pPr>
        <w:adjustRightInd w:val="0"/>
        <w:snapToGrid w:val="0"/>
        <w:ind w:firstLineChars="700" w:firstLine="3080"/>
        <w:rPr>
          <w:rFonts w:ascii="標楷體" w:eastAsia="標楷體" w:hAnsi="標楷體" w:cs="Times New Roman"/>
          <w:color w:val="7030A0"/>
          <w:sz w:val="44"/>
          <w:szCs w:val="44"/>
        </w:rPr>
      </w:pPr>
    </w:p>
    <w:p w:rsidR="00E25379" w:rsidRPr="00E25379" w:rsidRDefault="00E25379" w:rsidP="00E25379">
      <w:pPr>
        <w:adjustRightInd w:val="0"/>
        <w:snapToGrid w:val="0"/>
        <w:rPr>
          <w:rFonts w:ascii="標楷體" w:eastAsia="標楷體" w:hAnsi="標楷體" w:cs="Times New Roman"/>
          <w:color w:val="7030A0"/>
          <w:sz w:val="44"/>
          <w:szCs w:val="44"/>
        </w:rPr>
      </w:pPr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 xml:space="preserve">  </w:t>
      </w:r>
      <w:r w:rsidRPr="00E25379">
        <w:rPr>
          <w:rFonts w:ascii="標楷體" w:eastAsia="標楷體" w:hAnsi="標楷體" w:cs="Times New Roman"/>
          <w:color w:val="7030A0"/>
          <w:sz w:val="44"/>
          <w:szCs w:val="44"/>
        </w:rPr>
        <w:t xml:space="preserve">         </w:t>
      </w:r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地址：</w:t>
      </w:r>
      <w:r w:rsidRPr="00E25379">
        <w:rPr>
          <w:rFonts w:ascii="標楷體" w:eastAsia="標楷體" w:hAnsi="標楷體" w:cs="Times New Roman"/>
          <w:color w:val="7030A0"/>
          <w:sz w:val="44"/>
          <w:szCs w:val="44"/>
        </w:rPr>
        <w:t>7</w:t>
      </w:r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26</w:t>
      </w:r>
      <w:proofErr w:type="gramStart"/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臺</w:t>
      </w:r>
      <w:proofErr w:type="gramEnd"/>
      <w:r w:rsidRPr="00E25379">
        <w:rPr>
          <w:rFonts w:ascii="標楷體" w:eastAsia="標楷體" w:hAnsi="標楷體" w:cs="Times New Roman"/>
          <w:color w:val="7030A0"/>
          <w:sz w:val="44"/>
          <w:szCs w:val="44"/>
        </w:rPr>
        <w:t>南市</w:t>
      </w:r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學甲區三</w:t>
      </w:r>
      <w:proofErr w:type="gramStart"/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慶里頂洲</w:t>
      </w:r>
      <w:proofErr w:type="gramEnd"/>
      <w:r w:rsidRPr="00E25379">
        <w:rPr>
          <w:rFonts w:ascii="標楷體" w:eastAsia="標楷體" w:hAnsi="標楷體" w:cs="Times New Roman" w:hint="eastAsia"/>
          <w:color w:val="7030A0"/>
          <w:sz w:val="44"/>
          <w:szCs w:val="44"/>
        </w:rPr>
        <w:t>108</w:t>
      </w:r>
      <w:r w:rsidRPr="00E25379">
        <w:rPr>
          <w:rFonts w:ascii="標楷體" w:eastAsia="標楷體" w:hAnsi="標楷體" w:cs="Times New Roman"/>
          <w:color w:val="7030A0"/>
          <w:sz w:val="44"/>
          <w:szCs w:val="44"/>
        </w:rPr>
        <w:t>號</w:t>
      </w:r>
    </w:p>
    <w:p w:rsidR="00E25379" w:rsidRPr="00E25379" w:rsidRDefault="00E25379" w:rsidP="00E25379">
      <w:pPr>
        <w:adjustRightInd w:val="0"/>
        <w:snapToGrid w:val="0"/>
        <w:spacing w:beforeLines="50" w:before="180" w:afterLines="50" w:after="180"/>
        <w:ind w:leftChars="850" w:left="2040"/>
        <w:rPr>
          <w:rFonts w:ascii="標楷體" w:eastAsia="標楷體" w:hAnsi="Times New Roman" w:cs="Times New Roman"/>
          <w:color w:val="7030A0"/>
          <w:kern w:val="0"/>
          <w:position w:val="6"/>
          <w:sz w:val="40"/>
          <w:szCs w:val="24"/>
        </w:rPr>
      </w:pPr>
      <w:r w:rsidRPr="00E25379">
        <w:rPr>
          <w:rFonts w:ascii="標楷體" w:eastAsia="標楷體" w:hAnsi="標楷體" w:cs="Times New Roman" w:hint="eastAsia"/>
          <w:color w:val="7030A0"/>
          <w:sz w:val="44"/>
          <w:szCs w:val="24"/>
        </w:rPr>
        <w:t>標案名稱：</w:t>
      </w:r>
      <w:r w:rsidRPr="00E25379">
        <w:rPr>
          <w:rFonts w:ascii="標楷體" w:eastAsia="標楷體" w:hAnsi="標楷體" w:cs="Times New Roman" w:hint="eastAsia"/>
          <w:b/>
          <w:color w:val="7030A0"/>
          <w:sz w:val="40"/>
          <w:szCs w:val="40"/>
        </w:rPr>
        <w:t>「</w:t>
      </w:r>
      <w:proofErr w:type="gramStart"/>
      <w:r w:rsidRPr="00E25379">
        <w:rPr>
          <w:rFonts w:ascii="標楷體" w:eastAsia="標楷體" w:hAnsi="標楷體" w:cs="Times New Roman"/>
          <w:b/>
          <w:bCs/>
          <w:color w:val="000000"/>
          <w:sz w:val="32"/>
          <w:szCs w:val="32"/>
        </w:rPr>
        <w:t>臺</w:t>
      </w:r>
      <w:proofErr w:type="gramEnd"/>
      <w:r w:rsidRPr="00E25379">
        <w:rPr>
          <w:rFonts w:ascii="標楷體" w:eastAsia="標楷體" w:hAnsi="標楷體" w:cs="Times New Roman"/>
          <w:b/>
          <w:bCs/>
          <w:color w:val="000000"/>
          <w:sz w:val="32"/>
          <w:szCs w:val="32"/>
        </w:rPr>
        <w:t>南市</w:t>
      </w:r>
      <w:r w:rsidRPr="00E25379">
        <w:rPr>
          <w:rFonts w:ascii="標楷體" w:eastAsia="標楷體" w:hAnsi="標楷體" w:cs="Times New Roman" w:hint="eastAsia"/>
          <w:b/>
          <w:bCs/>
          <w:color w:val="000000"/>
          <w:sz w:val="32"/>
          <w:szCs w:val="32"/>
        </w:rPr>
        <w:t>學甲</w:t>
      </w:r>
      <w:r w:rsidRPr="00E25379">
        <w:rPr>
          <w:rFonts w:ascii="標楷體" w:eastAsia="標楷體" w:hAnsi="標楷體" w:cs="Times New Roman"/>
          <w:b/>
          <w:bCs/>
          <w:color w:val="000000"/>
          <w:sz w:val="32"/>
          <w:szCs w:val="32"/>
        </w:rPr>
        <w:t>區</w:t>
      </w:r>
      <w:r w:rsidRPr="00E25379">
        <w:rPr>
          <w:rFonts w:ascii="標楷體" w:eastAsia="標楷體" w:hAnsi="標楷體" w:cs="Times New Roman" w:hint="eastAsia"/>
          <w:b/>
          <w:bCs/>
          <w:color w:val="000000"/>
          <w:sz w:val="32"/>
          <w:szCs w:val="32"/>
        </w:rPr>
        <w:t>頂洲</w:t>
      </w:r>
      <w:r w:rsidRPr="00E25379">
        <w:rPr>
          <w:rFonts w:ascii="標楷體" w:eastAsia="標楷體" w:hAnsi="標楷體" w:cs="Times New Roman"/>
          <w:b/>
          <w:bCs/>
          <w:color w:val="000000"/>
          <w:sz w:val="32"/>
          <w:szCs w:val="32"/>
        </w:rPr>
        <w:t>國民小學</w:t>
      </w:r>
      <w:r w:rsidRPr="00E25379">
        <w:rPr>
          <w:rFonts w:ascii="標楷體" w:eastAsia="標楷體" w:hAnsi="標楷體" w:cs="Times New Roman" w:hint="eastAsia"/>
          <w:b/>
          <w:bCs/>
          <w:color w:val="000000"/>
          <w:sz w:val="32"/>
          <w:szCs w:val="32"/>
        </w:rPr>
        <w:t>設置太陽光電設施公</w:t>
      </w:r>
      <w:proofErr w:type="gramStart"/>
      <w:r w:rsidRPr="00E25379">
        <w:rPr>
          <w:rFonts w:ascii="標楷體" w:eastAsia="標楷體" w:hAnsi="標楷體" w:cs="Times New Roman" w:hint="eastAsia"/>
          <w:b/>
          <w:bCs/>
          <w:color w:val="000000"/>
          <w:sz w:val="32"/>
          <w:szCs w:val="32"/>
        </w:rPr>
        <w:t>開標租案</w:t>
      </w:r>
      <w:proofErr w:type="gramEnd"/>
      <w:r w:rsidRPr="00E25379">
        <w:rPr>
          <w:rFonts w:ascii="標楷體" w:eastAsia="標楷體" w:hAnsi="標楷體" w:cs="Times New Roman" w:hint="eastAsia"/>
          <w:b/>
          <w:color w:val="7030A0"/>
          <w:sz w:val="40"/>
          <w:szCs w:val="40"/>
        </w:rPr>
        <w:t>」</w:t>
      </w:r>
      <w:r w:rsidRPr="00E25379">
        <w:rPr>
          <w:rFonts w:ascii="標楷體" w:eastAsia="標楷體" w:hAnsi="Times New Roman" w:cs="Times New Roman" w:hint="eastAsia"/>
          <w:color w:val="7030A0"/>
          <w:kern w:val="0"/>
          <w:position w:val="6"/>
          <w:sz w:val="40"/>
          <w:szCs w:val="24"/>
        </w:rPr>
        <w:t xml:space="preserve">                                 </w:t>
      </w:r>
    </w:p>
    <w:p w:rsidR="00E25379" w:rsidRPr="00E25379" w:rsidRDefault="00E25379" w:rsidP="00E25379">
      <w:pPr>
        <w:adjustRightInd w:val="0"/>
        <w:snapToGrid w:val="0"/>
        <w:spacing w:beforeLines="50" w:before="180" w:afterLines="50" w:after="180"/>
        <w:ind w:leftChars="850" w:left="2040"/>
        <w:rPr>
          <w:rFonts w:ascii="Times New Roman" w:eastAsia="標楷體" w:hAnsi="Times New Roman" w:cs="Times New Roman"/>
          <w:color w:val="7030A0"/>
          <w:szCs w:val="24"/>
          <w:highlight w:val="yellow"/>
        </w:rPr>
      </w:pP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截止收件：</w:t>
      </w:r>
      <w:r w:rsidRPr="00E25379">
        <w:rPr>
          <w:rFonts w:ascii="Times New Roman" w:eastAsia="標楷體" w:hAnsi="Times New Roman" w:cs="Times New Roman"/>
          <w:color w:val="FF0000"/>
          <w:szCs w:val="24"/>
          <w:highlight w:val="yellow"/>
        </w:rPr>
        <w:t>10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9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年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 xml:space="preserve"> 12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月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7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日</w:t>
      </w:r>
      <w:r w:rsidR="00452F96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1</w:t>
      </w:r>
      <w:r w:rsidR="00452F96">
        <w:rPr>
          <w:rFonts w:ascii="Times New Roman" w:eastAsia="標楷體" w:hAnsi="Times New Roman" w:cs="Times New Roman"/>
          <w:color w:val="FF0000"/>
          <w:szCs w:val="24"/>
          <w:highlight w:val="yellow"/>
        </w:rPr>
        <w:t>7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時</w:t>
      </w:r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0</w:t>
      </w:r>
      <w:r w:rsidR="00725162">
        <w:rPr>
          <w:rFonts w:ascii="Times New Roman" w:eastAsia="標楷體" w:hAnsi="Times New Roman" w:cs="Times New Roman"/>
          <w:color w:val="FF0000"/>
          <w:szCs w:val="24"/>
          <w:highlight w:val="yellow"/>
        </w:rPr>
        <w:t>0</w:t>
      </w:r>
      <w:bookmarkStart w:id="0" w:name="_GoBack"/>
      <w:bookmarkEnd w:id="0"/>
      <w:r w:rsidRPr="00E25379">
        <w:rPr>
          <w:rFonts w:ascii="Times New Roman" w:eastAsia="標楷體" w:hAnsi="Times New Roman" w:cs="Times New Roman" w:hint="eastAsia"/>
          <w:color w:val="FF0000"/>
          <w:szCs w:val="24"/>
          <w:highlight w:val="yellow"/>
        </w:rPr>
        <w:t>分</w:t>
      </w:r>
    </w:p>
    <w:p w:rsidR="00E25379" w:rsidRPr="00E25379" w:rsidRDefault="00E25379" w:rsidP="00E25379">
      <w:pPr>
        <w:adjustRightInd w:val="0"/>
        <w:snapToGrid w:val="0"/>
        <w:spacing w:beforeLines="50" w:before="180" w:afterLines="50" w:after="180"/>
        <w:ind w:leftChars="850" w:left="2040"/>
        <w:rPr>
          <w:rFonts w:ascii="Times New Roman" w:eastAsia="標楷體" w:hAnsi="Times New Roman" w:cs="Times New Roman"/>
          <w:color w:val="FF0000"/>
          <w:szCs w:val="24"/>
        </w:rPr>
      </w:pP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開標時間：</w:t>
      </w:r>
      <w:r w:rsidRPr="00E25379">
        <w:rPr>
          <w:rFonts w:ascii="Times New Roman" w:eastAsia="標楷體" w:hAnsi="Times New Roman" w:cs="Times New Roman"/>
          <w:color w:val="7030A0"/>
          <w:szCs w:val="24"/>
          <w:highlight w:val="yellow"/>
        </w:rPr>
        <w:t>10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9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年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 xml:space="preserve"> 12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月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8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日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09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時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30</w:t>
      </w:r>
      <w:r w:rsidRPr="00E25379">
        <w:rPr>
          <w:rFonts w:ascii="Times New Roman" w:eastAsia="標楷體" w:hAnsi="Times New Roman" w:cs="Times New Roman" w:hint="eastAsia"/>
          <w:color w:val="7030A0"/>
          <w:szCs w:val="24"/>
          <w:highlight w:val="yellow"/>
        </w:rPr>
        <w:t>分</w:t>
      </w:r>
    </w:p>
    <w:p w:rsidR="00E25379" w:rsidRPr="00E25379" w:rsidRDefault="00E25379" w:rsidP="00E25379">
      <w:pPr>
        <w:adjustRightInd w:val="0"/>
        <w:snapToGrid w:val="0"/>
        <w:rPr>
          <w:rFonts w:ascii="Times New Roman" w:eastAsia="標楷體" w:hAnsi="Times New Roman" w:cs="Times New Roman"/>
          <w:szCs w:val="24"/>
        </w:rPr>
      </w:pPr>
      <w:r w:rsidRPr="00E25379">
        <w:rPr>
          <w:rFonts w:ascii="Times New Roman" w:eastAsia="標楷體" w:hAnsi="Times New Roman" w:cs="Times New Roman" w:hint="eastAsia"/>
          <w:szCs w:val="24"/>
        </w:rPr>
        <w:t>注意事項：</w:t>
      </w:r>
    </w:p>
    <w:p w:rsidR="00E25379" w:rsidRPr="00E25379" w:rsidRDefault="00E25379" w:rsidP="00E25379">
      <w:pPr>
        <w:adjustRightInd w:val="0"/>
        <w:snapToGrid w:val="0"/>
        <w:rPr>
          <w:rFonts w:ascii="Times New Roman" w:eastAsia="標楷體" w:hAnsi="Times New Roman" w:cs="Times New Roman"/>
          <w:sz w:val="32"/>
          <w:szCs w:val="24"/>
        </w:rPr>
      </w:pP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本</w:t>
      </w:r>
      <w:proofErr w:type="gramStart"/>
      <w:r w:rsidRPr="00E25379">
        <w:rPr>
          <w:rFonts w:ascii="Times New Roman" w:eastAsia="標楷體" w:hAnsi="Times New Roman" w:cs="Times New Roman" w:hint="eastAsia"/>
          <w:sz w:val="32"/>
          <w:szCs w:val="24"/>
        </w:rPr>
        <w:t>外標封</w:t>
      </w:r>
      <w:proofErr w:type="gramEnd"/>
      <w:r w:rsidRPr="00E25379">
        <w:rPr>
          <w:rFonts w:ascii="Times New Roman" w:eastAsia="標楷體" w:hAnsi="Times New Roman" w:cs="Times New Roman" w:hint="eastAsia"/>
          <w:sz w:val="32"/>
          <w:szCs w:val="24"/>
        </w:rPr>
        <w:t>上應標示廠商基本資料，未標示時，視同無效標。內請依序裝入下列文件並密封。</w:t>
      </w:r>
    </w:p>
    <w:p w:rsidR="00E25379" w:rsidRPr="00E25379" w:rsidRDefault="00E25379" w:rsidP="00E25379">
      <w:pPr>
        <w:adjustRightInd w:val="0"/>
        <w:snapToGrid w:val="0"/>
        <w:rPr>
          <w:rFonts w:ascii="Times New Roman" w:eastAsia="標楷體" w:hAnsi="Times New Roman" w:cs="Times New Roman"/>
          <w:sz w:val="32"/>
          <w:szCs w:val="24"/>
        </w:rPr>
      </w:pP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□資格審查表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4)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資格證明文件。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切結書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5)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委託代理授權書（無授權者免附）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6)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退還</w:t>
      </w:r>
      <w:proofErr w:type="gramStart"/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押</w:t>
      </w:r>
      <w:proofErr w:type="gramEnd"/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標金申請書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7)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</w:p>
    <w:p w:rsidR="00E25379" w:rsidRPr="00E25379" w:rsidRDefault="00E25379" w:rsidP="00E25379">
      <w:pPr>
        <w:adjustRightInd w:val="0"/>
        <w:snapToGrid w:val="0"/>
        <w:rPr>
          <w:rFonts w:ascii="Times New Roman" w:eastAsia="標楷體" w:hAnsi="Times New Roman" w:cs="Times New Roman"/>
          <w:sz w:val="32"/>
          <w:szCs w:val="24"/>
        </w:rPr>
      </w:pP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押標金轉作履約保證金同意書（無轉作者免附）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8)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押標金票據。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標單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9)</w:t>
      </w:r>
      <w:r w:rsidRPr="00E25379">
        <w:rPr>
          <w:rFonts w:ascii="Times New Roman" w:eastAsia="標楷體" w:hAnsi="Times New Roman" w:cs="Times New Roman"/>
          <w:sz w:val="32"/>
          <w:szCs w:val="24"/>
        </w:rPr>
        <w:t xml:space="preserve">  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 xml:space="preserve"> □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廠商聲明書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(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附件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11)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  <w:r w:rsidRPr="00E25379">
        <w:rPr>
          <w:rFonts w:ascii="標楷體" w:eastAsia="標楷體" w:hAnsi="標楷體" w:cs="Times New Roman" w:hint="eastAsia"/>
          <w:sz w:val="28"/>
          <w:szCs w:val="24"/>
        </w:rPr>
        <w:t>□</w:t>
      </w:r>
      <w:r w:rsidRPr="00E25379">
        <w:rPr>
          <w:rFonts w:ascii="Times New Roman" w:eastAsia="標楷體" w:hAnsi="Times New Roman" w:cs="Times New Roman"/>
          <w:sz w:val="32"/>
          <w:szCs w:val="24"/>
        </w:rPr>
        <w:t>設置使用計畫書</w:t>
      </w:r>
      <w:r w:rsidRPr="00E25379">
        <w:rPr>
          <w:rFonts w:ascii="Times New Roman" w:eastAsia="標楷體" w:hAnsi="Times New Roman" w:cs="Times New Roman"/>
          <w:sz w:val="32"/>
          <w:szCs w:val="24"/>
        </w:rPr>
        <w:t>1</w:t>
      </w:r>
      <w:r w:rsidRPr="00E25379">
        <w:rPr>
          <w:rFonts w:ascii="Times New Roman" w:eastAsia="標楷體" w:hAnsi="Times New Roman" w:cs="Times New Roman"/>
          <w:sz w:val="32"/>
          <w:szCs w:val="24"/>
        </w:rPr>
        <w:t>式</w:t>
      </w:r>
      <w:r w:rsidRPr="00E25379">
        <w:rPr>
          <w:rFonts w:ascii="Times New Roman" w:eastAsia="標楷體" w:hAnsi="Times New Roman" w:cs="Times New Roman"/>
          <w:sz w:val="32"/>
          <w:szCs w:val="24"/>
        </w:rPr>
        <w:t>6</w:t>
      </w:r>
      <w:r w:rsidRPr="00E25379">
        <w:rPr>
          <w:rFonts w:ascii="Times New Roman" w:eastAsia="標楷體" w:hAnsi="Times New Roman" w:cs="Times New Roman"/>
          <w:sz w:val="32"/>
          <w:szCs w:val="24"/>
        </w:rPr>
        <w:t>份</w:t>
      </w:r>
      <w:r w:rsidRPr="00E25379">
        <w:rPr>
          <w:rFonts w:ascii="Times New Roman" w:eastAsia="標楷體" w:hAnsi="Times New Roman" w:cs="Times New Roman" w:hint="eastAsia"/>
          <w:sz w:val="32"/>
          <w:szCs w:val="24"/>
        </w:rPr>
        <w:t>。</w:t>
      </w:r>
    </w:p>
    <w:sectPr w:rsidR="00E25379" w:rsidRPr="00E25379" w:rsidSect="00E2537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79"/>
    <w:rsid w:val="003D2FB7"/>
    <w:rsid w:val="00452F96"/>
    <w:rsid w:val="00725162"/>
    <w:rsid w:val="00E2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A0749-A614-4E96-830A-E641BDB7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2020-11-25T05:00:00Z</dcterms:created>
  <dcterms:modified xsi:type="dcterms:W3CDTF">2020-11-30T04:44:00Z</dcterms:modified>
</cp:coreProperties>
</file>