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1C" w:rsidRPr="0099151C" w:rsidRDefault="0099151C" w:rsidP="0099151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 w:rsidRPr="0099151C">
        <w:rPr>
          <w:rFonts w:ascii="標楷體" w:eastAsia="標楷體" w:hAnsi="標楷體" w:hint="eastAsia"/>
          <w:b/>
          <w:sz w:val="44"/>
          <w:szCs w:val="44"/>
        </w:rPr>
        <w:t>學生志願服務相關規定</w:t>
      </w:r>
    </w:p>
    <w:p w:rsidR="0099151C" w:rsidRDefault="0099151C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服勤時，不使用手機玩遊戲或讓私人事務影響服務。</w:t>
      </w:r>
    </w:p>
    <w:p w:rsidR="0099151C" w:rsidRDefault="0099151C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/>
          <w:sz w:val="32"/>
        </w:rPr>
      </w:pPr>
      <w:r>
        <w:rPr>
          <w:rFonts w:eastAsia="標楷體" w:hint="eastAsia"/>
          <w:sz w:val="32"/>
        </w:rPr>
        <w:t>服務時應態度親切有禮，積極配合業務需求之協助事宜。</w:t>
      </w:r>
    </w:p>
    <w:p w:rsidR="0099151C" w:rsidRDefault="0099151C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/>
          <w:sz w:val="32"/>
        </w:rPr>
      </w:pPr>
      <w:r>
        <w:rPr>
          <w:rFonts w:eastAsia="標楷體" w:hint="eastAsia"/>
          <w:sz w:val="32"/>
        </w:rPr>
        <w:t>如遇有不清楚之業務，應立即向承辦人員尋求幫助。</w:t>
      </w:r>
    </w:p>
    <w:p w:rsidR="0099151C" w:rsidRDefault="0099151C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/>
          <w:sz w:val="32"/>
        </w:rPr>
      </w:pPr>
      <w:r>
        <w:rPr>
          <w:rFonts w:eastAsia="標楷體" w:hint="eastAsia"/>
          <w:sz w:val="32"/>
        </w:rPr>
        <w:t>服勤當日應確實簽到及簽退。</w:t>
      </w:r>
    </w:p>
    <w:p w:rsidR="0099151C" w:rsidRPr="00331C1C" w:rsidRDefault="0099151C" w:rsidP="0099151C">
      <w:pPr>
        <w:numPr>
          <w:ilvl w:val="0"/>
          <w:numId w:val="1"/>
        </w:numPr>
        <w:tabs>
          <w:tab w:val="left" w:pos="180"/>
          <w:tab w:val="left" w:pos="1080"/>
        </w:tabs>
        <w:spacing w:beforeLines="50" w:before="180" w:afterLines="50" w:after="180" w:line="600" w:lineRule="exact"/>
        <w:ind w:left="482" w:rightChars="10" w:right="24" w:hanging="48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服勤時，服裝儀容應整潔且適合活動為宜。</w:t>
      </w:r>
    </w:p>
    <w:p w:rsidR="0099151C" w:rsidRDefault="0099151C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/>
          <w:sz w:val="32"/>
        </w:rPr>
      </w:pPr>
      <w:r>
        <w:rPr>
          <w:rFonts w:eastAsia="標楷體" w:hint="eastAsia"/>
          <w:sz w:val="32"/>
        </w:rPr>
        <w:t>不遲到、早退；若有事當日無法服勤時，需事先告知承辦人及完成請假手續。</w:t>
      </w:r>
    </w:p>
    <w:p w:rsidR="0099151C" w:rsidRDefault="0099151C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/>
          <w:sz w:val="32"/>
        </w:rPr>
      </w:pPr>
      <w:r>
        <w:rPr>
          <w:rFonts w:eastAsia="標楷體" w:hint="eastAsia"/>
          <w:sz w:val="32"/>
        </w:rPr>
        <w:t>服勤時，請勿嬉戲吵鬧，並嚴禁吸煙，酗酒等情事。</w:t>
      </w:r>
    </w:p>
    <w:p w:rsidR="0099151C" w:rsidRDefault="0099151C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服勤時，若受到不平等待遇時應主動向承辦人員反應，切勿因故動怒，不服指導，甚至發生口角或肢體衝突。</w:t>
      </w:r>
    </w:p>
    <w:p w:rsidR="0099151C" w:rsidRDefault="0099151C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其他相關之未盡事宜，由當日帶領老師</w:t>
      </w:r>
      <w:r w:rsidR="00A55284">
        <w:rPr>
          <w:rFonts w:eastAsia="標楷體" w:hint="eastAsia"/>
          <w:sz w:val="32"/>
        </w:rPr>
        <w:t>規定之。</w:t>
      </w:r>
    </w:p>
    <w:p w:rsidR="00A55284" w:rsidRPr="00390827" w:rsidRDefault="00A55284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 w:hint="eastAsia"/>
          <w:b/>
          <w:sz w:val="32"/>
        </w:rPr>
      </w:pPr>
      <w:r w:rsidRPr="00390827">
        <w:rPr>
          <w:rFonts w:eastAsia="標楷體" w:hint="eastAsia"/>
          <w:b/>
          <w:spacing w:val="-2"/>
          <w:sz w:val="32"/>
        </w:rPr>
        <w:t>一經查獲學生志工嚴重違規</w:t>
      </w:r>
      <w:r w:rsidR="00390827">
        <w:rPr>
          <w:rFonts w:eastAsia="標楷體" w:hint="eastAsia"/>
          <w:b/>
          <w:spacing w:val="-2"/>
          <w:sz w:val="32"/>
        </w:rPr>
        <w:t>或服務態度不積極</w:t>
      </w:r>
      <w:r w:rsidR="00B15E5E">
        <w:rPr>
          <w:rFonts w:eastAsia="標楷體" w:hint="eastAsia"/>
          <w:b/>
          <w:spacing w:val="-2"/>
          <w:sz w:val="32"/>
        </w:rPr>
        <w:t>、不認真</w:t>
      </w:r>
      <w:r w:rsidRPr="00390827">
        <w:rPr>
          <w:rFonts w:eastAsia="標楷體" w:hint="eastAsia"/>
          <w:b/>
          <w:spacing w:val="-2"/>
          <w:sz w:val="32"/>
        </w:rPr>
        <w:t>時，將立刻取消其服務資格，</w:t>
      </w:r>
      <w:r w:rsidR="0034000F">
        <w:rPr>
          <w:rFonts w:eastAsia="標楷體" w:hint="eastAsia"/>
          <w:b/>
          <w:sz w:val="32"/>
        </w:rPr>
        <w:t>不核予</w:t>
      </w:r>
      <w:r w:rsidRPr="00390827">
        <w:rPr>
          <w:rFonts w:eastAsia="標楷體" w:hint="eastAsia"/>
          <w:b/>
          <w:sz w:val="32"/>
        </w:rPr>
        <w:t>服務證明時數。</w:t>
      </w:r>
    </w:p>
    <w:p w:rsidR="004453DD" w:rsidRDefault="004453DD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服務期間不提供午餐及茶水，敬請自行準備。</w:t>
      </w:r>
    </w:p>
    <w:p w:rsidR="00FE1B02" w:rsidRPr="0099151C" w:rsidRDefault="00FE1B02" w:rsidP="0099151C">
      <w:pPr>
        <w:numPr>
          <w:ilvl w:val="0"/>
          <w:numId w:val="1"/>
        </w:numPr>
        <w:tabs>
          <w:tab w:val="left" w:pos="180"/>
        </w:tabs>
        <w:spacing w:beforeLines="50" w:before="180" w:afterLines="50" w:after="180" w:line="600" w:lineRule="exact"/>
        <w:ind w:left="482" w:rightChars="10" w:right="24" w:hanging="482"/>
        <w:rPr>
          <w:rFonts w:eastAsia="標楷體"/>
          <w:sz w:val="32"/>
        </w:rPr>
      </w:pPr>
      <w:r>
        <w:rPr>
          <w:rFonts w:eastAsia="標楷體" w:hint="eastAsia"/>
          <w:sz w:val="32"/>
        </w:rPr>
        <w:t>學校連絡電話：</w:t>
      </w:r>
      <w:r w:rsidR="00721B0B">
        <w:rPr>
          <w:rFonts w:eastAsia="標楷體" w:hint="eastAsia"/>
          <w:sz w:val="32"/>
        </w:rPr>
        <w:t>06-2794772#105</w:t>
      </w:r>
      <w:r>
        <w:rPr>
          <w:rFonts w:eastAsia="標楷體" w:hint="eastAsia"/>
          <w:sz w:val="32"/>
        </w:rPr>
        <w:t>學務處</w:t>
      </w:r>
      <w:r w:rsidR="00B91C53">
        <w:rPr>
          <w:rFonts w:eastAsia="標楷體" w:hint="eastAsia"/>
          <w:sz w:val="32"/>
        </w:rPr>
        <w:t>。</w:t>
      </w:r>
    </w:p>
    <w:sectPr w:rsidR="00FE1B02" w:rsidRPr="009915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7D" w:rsidRDefault="005E627D" w:rsidP="00855F65">
      <w:r>
        <w:separator/>
      </w:r>
    </w:p>
  </w:endnote>
  <w:endnote w:type="continuationSeparator" w:id="0">
    <w:p w:rsidR="005E627D" w:rsidRDefault="005E627D" w:rsidP="0085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7D" w:rsidRDefault="005E627D" w:rsidP="00855F65">
      <w:r>
        <w:separator/>
      </w:r>
    </w:p>
  </w:footnote>
  <w:footnote w:type="continuationSeparator" w:id="0">
    <w:p w:rsidR="005E627D" w:rsidRDefault="005E627D" w:rsidP="0085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7EA"/>
    <w:multiLevelType w:val="hybridMultilevel"/>
    <w:tmpl w:val="776E4C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1C"/>
    <w:rsid w:val="002064CA"/>
    <w:rsid w:val="0034000F"/>
    <w:rsid w:val="00390827"/>
    <w:rsid w:val="004453DD"/>
    <w:rsid w:val="005E627D"/>
    <w:rsid w:val="00647D5B"/>
    <w:rsid w:val="00721B0B"/>
    <w:rsid w:val="007D755D"/>
    <w:rsid w:val="00855F65"/>
    <w:rsid w:val="0094039E"/>
    <w:rsid w:val="0099151C"/>
    <w:rsid w:val="00A55284"/>
    <w:rsid w:val="00A81D11"/>
    <w:rsid w:val="00B15E5E"/>
    <w:rsid w:val="00B91C53"/>
    <w:rsid w:val="00D921B5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55F65"/>
    <w:rPr>
      <w:kern w:val="2"/>
    </w:rPr>
  </w:style>
  <w:style w:type="paragraph" w:styleId="a5">
    <w:name w:val="footer"/>
    <w:basedOn w:val="a"/>
    <w:link w:val="a6"/>
    <w:rsid w:val="0085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55F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55F65"/>
    <w:rPr>
      <w:kern w:val="2"/>
    </w:rPr>
  </w:style>
  <w:style w:type="paragraph" w:styleId="a5">
    <w:name w:val="footer"/>
    <w:basedOn w:val="a"/>
    <w:link w:val="a6"/>
    <w:rsid w:val="0085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55F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DN2ES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學生志願服務相關規定</dc:title>
  <dc:creator>USER</dc:creator>
  <cp:lastModifiedBy>生教組</cp:lastModifiedBy>
  <cp:revision>2</cp:revision>
  <dcterms:created xsi:type="dcterms:W3CDTF">2019-01-21T05:30:00Z</dcterms:created>
  <dcterms:modified xsi:type="dcterms:W3CDTF">2019-01-21T05:30:00Z</dcterms:modified>
</cp:coreProperties>
</file>