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C3" w:rsidRDefault="002E7D14">
      <w:pPr>
        <w:spacing w:after="121" w:line="259" w:lineRule="auto"/>
        <w:ind w:left="2" w:firstLine="0"/>
        <w:jc w:val="center"/>
      </w:pPr>
      <w:r>
        <w:rPr>
          <w:sz w:val="28"/>
        </w:rPr>
        <w:t>臺南市</w:t>
      </w:r>
      <w:r>
        <w:rPr>
          <w:rFonts w:hint="eastAsia"/>
          <w:sz w:val="28"/>
        </w:rPr>
        <w:t>善化</w:t>
      </w:r>
      <w:r>
        <w:rPr>
          <w:sz w:val="28"/>
        </w:rPr>
        <w:t>區</w:t>
      </w:r>
      <w:r>
        <w:rPr>
          <w:rFonts w:hint="eastAsia"/>
          <w:sz w:val="28"/>
        </w:rPr>
        <w:t>大同</w:t>
      </w:r>
      <w:r>
        <w:rPr>
          <w:sz w:val="28"/>
        </w:rPr>
        <w:t xml:space="preserve">國民小學學生服裝儀容規定 </w:t>
      </w:r>
    </w:p>
    <w:p w:rsidR="004D37C3" w:rsidRDefault="002E7D14">
      <w:pPr>
        <w:spacing w:after="0" w:line="286" w:lineRule="auto"/>
        <w:ind w:left="0" w:firstLine="6347"/>
      </w:pPr>
      <w:r>
        <w:rPr>
          <w:sz w:val="20"/>
        </w:rPr>
        <w:t>110年2月24日經校務會議決議通過</w:t>
      </w:r>
      <w:r>
        <w:t xml:space="preserve">一、依據： </w:t>
      </w:r>
    </w:p>
    <w:p w:rsidR="004D37C3" w:rsidRDefault="002E7D14">
      <w:pPr>
        <w:ind w:left="475"/>
      </w:pPr>
      <w:r>
        <w:t xml:space="preserve">1.教育部國民及學前署103年1月3日臺教國署學字第1030002406 號函規定。 </w:t>
      </w:r>
    </w:p>
    <w:p w:rsidR="004D37C3" w:rsidRDefault="002E7D14">
      <w:pPr>
        <w:ind w:left="475"/>
      </w:pPr>
      <w:r>
        <w:t xml:space="preserve">2.依性別平等教育法第12條、第14條之相關規定。 </w:t>
      </w:r>
    </w:p>
    <w:p w:rsidR="004D37C3" w:rsidRDefault="002E7D14">
      <w:pPr>
        <w:ind w:left="475"/>
      </w:pPr>
      <w:r>
        <w:t xml:space="preserve">3.立法院第7屆第7會期第16次會議修正性別平等教育法部分條文時通過之附帶決議。 </w:t>
      </w:r>
    </w:p>
    <w:p w:rsidR="004D37C3" w:rsidRDefault="002E7D14">
      <w:pPr>
        <w:spacing w:after="23" w:line="259" w:lineRule="auto"/>
        <w:ind w:left="0" w:firstLine="0"/>
      </w:pPr>
      <w:r>
        <w:t xml:space="preserve"> </w:t>
      </w:r>
    </w:p>
    <w:p w:rsidR="004D37C3" w:rsidRDefault="002E7D14">
      <w:pPr>
        <w:numPr>
          <w:ilvl w:val="0"/>
          <w:numId w:val="1"/>
        </w:numPr>
        <w:ind w:hanging="480"/>
      </w:pPr>
      <w:r>
        <w:t xml:space="preserve">目的：期望學生養成注意服裝儀容整齊清潔之習慣，首要培養學生自理、自治的精神及優雅端莊的氣質，以落實生活教育為目的。 </w:t>
      </w:r>
    </w:p>
    <w:p w:rsidR="004D37C3" w:rsidRDefault="002E7D14">
      <w:pPr>
        <w:spacing w:after="23" w:line="259" w:lineRule="auto"/>
        <w:ind w:left="0" w:firstLine="0"/>
      </w:pPr>
      <w:r>
        <w:t xml:space="preserve"> </w:t>
      </w:r>
    </w:p>
    <w:p w:rsidR="004D37C3" w:rsidRDefault="002E7D14">
      <w:pPr>
        <w:numPr>
          <w:ilvl w:val="0"/>
          <w:numId w:val="1"/>
        </w:numPr>
        <w:ind w:hanging="480"/>
      </w:pPr>
      <w:r>
        <w:t xml:space="preserve">學生服裝之規定： </w:t>
      </w:r>
    </w:p>
    <w:p w:rsidR="004D37C3" w:rsidRDefault="002E7D14">
      <w:pPr>
        <w:ind w:left="475"/>
      </w:pPr>
      <w:r>
        <w:t xml:space="preserve">1.本校學生穿著以便服為主，除全校性活動及逢體育課時應以運動服為主，此外並無硬性規定，一切以保健、舒適追求身體健康為主要原則。 </w:t>
      </w:r>
    </w:p>
    <w:p w:rsidR="004D37C3" w:rsidRDefault="002E7D14">
      <w:pPr>
        <w:ind w:left="475"/>
      </w:pPr>
      <w:r>
        <w:t xml:space="preserve">2.季節交替時，學生可視個別身體狀況和需求，自行審酌加減衣服以保健為主要考量，學校不統一規定換季時間。 </w:t>
      </w:r>
    </w:p>
    <w:p w:rsidR="004D37C3" w:rsidRDefault="002E7D14">
      <w:pPr>
        <w:ind w:left="475"/>
      </w:pPr>
      <w:r>
        <w:t xml:space="preserve">3.遇天氣變化太冷時，可自行採內加、外加方式處理，並無須一定要穿著運動服，一切以個人健康為考量。 </w:t>
      </w:r>
    </w:p>
    <w:p w:rsidR="004D37C3" w:rsidRDefault="002E7D14">
      <w:pPr>
        <w:ind w:left="475"/>
      </w:pPr>
      <w:r>
        <w:t>4.學校備有若干運動服，學生若有需要可自行向總務處</w:t>
      </w:r>
      <w:r w:rsidR="00A24F1E">
        <w:rPr>
          <w:rFonts w:hint="eastAsia"/>
          <w:lang w:eastAsia="zh-HK"/>
        </w:rPr>
        <w:t>洽</w:t>
      </w:r>
      <w:r>
        <w:t xml:space="preserve">購。 </w:t>
      </w:r>
    </w:p>
    <w:p w:rsidR="004D37C3" w:rsidRDefault="002E7D14">
      <w:pPr>
        <w:ind w:left="475"/>
      </w:pPr>
      <w:r>
        <w:t xml:space="preserve">5.若因貧困、身體疾病或其他不可抗力情事而無法穿著運動服，得向導師報告，作個別處理。 </w:t>
      </w:r>
    </w:p>
    <w:p w:rsidR="004D37C3" w:rsidRDefault="002E7D14">
      <w:pPr>
        <w:ind w:left="475"/>
      </w:pPr>
      <w:r>
        <w:t xml:space="preserve">6.穿著之服裝，以合身為原則，應注意整齊清潔。 </w:t>
      </w:r>
    </w:p>
    <w:p w:rsidR="004D37C3" w:rsidRDefault="002E7D14">
      <w:pPr>
        <w:spacing w:after="23" w:line="259" w:lineRule="auto"/>
        <w:ind w:left="0" w:firstLine="0"/>
      </w:pPr>
      <w:r>
        <w:t xml:space="preserve"> </w:t>
      </w:r>
    </w:p>
    <w:p w:rsidR="004D37C3" w:rsidRDefault="002E7D14">
      <w:pPr>
        <w:numPr>
          <w:ilvl w:val="0"/>
          <w:numId w:val="1"/>
        </w:numPr>
        <w:ind w:hanging="480"/>
      </w:pPr>
      <w:r>
        <w:t xml:space="preserve">儀容注意事項： </w:t>
      </w:r>
    </w:p>
    <w:p w:rsidR="004D37C3" w:rsidRDefault="002E7D14">
      <w:pPr>
        <w:ind w:left="475"/>
      </w:pPr>
      <w:r>
        <w:t xml:space="preserve">1.本校並無限制學生髮式，頭髮以自然、乾淨為原則。 </w:t>
      </w:r>
    </w:p>
    <w:p w:rsidR="004D37C3" w:rsidRDefault="002E7D14">
      <w:pPr>
        <w:ind w:left="475"/>
      </w:pPr>
      <w:r>
        <w:t xml:space="preserve">2.臉、耳、四肢、身體著重清潔，以身體健康為原則。 </w:t>
      </w:r>
    </w:p>
    <w:p w:rsidR="00A24F1E" w:rsidRDefault="002E7D14">
      <w:pPr>
        <w:ind w:left="475"/>
      </w:pPr>
      <w:r>
        <w:t>3.指甲定期適量修剪，以保持個人衛生。</w:t>
      </w:r>
    </w:p>
    <w:p w:rsidR="004D37C3" w:rsidRDefault="00A24F1E">
      <w:pPr>
        <w:ind w:left="475"/>
      </w:pPr>
      <w:r>
        <w:rPr>
          <w:rFonts w:hint="eastAsia"/>
        </w:rPr>
        <w:t>4.</w:t>
      </w:r>
      <w:r>
        <w:rPr>
          <w:rFonts w:hint="eastAsia"/>
          <w:lang w:eastAsia="zh-HK"/>
        </w:rPr>
        <w:t>假期(寒暑假)內參加學校辦理活動</w:t>
      </w:r>
      <w:r>
        <w:rPr>
          <w:rFonts w:hint="eastAsia"/>
        </w:rPr>
        <w:t>,</w:t>
      </w:r>
      <w:r>
        <w:rPr>
          <w:rFonts w:hint="eastAsia"/>
          <w:lang w:eastAsia="zh-HK"/>
        </w:rPr>
        <w:t>應穿著整齊服裝</w:t>
      </w:r>
      <w:r>
        <w:rPr>
          <w:rFonts w:hint="eastAsia"/>
        </w:rPr>
        <w:t>、</w:t>
      </w:r>
      <w:r>
        <w:rPr>
          <w:rFonts w:hint="eastAsia"/>
          <w:lang w:eastAsia="zh-HK"/>
        </w:rPr>
        <w:t>布鞋</w:t>
      </w:r>
      <w:r>
        <w:rPr>
          <w:rFonts w:hint="eastAsia"/>
        </w:rPr>
        <w:t>,</w:t>
      </w:r>
      <w:r>
        <w:rPr>
          <w:rFonts w:hint="eastAsia"/>
          <w:lang w:eastAsia="zh-HK"/>
        </w:rPr>
        <w:t>勿著內衣及拖鞋到校</w:t>
      </w:r>
      <w:bookmarkStart w:id="0" w:name="_GoBack"/>
      <w:bookmarkEnd w:id="0"/>
      <w:r>
        <w:rPr>
          <w:rFonts w:hint="eastAsia"/>
          <w:lang w:eastAsia="zh-HK"/>
        </w:rPr>
        <w:t>。</w:t>
      </w:r>
      <w:r w:rsidR="002E7D14">
        <w:t xml:space="preserve"> </w:t>
      </w:r>
    </w:p>
    <w:p w:rsidR="004D37C3" w:rsidRDefault="002E7D14">
      <w:pPr>
        <w:spacing w:after="23" w:line="259" w:lineRule="auto"/>
        <w:ind w:left="0" w:firstLine="0"/>
      </w:pPr>
      <w:r>
        <w:t xml:space="preserve"> </w:t>
      </w:r>
    </w:p>
    <w:p w:rsidR="004D37C3" w:rsidRDefault="002E7D14">
      <w:pPr>
        <w:numPr>
          <w:ilvl w:val="0"/>
          <w:numId w:val="1"/>
        </w:numPr>
        <w:ind w:hanging="480"/>
      </w:pPr>
      <w:r>
        <w:t xml:space="preserve">學生穿著之注意事項： </w:t>
      </w:r>
    </w:p>
    <w:p w:rsidR="004D37C3" w:rsidRDefault="002E7D14">
      <w:pPr>
        <w:ind w:left="475"/>
      </w:pPr>
      <w:r>
        <w:t xml:space="preserve">1.為促進性別地位之實質平等，消除性別歧視，維護人格尊嚴，厚植並建立性別平等之教育資源與環境之精神。 </w:t>
      </w:r>
    </w:p>
    <w:p w:rsidR="004D37C3" w:rsidRDefault="002E7D14">
      <w:pPr>
        <w:ind w:left="475"/>
      </w:pPr>
      <w:r>
        <w:t xml:space="preserve">2.依性別平等教育法第 12 條第 1 項規定：「學校應提供性別平等之學習 環境，尊重及考量學生與教職員工之不同性別、性別特質、性別認同或性傾向，並建立安全之校園空間」。 </w:t>
      </w:r>
    </w:p>
    <w:p w:rsidR="004D37C3" w:rsidRDefault="002E7D14">
      <w:pPr>
        <w:ind w:left="475"/>
      </w:pPr>
      <w:r>
        <w:t>3.依性別平等教育法第 14 條第 1 項規定：「學校不得因學生之性別、性 別特質、性別認同或性傾向而給予教學、活動、評量、獎懲、福利及 服務上之差別待遇。」第 2  項規定「學校應對因性別、性別特質、性 別認同或性傾向而處於不利處境之學生積極提供</w:t>
      </w:r>
      <w:r>
        <w:lastRenderedPageBreak/>
        <w:t xml:space="preserve">協助，以改善其處境。」且立法院第 7 屆第 7 會期第 16 次會議修正性別平等教育法部分條文時通過之附帶決議：「學校不得以學生之髮式、服裝因不符合性別之刻板印象而加以處罰」。 </w:t>
      </w:r>
    </w:p>
    <w:p w:rsidR="004D37C3" w:rsidRDefault="002E7D14">
      <w:pPr>
        <w:ind w:left="475"/>
      </w:pPr>
      <w:r>
        <w:t xml:space="preserve">4.本校教師於規範學生服裝儀容時，考量學生在生理上、心理上、宗教上、經濟上等之特殊需求，給予學生多元選擇，並尊重其抉擇，以符合性別平等教育法之規定，且不得因服裝儀容問題據以處罰學生。 </w:t>
      </w:r>
    </w:p>
    <w:p w:rsidR="004D37C3" w:rsidRDefault="002E7D14">
      <w:pPr>
        <w:ind w:left="475"/>
      </w:pPr>
      <w:r>
        <w:t xml:space="preserve">5.透過校內相關研習活動時宣導上述法規，強化教育人員之性別平等意識，尊重學生身體自主權及個別差異，共同營造多元開放、健康友善 的校園。 </w:t>
      </w:r>
    </w:p>
    <w:p w:rsidR="004D37C3" w:rsidRDefault="002E7D14">
      <w:pPr>
        <w:ind w:left="475"/>
      </w:pPr>
      <w:r>
        <w:t xml:space="preserve">6.對家長及學生辦理說明會，聽取家長及學生意見，以民主程序之方式訂定學生服裝儀容規定。 </w:t>
      </w:r>
    </w:p>
    <w:p w:rsidR="004D37C3" w:rsidRDefault="002E7D14">
      <w:pPr>
        <w:spacing w:after="23" w:line="259" w:lineRule="auto"/>
        <w:ind w:left="0" w:firstLine="0"/>
      </w:pPr>
      <w:r>
        <w:t xml:space="preserve"> </w:t>
      </w:r>
    </w:p>
    <w:p w:rsidR="004D37C3" w:rsidRDefault="002E7D14">
      <w:pPr>
        <w:ind w:left="10"/>
      </w:pPr>
      <w:r>
        <w:t xml:space="preserve">六、本要點經校務會議通過，校長核准後施行，修正時亦同。 </w:t>
      </w:r>
    </w:p>
    <w:p w:rsidR="004D37C3" w:rsidRDefault="002E7D14">
      <w:pPr>
        <w:spacing w:after="69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D37C3" w:rsidRDefault="002E7D14">
      <w:pPr>
        <w:spacing w:after="69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D37C3" w:rsidRDefault="002E7D14">
      <w:pPr>
        <w:spacing w:after="69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D37C3" w:rsidRDefault="002E7D14">
      <w:pPr>
        <w:spacing w:after="69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D37C3" w:rsidRDefault="002E7D14">
      <w:pPr>
        <w:spacing w:after="69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D37C3" w:rsidRDefault="002E7D14">
      <w:pPr>
        <w:spacing w:after="69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D37C3" w:rsidRDefault="002E7D14">
      <w:pPr>
        <w:spacing w:after="69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D37C3" w:rsidRDefault="002E7D14">
      <w:pPr>
        <w:spacing w:after="69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D37C3" w:rsidRDefault="002E7D14" w:rsidP="002E7D14">
      <w:pPr>
        <w:spacing w:after="69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4D37C3">
      <w:pgSz w:w="11906" w:h="16838"/>
      <w:pgMar w:top="1500" w:right="1079" w:bottom="176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94933"/>
    <w:multiLevelType w:val="hybridMultilevel"/>
    <w:tmpl w:val="EA0A38CE"/>
    <w:lvl w:ilvl="0" w:tplc="B15208CC">
      <w:start w:val="2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63CE2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27E6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6266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E095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280B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23A94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6B01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88FF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C3"/>
    <w:rsid w:val="002E7D14"/>
    <w:rsid w:val="004D37C3"/>
    <w:rsid w:val="00A2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631D"/>
  <w15:docId w15:val="{14E40031-DABC-46FE-8499-0392225D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490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F1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4F1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SCPS</dc:creator>
  <cp:keywords/>
  <cp:lastModifiedBy>5A88</cp:lastModifiedBy>
  <cp:revision>3</cp:revision>
  <cp:lastPrinted>2021-02-23T06:21:00Z</cp:lastPrinted>
  <dcterms:created xsi:type="dcterms:W3CDTF">2021-02-23T05:09:00Z</dcterms:created>
  <dcterms:modified xsi:type="dcterms:W3CDTF">2021-02-23T06:29:00Z</dcterms:modified>
</cp:coreProperties>
</file>