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exact" w:line="520"/>
        <w:jc w:val="center"/>
        <w:rPr/>
      </w:pPr>
      <w:bookmarkStart w:id="0" w:name="__DdeLink__264_2098000816"/>
      <w:r>
        <w:rPr>
          <w:rStyle w:val="Style14"/>
          <w:rFonts w:ascii="新細明體" w:hAnsi="新細明體"/>
          <w:sz w:val="44"/>
          <w:szCs w:val="44"/>
        </w:rPr>
        <w:t>『</w:t>
      </w:r>
      <w:r>
        <w:rPr>
          <w:rStyle w:val="Style14"/>
          <w:rFonts w:ascii="標楷體" w:hAnsi="標楷體" w:eastAsia="標楷體"/>
          <w:sz w:val="44"/>
          <w:szCs w:val="44"/>
        </w:rPr>
        <w:t>南瀛獅子盃第</w:t>
      </w:r>
      <w:r>
        <w:rPr>
          <w:rStyle w:val="Style14"/>
          <w:rFonts w:eastAsia="標楷體" w:ascii="標楷體" w:hAnsi="標楷體"/>
          <w:sz w:val="44"/>
          <w:szCs w:val="44"/>
        </w:rPr>
        <w:t>11</w:t>
      </w:r>
      <w:r>
        <w:rPr>
          <w:rStyle w:val="Style14"/>
          <w:rFonts w:ascii="標楷體" w:hAnsi="標楷體" w:eastAsia="標楷體"/>
          <w:sz w:val="44"/>
          <w:szCs w:val="44"/>
        </w:rPr>
        <w:t>屆反毒宣導書法比賽』計畫</w:t>
      </w:r>
      <w:bookmarkEnd w:id="0"/>
    </w:p>
    <w:p>
      <w:pPr>
        <w:pStyle w:val="Style19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numPr>
          <w:ilvl w:val="0"/>
          <w:numId w:val="1"/>
        </w:numPr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目的：</w:t>
      </w:r>
    </w:p>
    <w:p>
      <w:pPr>
        <w:pStyle w:val="Style20"/>
        <w:spacing w:lineRule="exact" w:line="520"/>
        <w:ind w:left="571" w:hanging="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透過南瀛獅子盃第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11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屆反毒書法比賽及反毒宣導活動，</w:t>
      </w:r>
      <w:r>
        <w:rPr>
          <w:rStyle w:val="Style14"/>
          <w:rFonts w:ascii="標楷體" w:hAnsi="標楷體" w:eastAsia="標楷體"/>
          <w:sz w:val="28"/>
          <w:szCs w:val="28"/>
        </w:rPr>
        <w:t>推行傳統書法教育，充實藝術涵養，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以寓教於樂的方式</w:t>
      </w:r>
      <w:r>
        <w:rPr>
          <w:rStyle w:val="Style14"/>
          <w:rFonts w:ascii="標楷體" w:hAnsi="標楷體" w:eastAsia="標楷體"/>
          <w:sz w:val="28"/>
          <w:szCs w:val="28"/>
        </w:rPr>
        <w:t>推展反毒知能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，讓</w:t>
      </w:r>
      <w:r>
        <w:rPr>
          <w:rStyle w:val="Style14"/>
          <w:rFonts w:ascii="標楷體" w:hAnsi="標楷體" w:eastAsia="標楷體"/>
          <w:sz w:val="28"/>
          <w:szCs w:val="28"/>
        </w:rPr>
        <w:t>青少年認識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毒品危害，進而勇於拒絕毒品，有效防範毒品戕害青年學子，以建立你我無毒、健康、安全之</w:t>
      </w:r>
      <w:r>
        <w:rPr>
          <w:rStyle w:val="Style14"/>
          <w:rFonts w:ascii="標楷體" w:hAnsi="標楷體" w:eastAsia="標楷體"/>
          <w:sz w:val="28"/>
          <w:szCs w:val="28"/>
        </w:rPr>
        <w:t>優良社會風氣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。</w:t>
      </w:r>
    </w:p>
    <w:p>
      <w:pPr>
        <w:pStyle w:val="Style19"/>
        <w:tabs>
          <w:tab w:val="clear" w:pos="480"/>
        </w:tabs>
        <w:spacing w:lineRule="exact" w:line="520"/>
        <w:ind w:left="1960" w:hanging="19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二、指導單位：臺南市政府、國際獅子會</w:t>
      </w:r>
      <w:r>
        <w:rPr>
          <w:rFonts w:eastAsia="標楷體" w:ascii="標楷體" w:hAnsi="標楷體"/>
          <w:sz w:val="28"/>
          <w:szCs w:val="28"/>
        </w:rPr>
        <w:t>300E-1</w:t>
      </w:r>
      <w:r>
        <w:rPr>
          <w:rFonts w:ascii="標楷體" w:hAnsi="標楷體" w:eastAsia="標楷體"/>
          <w:sz w:val="28"/>
          <w:szCs w:val="28"/>
        </w:rPr>
        <w:t>區第六專區、第十一分區</w:t>
      </w:r>
    </w:p>
    <w:p>
      <w:pPr>
        <w:pStyle w:val="Style19"/>
        <w:tabs>
          <w:tab w:val="clear" w:pos="480"/>
        </w:tabs>
        <w:spacing w:lineRule="exact" w:line="520"/>
        <w:ind w:left="1960" w:hanging="19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三、主辦單位：臺南市南瀛獅子會、臺南市政府毒品危害防制中心、臺南市政府衛生局</w:t>
      </w:r>
    </w:p>
    <w:p>
      <w:pPr>
        <w:pStyle w:val="Style19"/>
        <w:tabs>
          <w:tab w:val="clear" w:pos="480"/>
        </w:tabs>
        <w:spacing w:lineRule="exact" w:line="520"/>
        <w:ind w:left="1960" w:hanging="19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四、協辦單位：臺南市政府教育局、臺南市政府警察局、臺南市政府消防局、臺南市下營國中、國際獅子會</w:t>
      </w:r>
      <w:r>
        <w:rPr>
          <w:rFonts w:eastAsia="標楷體" w:ascii="標楷體" w:hAnsi="標楷體"/>
          <w:sz w:val="28"/>
          <w:szCs w:val="28"/>
        </w:rPr>
        <w:t>300E-1</w:t>
      </w:r>
      <w:r>
        <w:rPr>
          <w:rFonts w:ascii="標楷體" w:hAnsi="標楷體" w:eastAsia="標楷體"/>
          <w:sz w:val="28"/>
          <w:szCs w:val="28"/>
        </w:rPr>
        <w:t>區第五、六專區各分會</w:t>
      </w:r>
    </w:p>
    <w:p>
      <w:pPr>
        <w:pStyle w:val="Style19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五、參加對象：</w:t>
      </w:r>
    </w:p>
    <w:p>
      <w:pPr>
        <w:pStyle w:val="Style19"/>
        <w:tabs>
          <w:tab w:val="clear" w:pos="480"/>
        </w:tabs>
        <w:spacing w:lineRule="exact" w:line="520"/>
        <w:ind w:left="36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一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國中組：就讀臺南市各國民中學學生（含公私立高級中學國中部）。</w:t>
      </w:r>
    </w:p>
    <w:p>
      <w:pPr>
        <w:pStyle w:val="Style19"/>
        <w:tabs>
          <w:tab w:val="clear" w:pos="480"/>
        </w:tabs>
        <w:spacing w:lineRule="exact" w:line="520"/>
        <w:ind w:left="36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國小高年級組：就讀臺南市各國民小學五、六年級學生。</w:t>
      </w:r>
    </w:p>
    <w:p>
      <w:pPr>
        <w:pStyle w:val="Style19"/>
        <w:tabs>
          <w:tab w:val="clear" w:pos="480"/>
        </w:tabs>
        <w:spacing w:lineRule="exact" w:line="520"/>
        <w:ind w:left="36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三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國小中年級組：就讀臺南市各國民小學三、四年級學生。</w:t>
      </w:r>
    </w:p>
    <w:p>
      <w:pPr>
        <w:pStyle w:val="Style19"/>
        <w:tabs>
          <w:tab w:val="clear" w:pos="480"/>
        </w:tabs>
        <w:spacing w:lineRule="exact" w:line="520"/>
        <w:ind w:left="1918" w:hanging="1918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六、比賽方式：採現場書寫比賽方式</w:t>
      </w:r>
    </w:p>
    <w:p>
      <w:pPr>
        <w:pStyle w:val="Style19"/>
        <w:tabs>
          <w:tab w:val="clear" w:pos="480"/>
        </w:tabs>
        <w:spacing w:lineRule="exact" w:line="520"/>
        <w:ind w:left="1440" w:firstLine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書法書寫用具自備、比賽用紙由大會現場提供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。</w:t>
      </w:r>
    </w:p>
    <w:p>
      <w:pPr>
        <w:pStyle w:val="Style19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七、書寫內容：大會指定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反毒標語</w:t>
      </w:r>
      <w:r>
        <w:rPr>
          <w:rFonts w:eastAsia="標楷體" w:ascii="標楷體" w:hAnsi="標楷體"/>
          <w:sz w:val="28"/>
          <w:szCs w:val="28"/>
        </w:rPr>
        <w:t>)(</w:t>
      </w:r>
      <w:r>
        <w:rPr>
          <w:rFonts w:ascii="標楷體" w:hAnsi="標楷體" w:eastAsia="標楷體"/>
          <w:sz w:val="28"/>
          <w:szCs w:val="28"/>
        </w:rPr>
        <w:t>書法作品須落款鈐印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。</w:t>
      </w:r>
    </w:p>
    <w:p>
      <w:pPr>
        <w:pStyle w:val="Style19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八、比賽地點：臺南市立下營國民中學（臺南市下營區中山路一段</w:t>
      </w:r>
      <w:r>
        <w:rPr>
          <w:rFonts w:eastAsia="標楷體" w:ascii="標楷體" w:hAnsi="標楷體"/>
          <w:sz w:val="28"/>
          <w:szCs w:val="28"/>
        </w:rPr>
        <w:t>412</w:t>
      </w:r>
      <w:r>
        <w:rPr>
          <w:rFonts w:ascii="標楷體" w:hAnsi="標楷體" w:eastAsia="標楷體"/>
          <w:sz w:val="28"/>
          <w:szCs w:val="28"/>
        </w:rPr>
        <w:t>號）</w:t>
      </w:r>
    </w:p>
    <w:p>
      <w:pPr>
        <w:pStyle w:val="Style19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九、活動時間：</w:t>
      </w:r>
      <w:r>
        <w:rPr>
          <w:rFonts w:eastAsia="標楷體" w:ascii="標楷體" w:hAnsi="標楷體"/>
          <w:sz w:val="28"/>
          <w:szCs w:val="28"/>
        </w:rPr>
        <w:t>112</w:t>
      </w:r>
      <w:r>
        <w:rPr>
          <w:rFonts w:ascii="標楷體" w:hAnsi="標楷體" w:eastAsia="標楷體"/>
          <w:sz w:val="28"/>
          <w:szCs w:val="28"/>
        </w:rPr>
        <w:t>年</w:t>
      </w:r>
      <w:r>
        <w:rPr>
          <w:rFonts w:eastAsia="標楷體" w:ascii="標楷體" w:hAnsi="標楷體"/>
          <w:sz w:val="28"/>
          <w:szCs w:val="28"/>
        </w:rPr>
        <w:t>12</w:t>
      </w:r>
      <w:r>
        <w:rPr>
          <w:rFonts w:ascii="標楷體" w:hAnsi="標楷體" w:eastAsia="標楷體"/>
          <w:sz w:val="28"/>
          <w:szCs w:val="28"/>
        </w:rPr>
        <w:t>月</w:t>
      </w:r>
      <w:r>
        <w:rPr>
          <w:rFonts w:eastAsia="標楷體" w:ascii="標楷體" w:hAnsi="標楷體"/>
          <w:sz w:val="28"/>
          <w:szCs w:val="28"/>
        </w:rPr>
        <w:t>3</w:t>
      </w:r>
      <w:r>
        <w:rPr>
          <w:rFonts w:ascii="標楷體" w:hAnsi="標楷體" w:eastAsia="標楷體"/>
          <w:sz w:val="28"/>
          <w:szCs w:val="28"/>
        </w:rPr>
        <w:t>日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星期日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上午</w:t>
      </w:r>
      <w:r>
        <w:rPr>
          <w:rFonts w:eastAsia="標楷體" w:ascii="標楷體" w:hAnsi="標楷體"/>
          <w:sz w:val="28"/>
          <w:szCs w:val="28"/>
        </w:rPr>
        <w:t>8</w:t>
      </w:r>
      <w:r>
        <w:rPr>
          <w:rFonts w:ascii="標楷體" w:hAnsi="標楷體" w:eastAsia="標楷體"/>
          <w:sz w:val="28"/>
          <w:szCs w:val="28"/>
        </w:rPr>
        <w:t>時至</w:t>
      </w:r>
      <w:r>
        <w:rPr>
          <w:rFonts w:eastAsia="標楷體" w:ascii="標楷體" w:hAnsi="標楷體"/>
          <w:sz w:val="28"/>
          <w:szCs w:val="28"/>
        </w:rPr>
        <w:t>12</w:t>
      </w:r>
      <w:r>
        <w:rPr>
          <w:rFonts w:ascii="標楷體" w:hAnsi="標楷體" w:eastAsia="標楷體"/>
          <w:sz w:val="28"/>
          <w:szCs w:val="28"/>
        </w:rPr>
        <w:t>時</w:t>
      </w:r>
    </w:p>
    <w:p>
      <w:pPr>
        <w:pStyle w:val="Style19"/>
        <w:spacing w:lineRule="exact" w:line="520"/>
        <w:ind w:firstLine="1842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（報到時間：上午</w:t>
      </w:r>
      <w:r>
        <w:rPr>
          <w:rFonts w:eastAsia="標楷體" w:ascii="標楷體" w:hAnsi="標楷體"/>
          <w:sz w:val="28"/>
          <w:szCs w:val="28"/>
        </w:rPr>
        <w:t>8</w:t>
      </w:r>
      <w:r>
        <w:rPr>
          <w:rFonts w:ascii="標楷體" w:hAnsi="標楷體" w:eastAsia="標楷體"/>
          <w:sz w:val="28"/>
          <w:szCs w:val="28"/>
        </w:rPr>
        <w:t>時至</w:t>
      </w:r>
      <w:r>
        <w:rPr>
          <w:rFonts w:eastAsia="標楷體" w:ascii="標楷體" w:hAnsi="標楷體"/>
          <w:sz w:val="28"/>
          <w:szCs w:val="28"/>
        </w:rPr>
        <w:t>8</w:t>
      </w:r>
      <w:r>
        <w:rPr>
          <w:rFonts w:ascii="標楷體" w:hAnsi="標楷體" w:eastAsia="標楷體"/>
          <w:sz w:val="28"/>
          <w:szCs w:val="28"/>
        </w:rPr>
        <w:t>時</w:t>
      </w:r>
      <w:r>
        <w:rPr>
          <w:rFonts w:eastAsia="標楷體" w:ascii="標楷體" w:hAnsi="標楷體"/>
          <w:sz w:val="28"/>
          <w:szCs w:val="28"/>
        </w:rPr>
        <w:t>20</w:t>
      </w:r>
      <w:r>
        <w:rPr>
          <w:rFonts w:ascii="標楷體" w:hAnsi="標楷體" w:eastAsia="標楷體"/>
          <w:sz w:val="28"/>
          <w:szCs w:val="28"/>
        </w:rPr>
        <w:t>分）</w:t>
      </w:r>
    </w:p>
    <w:p>
      <w:pPr>
        <w:pStyle w:val="Style19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十、比賽時間：上午</w:t>
      </w:r>
      <w:r>
        <w:rPr>
          <w:rFonts w:eastAsia="標楷體" w:ascii="標楷體" w:hAnsi="標楷體"/>
          <w:sz w:val="28"/>
          <w:szCs w:val="28"/>
        </w:rPr>
        <w:t>8</w:t>
      </w:r>
      <w:r>
        <w:rPr>
          <w:rFonts w:ascii="標楷體" w:hAnsi="標楷體" w:eastAsia="標楷體"/>
          <w:sz w:val="28"/>
          <w:szCs w:val="28"/>
        </w:rPr>
        <w:t>時</w:t>
      </w:r>
      <w:r>
        <w:rPr>
          <w:rFonts w:eastAsia="標楷體" w:ascii="標楷體" w:hAnsi="標楷體"/>
          <w:sz w:val="28"/>
          <w:szCs w:val="28"/>
        </w:rPr>
        <w:t>30</w:t>
      </w:r>
      <w:r>
        <w:rPr>
          <w:rFonts w:ascii="標楷體" w:hAnsi="標楷體" w:eastAsia="標楷體"/>
          <w:sz w:val="28"/>
          <w:szCs w:val="28"/>
        </w:rPr>
        <w:t>分至</w:t>
      </w:r>
      <w:r>
        <w:rPr>
          <w:rFonts w:eastAsia="標楷體" w:ascii="標楷體" w:hAnsi="標楷體"/>
          <w:sz w:val="28"/>
          <w:szCs w:val="28"/>
        </w:rPr>
        <w:t>9</w:t>
      </w:r>
      <w:r>
        <w:rPr>
          <w:rFonts w:ascii="標楷體" w:hAnsi="標楷體" w:eastAsia="標楷體"/>
          <w:sz w:val="28"/>
          <w:szCs w:val="28"/>
        </w:rPr>
        <w:t>時</w:t>
      </w:r>
      <w:r>
        <w:rPr>
          <w:rFonts w:eastAsia="標楷體" w:ascii="標楷體" w:hAnsi="標楷體"/>
          <w:sz w:val="28"/>
          <w:szCs w:val="28"/>
        </w:rPr>
        <w:t>30</w:t>
      </w:r>
      <w:r>
        <w:rPr>
          <w:rFonts w:ascii="標楷體" w:hAnsi="標楷體" w:eastAsia="標楷體"/>
          <w:sz w:val="28"/>
          <w:szCs w:val="28"/>
        </w:rPr>
        <w:t>分。</w:t>
      </w:r>
    </w:p>
    <w:p>
      <w:pPr>
        <w:pStyle w:val="Style19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十一、報名方式：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各組人數額滿為止</w:t>
      </w:r>
      <w:r>
        <w:rPr>
          <w:rFonts w:eastAsia="標楷體" w:ascii="標楷體" w:hAnsi="標楷體"/>
          <w:sz w:val="28"/>
          <w:szCs w:val="28"/>
        </w:rPr>
        <w:t xml:space="preserve">) </w:t>
      </w:r>
    </w:p>
    <w:p>
      <w:pPr>
        <w:pStyle w:val="Style19"/>
        <w:spacing w:lineRule="exact" w:line="520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      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每位收取報名保證金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500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元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當日完賽後退還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)</w:t>
      </w:r>
    </w:p>
    <w:p>
      <w:pPr>
        <w:pStyle w:val="Style19"/>
        <w:spacing w:lineRule="exact" w:line="520"/>
        <w:ind w:firstLine="84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線上報名：</w:t>
      </w:r>
      <w:r>
        <w:rPr>
          <w:rFonts w:eastAsia="標楷體" w:ascii="標楷體" w:hAnsi="標楷體"/>
          <w:sz w:val="28"/>
          <w:szCs w:val="28"/>
        </w:rPr>
        <w:t>https://nodrug.nanyinng.org</w:t>
      </w:r>
    </w:p>
    <w:p>
      <w:pPr>
        <w:pStyle w:val="Style19"/>
        <w:tabs>
          <w:tab w:val="clear" w:pos="480"/>
        </w:tabs>
        <w:spacing w:lineRule="exact" w:line="520"/>
        <w:ind w:left="2268" w:hanging="2268"/>
        <w:rPr/>
      </w:pPr>
      <w:r>
        <w:rPr>
          <w:rStyle w:val="Style14"/>
          <w:rFonts w:ascii="標楷體" w:hAnsi="標楷體" w:eastAsia="標楷體"/>
          <w:sz w:val="28"/>
          <w:szCs w:val="28"/>
        </w:rPr>
        <w:t>十二、報名日期：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即日起至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112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11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5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日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星期日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下午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>5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時截止或額滿為止。</w:t>
      </w:r>
    </w:p>
    <w:p>
      <w:pPr>
        <w:pStyle w:val="Style19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十三、評審：</w:t>
      </w:r>
    </w:p>
    <w:p>
      <w:pPr>
        <w:pStyle w:val="Style19"/>
        <w:numPr>
          <w:ilvl w:val="0"/>
          <w:numId w:val="2"/>
        </w:numPr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由主辦單位聘請專業評審委員進行評審。</w:t>
      </w:r>
    </w:p>
    <w:p>
      <w:pPr>
        <w:pStyle w:val="Style19"/>
        <w:tabs>
          <w:tab w:val="clear" w:pos="480"/>
        </w:tabs>
        <w:spacing w:lineRule="exact" w:line="520"/>
        <w:ind w:left="2600" w:hanging="224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授獎名額：每組第一名、第二名、第三名各取一位、佳作</w:t>
      </w:r>
      <w:r>
        <w:rPr>
          <w:rFonts w:eastAsia="標楷體" w:ascii="標楷體" w:hAnsi="標楷體"/>
          <w:sz w:val="28"/>
          <w:szCs w:val="28"/>
        </w:rPr>
        <w:t>5</w:t>
      </w:r>
      <w:r>
        <w:rPr>
          <w:rFonts w:ascii="標楷體" w:hAnsi="標楷體" w:eastAsia="標楷體"/>
          <w:sz w:val="28"/>
          <w:szCs w:val="28"/>
        </w:rPr>
        <w:t>名、入選</w:t>
      </w:r>
      <w:r>
        <w:rPr>
          <w:rFonts w:eastAsia="標楷體" w:ascii="標楷體" w:hAnsi="標楷體"/>
          <w:sz w:val="28"/>
          <w:szCs w:val="28"/>
        </w:rPr>
        <w:t>5</w:t>
      </w:r>
      <w:r>
        <w:rPr>
          <w:rFonts w:ascii="標楷體" w:hAnsi="標楷體" w:eastAsia="標楷體"/>
          <w:sz w:val="28"/>
          <w:szCs w:val="28"/>
        </w:rPr>
        <w:t>名。</w:t>
      </w:r>
    </w:p>
    <w:p>
      <w:pPr>
        <w:pStyle w:val="Style19"/>
        <w:tabs>
          <w:tab w:val="clear" w:pos="480"/>
        </w:tabs>
        <w:spacing w:lineRule="exact" w:line="520"/>
        <w:ind w:left="36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三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得獎者於當日上午</w:t>
      </w:r>
      <w:r>
        <w:rPr>
          <w:rFonts w:eastAsia="標楷體" w:ascii="標楷體" w:hAnsi="標楷體"/>
          <w:sz w:val="28"/>
          <w:szCs w:val="28"/>
        </w:rPr>
        <w:t>11</w:t>
      </w:r>
      <w:r>
        <w:rPr>
          <w:rFonts w:ascii="標楷體" w:hAnsi="標楷體" w:eastAsia="標楷體"/>
          <w:sz w:val="28"/>
          <w:szCs w:val="28"/>
        </w:rPr>
        <w:t>時</w:t>
      </w:r>
      <w:r>
        <w:rPr>
          <w:rFonts w:eastAsia="標楷體" w:ascii="標楷體" w:hAnsi="標楷體"/>
          <w:sz w:val="28"/>
          <w:szCs w:val="28"/>
        </w:rPr>
        <w:t>10</w:t>
      </w:r>
      <w:r>
        <w:rPr>
          <w:rFonts w:ascii="標楷體" w:hAnsi="標楷體" w:eastAsia="標楷體"/>
          <w:sz w:val="28"/>
          <w:szCs w:val="28"/>
        </w:rPr>
        <w:t>分現場頒獎。</w:t>
      </w:r>
    </w:p>
    <w:p>
      <w:pPr>
        <w:pStyle w:val="Style19"/>
        <w:tabs>
          <w:tab w:val="clear" w:pos="480"/>
        </w:tabs>
        <w:spacing w:lineRule="exact" w:line="520"/>
        <w:ind w:left="36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四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所有作品一律不歸還，作品版權歸南瀛獅子會所有。</w:t>
      </w:r>
    </w:p>
    <w:p>
      <w:pPr>
        <w:pStyle w:val="Style19"/>
        <w:spacing w:lineRule="exact" w:line="52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十四</w:t>
      </w:r>
      <w:r>
        <w:rPr>
          <w:rStyle w:val="Style14"/>
          <w:rFonts w:ascii="標楷體" w:hAnsi="標楷體" w:eastAsia="標楷體"/>
          <w:sz w:val="28"/>
          <w:szCs w:val="28"/>
        </w:rPr>
        <w:t>、敘獎：</w:t>
      </w:r>
    </w:p>
    <w:p>
      <w:pPr>
        <w:pStyle w:val="Style19"/>
        <w:tabs>
          <w:tab w:val="clear" w:pos="480"/>
        </w:tabs>
        <w:spacing w:lineRule="exact" w:line="520"/>
        <w:ind w:left="36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一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各組第一名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一位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：獎金</w:t>
      </w:r>
      <w:r>
        <w:rPr>
          <w:rFonts w:eastAsia="標楷體" w:ascii="標楷體" w:hAnsi="標楷體"/>
          <w:sz w:val="28"/>
          <w:szCs w:val="28"/>
        </w:rPr>
        <w:t>2000</w:t>
      </w:r>
      <w:r>
        <w:rPr>
          <w:rFonts w:ascii="標楷體" w:hAnsi="標楷體" w:eastAsia="標楷體"/>
          <w:sz w:val="28"/>
          <w:szCs w:val="28"/>
        </w:rPr>
        <w:t>元、獎狀乙紙、獎盃乙座。</w:t>
      </w:r>
    </w:p>
    <w:p>
      <w:pPr>
        <w:pStyle w:val="Style19"/>
        <w:tabs>
          <w:tab w:val="clear" w:pos="480"/>
        </w:tabs>
        <w:spacing w:lineRule="exact" w:line="520"/>
        <w:ind w:left="36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各組第二名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一位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：獎金</w:t>
      </w:r>
      <w:r>
        <w:rPr>
          <w:rFonts w:eastAsia="標楷體" w:ascii="標楷體" w:hAnsi="標楷體"/>
          <w:sz w:val="28"/>
          <w:szCs w:val="28"/>
        </w:rPr>
        <w:t>1500</w:t>
      </w:r>
      <w:r>
        <w:rPr>
          <w:rFonts w:ascii="標楷體" w:hAnsi="標楷體" w:eastAsia="標楷體"/>
          <w:sz w:val="28"/>
          <w:szCs w:val="28"/>
        </w:rPr>
        <w:t>元、獎狀乙紙、獎盃乙座。</w:t>
      </w:r>
    </w:p>
    <w:p>
      <w:pPr>
        <w:pStyle w:val="Style19"/>
        <w:tabs>
          <w:tab w:val="clear" w:pos="480"/>
        </w:tabs>
        <w:spacing w:lineRule="exact" w:line="520"/>
        <w:ind w:left="36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三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各組第三名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一位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：獎金</w:t>
      </w:r>
      <w:r>
        <w:rPr>
          <w:rFonts w:eastAsia="標楷體" w:ascii="標楷體" w:hAnsi="標楷體"/>
          <w:sz w:val="28"/>
          <w:szCs w:val="28"/>
        </w:rPr>
        <w:t>1000</w:t>
      </w:r>
      <w:r>
        <w:rPr>
          <w:rFonts w:ascii="標楷體" w:hAnsi="標楷體" w:eastAsia="標楷體"/>
          <w:sz w:val="28"/>
          <w:szCs w:val="28"/>
        </w:rPr>
        <w:t>元、獎狀乙紙、獎盃乙座。</w:t>
      </w:r>
    </w:p>
    <w:p>
      <w:pPr>
        <w:pStyle w:val="Style19"/>
        <w:tabs>
          <w:tab w:val="clear" w:pos="480"/>
        </w:tabs>
        <w:spacing w:lineRule="exact" w:line="520"/>
        <w:ind w:left="36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四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各組佳作各</w:t>
      </w:r>
      <w:r>
        <w:rPr>
          <w:rFonts w:eastAsia="標楷體" w:ascii="標楷體" w:hAnsi="標楷體"/>
          <w:sz w:val="28"/>
          <w:szCs w:val="28"/>
        </w:rPr>
        <w:t>5</w:t>
      </w:r>
      <w:r>
        <w:rPr>
          <w:rFonts w:ascii="標楷體" w:hAnsi="標楷體" w:eastAsia="標楷體"/>
          <w:sz w:val="28"/>
          <w:szCs w:val="28"/>
        </w:rPr>
        <w:t>名：獎狀乙紙、紀念品乙份。</w:t>
      </w:r>
    </w:p>
    <w:p>
      <w:pPr>
        <w:pStyle w:val="Style19"/>
        <w:tabs>
          <w:tab w:val="clear" w:pos="480"/>
        </w:tabs>
        <w:spacing w:lineRule="exact" w:line="520"/>
        <w:ind w:left="36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五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各組入選各</w:t>
      </w:r>
      <w:r>
        <w:rPr>
          <w:rFonts w:eastAsia="標楷體" w:ascii="標楷體" w:hAnsi="標楷體"/>
          <w:sz w:val="28"/>
          <w:szCs w:val="28"/>
        </w:rPr>
        <w:t>5</w:t>
      </w:r>
      <w:r>
        <w:rPr>
          <w:rFonts w:ascii="標楷體" w:hAnsi="標楷體" w:eastAsia="標楷體"/>
          <w:sz w:val="28"/>
          <w:szCs w:val="28"/>
        </w:rPr>
        <w:t>名：獎狀乙紙。</w:t>
      </w:r>
    </w:p>
    <w:p>
      <w:pPr>
        <w:pStyle w:val="Style19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十五、預期效益：</w:t>
      </w:r>
    </w:p>
    <w:p>
      <w:pPr>
        <w:pStyle w:val="Style20"/>
        <w:spacing w:lineRule="exact" w:line="520"/>
        <w:ind w:left="851" w:hanging="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利用寓教於樂的方式，教育民眾認識毒品危害，提升反毒知能，進而勇於拒絕毒品，並透過正當休閒活動紓解壓力，增加生活樂趣，以減少接觸不良場所的機會，降低施用毒品風險。</w:t>
      </w:r>
      <w:r>
        <w:br w:type="page"/>
      </w:r>
    </w:p>
    <w:p>
      <w:pPr>
        <w:pStyle w:val="Style19"/>
        <w:widowControl/>
        <w:suppressAutoHyphens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pacing w:lineRule="exact" w:line="520" w:before="180" w:after="180"/>
        <w:jc w:val="both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十六、活動流程表</w:t>
      </w:r>
    </w:p>
    <w:tbl>
      <w:tblPr>
        <w:tblW w:w="9803" w:type="dxa"/>
        <w:jc w:val="left"/>
        <w:tblInd w:w="14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8"/>
        <w:gridCol w:w="2977"/>
        <w:gridCol w:w="4678"/>
      </w:tblGrid>
      <w:tr>
        <w:trPr>
          <w:tblHeader w:val="true"/>
          <w:trHeight w:val="567" w:hRule="atLeast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主持或演出者</w:t>
            </w:r>
          </w:p>
        </w:tc>
      </w:tr>
      <w:tr>
        <w:trPr>
          <w:trHeight w:val="696" w:hRule="atLeast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00-08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臺南市南瀛獅子會</w:t>
            </w:r>
          </w:p>
        </w:tc>
      </w:tr>
      <w:tr>
        <w:trPr>
          <w:trHeight w:val="696" w:hRule="atLeast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30-09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書法比賽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臺南市南瀛獅子會</w:t>
            </w:r>
          </w:p>
        </w:tc>
      </w:tr>
      <w:tr>
        <w:trPr>
          <w:trHeight w:val="707" w:hRule="atLeast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b/>
                <w:b/>
                <w:color w:val="000000"/>
                <w:sz w:val="32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32"/>
                <w:szCs w:val="28"/>
              </w:rPr>
              <w:t>比賽結束</w:t>
            </w:r>
          </w:p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b/>
                <w:b/>
                <w:color w:val="000000"/>
                <w:sz w:val="32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32"/>
                <w:szCs w:val="28"/>
              </w:rPr>
              <w:t>評審開始進場評比</w:t>
            </w:r>
          </w:p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b/>
                <w:b/>
                <w:color w:val="000000"/>
                <w:sz w:val="32"/>
                <w:szCs w:val="28"/>
              </w:rPr>
            </w:pPr>
            <w:r>
              <w:rPr>
                <w:rFonts w:eastAsia="標楷體" w:ascii="標楷體" w:hAnsi="標楷體"/>
                <w:b/>
                <w:color w:val="000000"/>
                <w:sz w:val="32"/>
                <w:szCs w:val="28"/>
              </w:rPr>
              <w:t>(</w:t>
            </w:r>
            <w:r>
              <w:rPr>
                <w:rFonts w:ascii="標楷體" w:hAnsi="標楷體" w:eastAsia="標楷體"/>
                <w:b/>
                <w:color w:val="000000"/>
                <w:sz w:val="32"/>
                <w:szCs w:val="28"/>
              </w:rPr>
              <w:t>得獎名單於臺南毒防</w:t>
            </w:r>
            <w:r>
              <w:rPr>
                <w:rFonts w:eastAsia="標楷體" w:ascii="標楷體" w:hAnsi="標楷體"/>
                <w:b/>
                <w:color w:val="000000"/>
                <w:sz w:val="32"/>
                <w:szCs w:val="28"/>
              </w:rPr>
              <w:t>FB</w:t>
            </w:r>
            <w:r>
              <w:rPr>
                <w:rFonts w:ascii="標楷體" w:hAnsi="標楷體" w:eastAsia="標楷體"/>
                <w:b/>
                <w:color w:val="000000"/>
                <w:sz w:val="32"/>
                <w:szCs w:val="28"/>
              </w:rPr>
              <w:t>公布</w:t>
            </w:r>
            <w:r>
              <w:rPr>
                <w:rFonts w:eastAsia="標楷體" w:ascii="標楷體" w:hAnsi="標楷體"/>
                <w:b/>
                <w:color w:val="000000"/>
                <w:sz w:val="32"/>
                <w:szCs w:val="28"/>
              </w:rPr>
              <w:t>)</w:t>
            </w:r>
          </w:p>
          <w:p>
            <w:pPr>
              <w:pStyle w:val="Style19"/>
              <w:spacing w:lineRule="exact" w:line="400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62230</wp:posOffset>
                  </wp:positionV>
                  <wp:extent cx="1026160" cy="1026160"/>
                  <wp:effectExtent l="0" t="0" r="0" b="0"/>
                  <wp:wrapSquare wrapText="bothSides"/>
                  <wp:docPr id="1" name="圖片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02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tabs>
                <w:tab w:val="clear" w:pos="480"/>
              </w:tabs>
              <w:spacing w:lineRule="exact" w:line="400"/>
              <w:ind w:left="92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臺南市南瀛獅子會</w:t>
            </w:r>
          </w:p>
          <w:p>
            <w:pPr>
              <w:pStyle w:val="Style19"/>
              <w:tabs>
                <w:tab w:val="clear" w:pos="480"/>
              </w:tabs>
              <w:spacing w:lineRule="exact" w:line="400"/>
              <w:ind w:left="92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評審委員</w:t>
            </w:r>
          </w:p>
          <w:p>
            <w:pPr>
              <w:pStyle w:val="Style19"/>
              <w:tabs>
                <w:tab w:val="clear" w:pos="480"/>
              </w:tabs>
              <w:spacing w:lineRule="exact" w:line="400"/>
              <w:ind w:left="92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臺南市政府毒品危害防制中心</w:t>
            </w:r>
          </w:p>
        </w:tc>
      </w:tr>
      <w:tr>
        <w:trPr>
          <w:trHeight w:val="707" w:hRule="atLeast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00-10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ind w:firstLine="28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參與設攤宣導活動</w:t>
            </w:r>
          </w:p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同步退場並整理場地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tabs>
                <w:tab w:val="clear" w:pos="480"/>
              </w:tabs>
              <w:spacing w:lineRule="exact" w:line="400"/>
              <w:ind w:left="92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臺南市南瀛獅子會及志工</w:t>
            </w:r>
          </w:p>
        </w:tc>
      </w:tr>
      <w:tr>
        <w:trPr>
          <w:trHeight w:val="727" w:hRule="atLeast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40-09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開場表演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待定</w:t>
            </w:r>
          </w:p>
        </w:tc>
      </w:tr>
      <w:tr>
        <w:trPr>
          <w:trHeight w:val="707" w:hRule="atLeast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50-10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ind w:firstLine="28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反毒宣導互動活動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tabs>
                <w:tab w:val="clear" w:pos="480"/>
              </w:tabs>
              <w:spacing w:lineRule="exact" w:line="400"/>
              <w:ind w:left="92" w:hanging="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臺南市政府毒品危害防制中心</w:t>
            </w:r>
          </w:p>
        </w:tc>
      </w:tr>
      <w:tr>
        <w:trPr>
          <w:trHeight w:val="720" w:hRule="atLeast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10-10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長官及貴賓致詞</w:t>
            </w:r>
          </w:p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暨頒發感謝狀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pacing w:lineRule="exact" w:line="400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臺南市政府            黃偉哲市長</w:t>
            </w:r>
          </w:p>
          <w:p>
            <w:pPr>
              <w:pStyle w:val="Style19"/>
              <w:spacing w:lineRule="exact" w:line="4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臺南市政府衛生局      蘇世斌局長</w:t>
            </w:r>
          </w:p>
          <w:p>
            <w:pPr>
              <w:pStyle w:val="Style19"/>
              <w:spacing w:lineRule="exact" w:line="4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臺南市政府警察局      廖宗山局長</w:t>
            </w:r>
          </w:p>
          <w:p>
            <w:pPr>
              <w:pStyle w:val="Style19"/>
              <w:spacing w:lineRule="exact" w:line="4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臺南市南瀛獅子會長官</w:t>
            </w:r>
          </w:p>
          <w:p>
            <w:pPr>
              <w:pStyle w:val="Style19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 xml:space="preserve">臺南市立下營國民中學  </w:t>
            </w: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楊永華校長</w:t>
            </w:r>
          </w:p>
        </w:tc>
      </w:tr>
      <w:tr>
        <w:trPr>
          <w:trHeight w:val="720" w:hRule="atLeast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50-11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現場揮毫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評審老師</w:t>
            </w:r>
          </w:p>
        </w:tc>
      </w:tr>
      <w:tr>
        <w:trPr>
          <w:trHeight w:val="720" w:hRule="atLeast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10-12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臺南市政府            黃偉哲市長</w:t>
            </w:r>
          </w:p>
          <w:p>
            <w:pPr>
              <w:pStyle w:val="Style19"/>
              <w:spacing w:lineRule="exact" w:line="4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臺南市政府衛生局      蘇世斌局長</w:t>
            </w:r>
          </w:p>
          <w:p>
            <w:pPr>
              <w:pStyle w:val="Style19"/>
              <w:spacing w:lineRule="exact" w:line="400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臺南市政府警察局      廖宗山局長</w:t>
            </w:r>
          </w:p>
          <w:p>
            <w:pPr>
              <w:pStyle w:val="Style19"/>
              <w:spacing w:lineRule="exact" w:line="400"/>
              <w:jc w:val="both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臺南市南瀛獅子會長官</w:t>
            </w:r>
          </w:p>
        </w:tc>
      </w:tr>
      <w:tr>
        <w:trPr>
          <w:trHeight w:val="720" w:hRule="atLeast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00-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活動結束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全體工作人員</w:t>
            </w:r>
          </w:p>
        </w:tc>
      </w:tr>
      <w:tr>
        <w:trPr>
          <w:trHeight w:val="720" w:hRule="atLeast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上午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8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時至</w:t>
            </w:r>
            <w:r>
              <w:rPr>
                <w:rFonts w:eastAsia="標楷體" w:ascii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hAnsi="標楷體" w:eastAsia="標楷體"/>
                <w:color w:val="000000"/>
                <w:sz w:val="28"/>
                <w:szCs w:val="28"/>
              </w:rPr>
              <w:t>時同步由衛生局、警察局、消防局設攤宣導</w:t>
            </w:r>
          </w:p>
        </w:tc>
      </w:tr>
    </w:tbl>
    <w:p>
      <w:pPr>
        <w:pStyle w:val="Style19"/>
        <w:tabs>
          <w:tab w:val="clear" w:pos="480"/>
          <w:tab w:val="left" w:pos="660" w:leader="none"/>
        </w:tabs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footerReference w:type="default" r:id="rId3"/>
      <w:type w:val="nextPage"/>
      <w:pgSz w:w="11907" w:h="16840"/>
      <w:pgMar w:left="1418" w:right="1134" w:header="0" w:top="851" w:footer="992" w:bottom="902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</w:rPr>
      <w:instrText> PAGE </w:instrText>
    </w:r>
    <w:r>
      <w:rPr>
        <w:rStyle w:val="Style14"/>
      </w:rPr>
      <w:fldChar w:fldCharType="separate"/>
    </w:r>
    <w:r>
      <w:rPr>
        <w:rStyle w:val="Style14"/>
      </w:rPr>
      <w:t>4</w:t>
    </w:r>
    <w:r>
      <w:rPr>
        <w:rStyle w:val="Style14"/>
      </w:rPr>
      <w:fldChar w:fldCharType="end"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ind w:left="571" w:hanging="571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Style18">
    <w:name w:val="超連結"/>
    <w:qFormat/>
    <w:rPr>
      <w:color w:val="0000FF"/>
      <w:u w:val="single"/>
    </w:rPr>
  </w:style>
  <w:style w:type="paragraph" w:styleId="Style19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0">
    <w:name w:val="清單段落"/>
    <w:basedOn w:val="Style19"/>
    <w:qFormat/>
    <w:pPr>
      <w:tabs>
        <w:tab w:val="clear" w:pos="480"/>
      </w:tabs>
      <w:suppressAutoHyphens w:val="true"/>
      <w:ind w:left="480" w:hanging="0"/>
    </w:pPr>
    <w:rPr/>
  </w:style>
  <w:style w:type="paragraph" w:styleId="Style21">
    <w:name w:val="Head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註解方塊文字"/>
    <w:basedOn w:val="Style19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LibreOffice/6.2.5.2$Windows_X86_64 LibreOffice_project/1ec314fa52f458adc18c4f025c545a4e8b22c159</Application>
  <Pages>3</Pages>
  <Words>230</Words>
  <CharactersWithSpaces>1542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2023-10-16T07:29:00Z</dcterms:created>
  <dc:creator>user</dc:creator>
  <dc:description/>
  <dc:language>zh-TW</dc:language>
  <cp:lastModifiedBy>心理健康科79007</cp:lastModifiedBy>
  <cp:lastPrinted>2023-09-13T05:40:00Z</cp:lastPrinted>
  <dcterms:modified xsi:type="dcterms:W3CDTF">2023-10-26T08:14:00Z</dcterms:modified>
  <cp:revision>6</cp:revision>
  <dc:subject/>
  <dc:title>南瀛獅子盃第一屆反毒宣導書法比賽簡章</dc:title>
</cp:coreProperties>
</file>