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350" w:rsidRPr="00FB43A3" w:rsidRDefault="005E04AF" w:rsidP="005E04AF">
      <w:pPr>
        <w:jc w:val="center"/>
        <w:rPr>
          <w:rFonts w:ascii="微軟正黑體" w:eastAsia="微軟正黑體" w:hAnsi="微軟正黑體"/>
          <w:b/>
          <w:sz w:val="72"/>
          <w:szCs w:val="72"/>
        </w:rPr>
      </w:pPr>
      <w:r w:rsidRPr="00FB43A3">
        <w:rPr>
          <w:rFonts w:ascii="微軟正黑體" w:eastAsia="微軟正黑體" w:hAnsi="微軟正黑體" w:hint="eastAsia"/>
          <w:b/>
          <w:sz w:val="72"/>
          <w:szCs w:val="72"/>
        </w:rPr>
        <w:t>10</w:t>
      </w:r>
      <w:r w:rsidR="00B2759F">
        <w:rPr>
          <w:rFonts w:ascii="微軟正黑體" w:eastAsia="微軟正黑體" w:hAnsi="微軟正黑體"/>
          <w:b/>
          <w:sz w:val="72"/>
          <w:szCs w:val="72"/>
        </w:rPr>
        <w:t>8</w:t>
      </w:r>
      <w:r w:rsidRPr="00FB43A3">
        <w:rPr>
          <w:rFonts w:ascii="微軟正黑體" w:eastAsia="微軟正黑體" w:hAnsi="微軟正黑體" w:hint="eastAsia"/>
          <w:b/>
          <w:sz w:val="72"/>
          <w:szCs w:val="72"/>
        </w:rPr>
        <w:t>學年度中一模範生投票結果公告</w:t>
      </w:r>
    </w:p>
    <w:p w:rsidR="005E04AF" w:rsidRPr="00FB43A3" w:rsidRDefault="005E04AF">
      <w:pPr>
        <w:rPr>
          <w:rFonts w:ascii="微軟正黑體" w:eastAsia="微軟正黑體" w:hAnsi="微軟正黑體"/>
          <w:sz w:val="36"/>
          <w:szCs w:val="36"/>
        </w:rPr>
      </w:pPr>
      <w:r w:rsidRPr="00FB43A3">
        <w:rPr>
          <w:rFonts w:ascii="微軟正黑體" w:eastAsia="微軟正黑體" w:hAnsi="微軟正黑體" w:hint="eastAsia"/>
          <w:sz w:val="36"/>
          <w:szCs w:val="36"/>
        </w:rPr>
        <w:t>公告說明：</w:t>
      </w:r>
    </w:p>
    <w:p w:rsidR="005E04AF" w:rsidRPr="00FB43A3" w:rsidRDefault="005E04AF" w:rsidP="005E04A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 w:rsidRPr="00FB43A3">
        <w:rPr>
          <w:rFonts w:ascii="微軟正黑體" w:eastAsia="微軟正黑體" w:hAnsi="微軟正黑體" w:hint="eastAsia"/>
          <w:sz w:val="36"/>
          <w:szCs w:val="36"/>
        </w:rPr>
        <w:t>本年級師生有</w:t>
      </w:r>
      <w:r w:rsidR="00124442">
        <w:rPr>
          <w:rFonts w:ascii="微軟正黑體" w:eastAsia="微軟正黑體" w:hAnsi="微軟正黑體" w:hint="eastAsia"/>
          <w:sz w:val="36"/>
          <w:szCs w:val="36"/>
        </w:rPr>
        <w:t>效</w:t>
      </w:r>
      <w:r w:rsidRPr="00FB43A3">
        <w:rPr>
          <w:rFonts w:ascii="微軟正黑體" w:eastAsia="微軟正黑體" w:hAnsi="微軟正黑體" w:hint="eastAsia"/>
          <w:sz w:val="36"/>
          <w:szCs w:val="36"/>
        </w:rPr>
        <w:t>票共</w:t>
      </w:r>
      <w:r w:rsidR="004E64B3">
        <w:rPr>
          <w:rFonts w:ascii="微軟正黑體" w:eastAsia="微軟正黑體" w:hAnsi="微軟正黑體" w:hint="eastAsia"/>
          <w:sz w:val="36"/>
          <w:szCs w:val="36"/>
        </w:rPr>
        <w:t>5</w:t>
      </w:r>
      <w:r w:rsidR="00B2759F">
        <w:rPr>
          <w:rFonts w:ascii="微軟正黑體" w:eastAsia="微軟正黑體" w:hAnsi="微軟正黑體"/>
          <w:sz w:val="36"/>
          <w:szCs w:val="36"/>
        </w:rPr>
        <w:t>58</w:t>
      </w:r>
      <w:r w:rsidRPr="00FB43A3">
        <w:rPr>
          <w:rFonts w:ascii="微軟正黑體" w:eastAsia="微軟正黑體" w:hAnsi="微軟正黑體" w:hint="eastAsia"/>
          <w:sz w:val="36"/>
          <w:szCs w:val="36"/>
        </w:rPr>
        <w:t>張，廢票共</w:t>
      </w:r>
      <w:r w:rsidR="00B2759F">
        <w:rPr>
          <w:rFonts w:ascii="微軟正黑體" w:eastAsia="微軟正黑體" w:hAnsi="微軟正黑體"/>
          <w:sz w:val="36"/>
          <w:szCs w:val="36"/>
        </w:rPr>
        <w:t>1</w:t>
      </w:r>
      <w:r w:rsidRPr="00FB43A3">
        <w:rPr>
          <w:rFonts w:ascii="微軟正黑體" w:eastAsia="微軟正黑體" w:hAnsi="微軟正黑體" w:hint="eastAsia"/>
          <w:sz w:val="36"/>
          <w:szCs w:val="36"/>
        </w:rPr>
        <w:t>張。</w:t>
      </w:r>
    </w:p>
    <w:p w:rsidR="005E04AF" w:rsidRPr="00FB43A3" w:rsidRDefault="005E04AF" w:rsidP="005E04A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 w:rsidRPr="00FB43A3">
        <w:rPr>
          <w:rFonts w:ascii="微軟正黑體" w:eastAsia="微軟正黑體" w:hAnsi="微軟正黑體" w:hint="eastAsia"/>
          <w:sz w:val="36"/>
          <w:szCs w:val="36"/>
        </w:rPr>
        <w:t>為鼓勵得票數較高者及維護得票數較低者權益，本公告僅公布前</w:t>
      </w:r>
      <w:r w:rsidR="00D03805">
        <w:rPr>
          <w:rFonts w:ascii="微軟正黑體" w:eastAsia="微軟正黑體" w:hAnsi="微軟正黑體"/>
          <w:sz w:val="36"/>
          <w:szCs w:val="36"/>
        </w:rPr>
        <w:t>3</w:t>
      </w:r>
      <w:r w:rsidRPr="00FB43A3">
        <w:rPr>
          <w:rFonts w:ascii="微軟正黑體" w:eastAsia="微軟正黑體" w:hAnsi="微軟正黑體" w:hint="eastAsia"/>
          <w:sz w:val="36"/>
          <w:szCs w:val="36"/>
        </w:rPr>
        <w:t>高票者票數，其餘以＊號代表，如候選人或導師需知詳細票數，請洽訓育組。</w:t>
      </w:r>
    </w:p>
    <w:p w:rsidR="005E04AF" w:rsidRPr="00FB43A3" w:rsidRDefault="005E04AF" w:rsidP="005E04AF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36"/>
          <w:szCs w:val="36"/>
        </w:rPr>
      </w:pPr>
      <w:r w:rsidRPr="00FB43A3">
        <w:rPr>
          <w:rFonts w:ascii="微軟正黑體" w:eastAsia="微軟正黑體" w:hAnsi="微軟正黑體" w:hint="eastAsia"/>
          <w:sz w:val="36"/>
          <w:szCs w:val="36"/>
        </w:rPr>
        <w:t>本公告同時於第一棟穿堂以紙本公告，如有差異以紙本為準。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94"/>
        <w:gridCol w:w="2193"/>
        <w:gridCol w:w="2947"/>
        <w:gridCol w:w="2193"/>
        <w:gridCol w:w="3701"/>
      </w:tblGrid>
      <w:tr w:rsidR="005E04AF" w:rsidRPr="005E04AF" w:rsidTr="005E04AF">
        <w:tc>
          <w:tcPr>
            <w:tcW w:w="829" w:type="pct"/>
            <w:vAlign w:val="center"/>
          </w:tcPr>
          <w:p w:rsidR="005E04AF" w:rsidRPr="005E04AF" w:rsidRDefault="005E04AF" w:rsidP="005E04AF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04AF">
              <w:rPr>
                <w:rFonts w:ascii="微軟正黑體" w:eastAsia="微軟正黑體" w:hAnsi="微軟正黑體" w:hint="eastAsia"/>
                <w:sz w:val="28"/>
                <w:szCs w:val="28"/>
              </w:rPr>
              <w:t>號次</w:t>
            </w:r>
          </w:p>
        </w:tc>
        <w:tc>
          <w:tcPr>
            <w:tcW w:w="829" w:type="pct"/>
            <w:vAlign w:val="center"/>
          </w:tcPr>
          <w:p w:rsidR="005E04AF" w:rsidRPr="005E04AF" w:rsidRDefault="005E04AF" w:rsidP="005E04AF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04AF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1114" w:type="pct"/>
            <w:vAlign w:val="center"/>
          </w:tcPr>
          <w:p w:rsidR="005E04AF" w:rsidRPr="005E04AF" w:rsidRDefault="005E04AF" w:rsidP="005E04AF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04AF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829" w:type="pct"/>
            <w:vAlign w:val="center"/>
          </w:tcPr>
          <w:p w:rsidR="005E04AF" w:rsidRPr="005E04AF" w:rsidRDefault="005E04AF" w:rsidP="005E04AF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04AF">
              <w:rPr>
                <w:rFonts w:ascii="微軟正黑體" w:eastAsia="微軟正黑體" w:hAnsi="微軟正黑體" w:hint="eastAsia"/>
                <w:sz w:val="28"/>
                <w:szCs w:val="28"/>
              </w:rPr>
              <w:t>票數</w:t>
            </w:r>
          </w:p>
        </w:tc>
        <w:tc>
          <w:tcPr>
            <w:tcW w:w="1399" w:type="pct"/>
            <w:vAlign w:val="center"/>
          </w:tcPr>
          <w:p w:rsidR="005E04AF" w:rsidRPr="005E04AF" w:rsidRDefault="005E04AF" w:rsidP="005E04AF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E04AF">
              <w:rPr>
                <w:rFonts w:ascii="微軟正黑體" w:eastAsia="微軟正黑體" w:hAnsi="微軟正黑體" w:hint="eastAsia"/>
                <w:sz w:val="28"/>
                <w:szCs w:val="28"/>
              </w:rPr>
              <w:t>結果說明</w:t>
            </w:r>
          </w:p>
        </w:tc>
      </w:tr>
      <w:tr w:rsidR="00B2759F" w:rsidRPr="005E04AF" w:rsidTr="00475C0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widowControl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106</w:t>
            </w:r>
          </w:p>
        </w:tc>
        <w:tc>
          <w:tcPr>
            <w:tcW w:w="1114" w:type="pct"/>
            <w:noWrap/>
            <w:hideMark/>
          </w:tcPr>
          <w:p w:rsidR="00B2759F" w:rsidRPr="00B2759F" w:rsidRDefault="00B2759F" w:rsidP="00B2759F">
            <w:pPr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李青樺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24442">
              <w:rPr>
                <w:rFonts w:ascii="微軟正黑體" w:eastAsia="微軟正黑體" w:hAnsi="微軟正黑體"/>
                <w:sz w:val="40"/>
                <w:szCs w:val="40"/>
              </w:rPr>
              <w:t>105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李心彤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/>
                <w:sz w:val="40"/>
                <w:szCs w:val="40"/>
              </w:rPr>
              <w:t>111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吳秋博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10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7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趙品媛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5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0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9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方凱宥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6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5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黃翎茹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12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沈煒翔</w:t>
            </w:r>
          </w:p>
        </w:tc>
        <w:tc>
          <w:tcPr>
            <w:tcW w:w="829" w:type="pct"/>
            <w:noWrap/>
            <w:vAlign w:val="center"/>
          </w:tcPr>
          <w:p w:rsidR="00B2759F" w:rsidRPr="00FB43A3" w:rsidRDefault="00B2759F" w:rsidP="00B2759F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8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0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2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方詠錚</w:t>
            </w:r>
          </w:p>
        </w:tc>
        <w:tc>
          <w:tcPr>
            <w:tcW w:w="829" w:type="pct"/>
            <w:noWrap/>
            <w:vAlign w:val="center"/>
          </w:tcPr>
          <w:p w:rsidR="00B2759F" w:rsidRPr="00FB43A3" w:rsidRDefault="00B2759F" w:rsidP="00B2759F">
            <w:pPr>
              <w:spacing w:before="100" w:beforeAutospacing="1" w:after="100" w:afterAutospacing="1"/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5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1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本年級第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一</w:t>
            </w:r>
            <w:r w:rsidRPr="00FB43A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高票</w:t>
            </w: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9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03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施睿妍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48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本年級第二高票</w:t>
            </w: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10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13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黃蕙萱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11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7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王威霖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45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本年級第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三</w:t>
            </w: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高票</w:t>
            </w: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12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0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蔡蕙伃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13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04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陳柏佑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14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16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劉善誠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15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10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8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方晨豪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F6694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*</w:t>
            </w:r>
            <w:bookmarkStart w:id="0" w:name="_GoBack"/>
            <w:bookmarkEnd w:id="0"/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  <w:hideMark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5E04AF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16</w:t>
            </w:r>
          </w:p>
        </w:tc>
        <w:tc>
          <w:tcPr>
            <w:tcW w:w="829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D03805">
              <w:rPr>
                <w:rFonts w:ascii="微軟正黑體" w:eastAsia="微軟正黑體" w:hAnsi="微軟正黑體" w:hint="eastAsia"/>
                <w:sz w:val="40"/>
                <w:szCs w:val="40"/>
              </w:rPr>
              <w:t>1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01</w:t>
            </w:r>
          </w:p>
        </w:tc>
        <w:tc>
          <w:tcPr>
            <w:tcW w:w="1114" w:type="pct"/>
            <w:noWrap/>
            <w:vAlign w:val="center"/>
            <w:hideMark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王柏濠</w:t>
            </w:r>
          </w:p>
        </w:tc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  <w:r w:rsidRPr="00FB43A3">
              <w:rPr>
                <w:rFonts w:ascii="微軟正黑體" w:eastAsia="微軟正黑體" w:hAnsi="微軟正黑體" w:hint="eastAsia"/>
                <w:sz w:val="40"/>
                <w:szCs w:val="40"/>
              </w:rPr>
              <w:t>＊</w:t>
            </w: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  <w:tr w:rsidR="00B2759F" w:rsidRPr="005E04AF" w:rsidTr="005E04AF">
        <w:trPr>
          <w:trHeight w:val="330"/>
        </w:trPr>
        <w:tc>
          <w:tcPr>
            <w:tcW w:w="829" w:type="pct"/>
            <w:noWrap/>
            <w:vAlign w:val="center"/>
          </w:tcPr>
          <w:p w:rsidR="00B2759F" w:rsidRPr="005E04AF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17</w:t>
            </w:r>
          </w:p>
        </w:tc>
        <w:tc>
          <w:tcPr>
            <w:tcW w:w="829" w:type="pct"/>
            <w:noWrap/>
            <w:vAlign w:val="center"/>
          </w:tcPr>
          <w:p w:rsidR="00B2759F" w:rsidRPr="00D03805" w:rsidRDefault="00B2759F" w:rsidP="00B2759F">
            <w:pPr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114</w:t>
            </w:r>
          </w:p>
        </w:tc>
        <w:tc>
          <w:tcPr>
            <w:tcW w:w="1114" w:type="pct"/>
            <w:noWrap/>
            <w:vAlign w:val="center"/>
          </w:tcPr>
          <w:p w:rsidR="00B2759F" w:rsidRPr="00B2759F" w:rsidRDefault="00B2759F" w:rsidP="00B2759F">
            <w:pPr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 w:rsidRPr="00B2759F">
              <w:rPr>
                <w:rFonts w:ascii="微軟正黑體" w:eastAsia="微軟正黑體" w:hAnsi="微軟正黑體" w:hint="eastAsia"/>
                <w:sz w:val="40"/>
                <w:szCs w:val="40"/>
              </w:rPr>
              <w:t>楊耀凱</w:t>
            </w:r>
          </w:p>
        </w:tc>
        <w:tc>
          <w:tcPr>
            <w:tcW w:w="829" w:type="pct"/>
            <w:noWrap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</w:p>
        </w:tc>
        <w:tc>
          <w:tcPr>
            <w:tcW w:w="1399" w:type="pct"/>
            <w:vAlign w:val="center"/>
          </w:tcPr>
          <w:p w:rsidR="00B2759F" w:rsidRPr="00FB43A3" w:rsidRDefault="00B2759F" w:rsidP="00B2759F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/>
                <w:kern w:val="0"/>
                <w:sz w:val="40"/>
                <w:szCs w:val="40"/>
              </w:rPr>
            </w:pPr>
          </w:p>
        </w:tc>
      </w:tr>
    </w:tbl>
    <w:p w:rsidR="005E04AF" w:rsidRPr="005E04AF" w:rsidRDefault="005E04AF" w:rsidP="005E04AF">
      <w:pPr>
        <w:rPr>
          <w:rFonts w:ascii="微軟正黑體" w:eastAsia="微軟正黑體" w:hAnsi="微軟正黑體"/>
        </w:rPr>
      </w:pPr>
    </w:p>
    <w:sectPr w:rsidR="005E04AF" w:rsidRPr="005E04AF" w:rsidSect="005E04AF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FD" w:rsidRDefault="00F502FD" w:rsidP="00B14235">
      <w:r>
        <w:separator/>
      </w:r>
    </w:p>
  </w:endnote>
  <w:endnote w:type="continuationSeparator" w:id="0">
    <w:p w:rsidR="00F502FD" w:rsidRDefault="00F502FD" w:rsidP="00B1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FD" w:rsidRDefault="00F502FD" w:rsidP="00B14235">
      <w:r>
        <w:separator/>
      </w:r>
    </w:p>
  </w:footnote>
  <w:footnote w:type="continuationSeparator" w:id="0">
    <w:p w:rsidR="00F502FD" w:rsidRDefault="00F502FD" w:rsidP="00B1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565A"/>
    <w:multiLevelType w:val="hybridMultilevel"/>
    <w:tmpl w:val="14E01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C80061"/>
    <w:multiLevelType w:val="hybridMultilevel"/>
    <w:tmpl w:val="6E32DB4E"/>
    <w:lvl w:ilvl="0" w:tplc="12CC5892">
      <w:numFmt w:val="bullet"/>
      <w:lvlText w:val="陳"/>
      <w:lvlJc w:val="left"/>
      <w:pPr>
        <w:ind w:left="720" w:hanging="72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AF"/>
    <w:rsid w:val="00124442"/>
    <w:rsid w:val="003B0348"/>
    <w:rsid w:val="00470192"/>
    <w:rsid w:val="004E64B3"/>
    <w:rsid w:val="005E04AF"/>
    <w:rsid w:val="00B14235"/>
    <w:rsid w:val="00B2759F"/>
    <w:rsid w:val="00BF6694"/>
    <w:rsid w:val="00BF7082"/>
    <w:rsid w:val="00D03805"/>
    <w:rsid w:val="00ED2350"/>
    <w:rsid w:val="00F502FD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357EC"/>
  <w15:chartTrackingRefBased/>
  <w15:docId w15:val="{3A6A4E5C-30C0-402B-A8D0-9297B36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4AF"/>
    <w:pPr>
      <w:ind w:leftChars="200" w:left="480"/>
    </w:pPr>
  </w:style>
  <w:style w:type="table" w:styleId="a4">
    <w:name w:val="Table Grid"/>
    <w:basedOn w:val="a1"/>
    <w:uiPriority w:val="39"/>
    <w:rsid w:val="005E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4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42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42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2020-05-01T05:00:00Z</dcterms:created>
  <dcterms:modified xsi:type="dcterms:W3CDTF">2020-05-01T05:00:00Z</dcterms:modified>
</cp:coreProperties>
</file>