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5160"/>
        <w:gridCol w:w="2760"/>
      </w:tblGrid>
      <w:tr w:rsidR="00D938A6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8A6" w:rsidRDefault="003C142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bookmarkStart w:id="0" w:name="_GoBack"/>
            <w:bookmarkEnd w:id="0"/>
            <w:proofErr w:type="gramStart"/>
            <w:r>
              <w:rPr>
                <w:rFonts w:ascii="標楷體" w:eastAsia="標楷體" w:hAnsi="標楷體"/>
                <w:b/>
                <w:sz w:val="36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sz w:val="36"/>
                <w:szCs w:val="36"/>
              </w:rPr>
              <w:t>南市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114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學年度第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學期市立高中暨國民中小學</w:t>
            </w:r>
          </w:p>
          <w:p w:rsidR="00D938A6" w:rsidRDefault="003C1425">
            <w:pPr>
              <w:jc w:val="center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軍公教遺族、傷殘榮軍子女就學優待請領標準</w:t>
            </w:r>
          </w:p>
        </w:tc>
      </w:tr>
      <w:tr w:rsidR="00D938A6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8A6" w:rsidRDefault="003C142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項目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8A6" w:rsidRDefault="003C142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公費別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8A6" w:rsidRDefault="003C142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備註</w:t>
            </w:r>
          </w:p>
        </w:tc>
      </w:tr>
      <w:tr w:rsidR="00D938A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市立高中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6,240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3,120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8A6" w:rsidRDefault="003C142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依國民教育法第五條規定</w:t>
            </w:r>
            <w:proofErr w:type="gramStart"/>
            <w:r>
              <w:rPr>
                <w:rFonts w:ascii="標楷體" w:eastAsia="標楷體" w:hAnsi="標楷體"/>
                <w:sz w:val="28"/>
              </w:rPr>
              <w:t>—</w:t>
            </w:r>
            <w:proofErr w:type="gramEnd"/>
            <w:r>
              <w:rPr>
                <w:rFonts w:ascii="標楷體" w:eastAsia="標楷體" w:hAnsi="標楷體"/>
                <w:sz w:val="28"/>
              </w:rPr>
              <w:t>國民中小學學生免納學費。</w:t>
            </w:r>
          </w:p>
        </w:tc>
      </w:tr>
      <w:tr w:rsidR="00D938A6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8A6" w:rsidRDefault="00D938A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國中</w:t>
            </w:r>
          </w:p>
        </w:tc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D938A6" w:rsidRDefault="003C1425">
            <w:pPr>
              <w:spacing w:line="28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8A6" w:rsidRDefault="00D938A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938A6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8A6" w:rsidRDefault="00D938A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國小</w:t>
            </w:r>
          </w:p>
        </w:tc>
        <w:tc>
          <w:tcPr>
            <w:tcW w:w="5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8A6" w:rsidRDefault="00D938A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8A6" w:rsidRDefault="00D938A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938A6">
        <w:tblPrEx>
          <w:tblCellMar>
            <w:top w:w="0" w:type="dxa"/>
            <w:bottom w:w="0" w:type="dxa"/>
          </w:tblCellMar>
        </w:tblPrEx>
        <w:trPr>
          <w:cantSplit/>
          <w:trHeight w:val="27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雜費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市立高中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</w:p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高一：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D938A6" w:rsidRDefault="003C1425">
            <w:pPr>
              <w:ind w:left="840" w:hanging="8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高二：</w:t>
            </w:r>
          </w:p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選修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自然組者</w:t>
            </w:r>
            <w:proofErr w:type="gramEnd"/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未選修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自然組者</w:t>
            </w:r>
            <w:proofErr w:type="gramEnd"/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D938A6" w:rsidRDefault="003C1425">
            <w:pPr>
              <w:ind w:left="851" w:hanging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</w:t>
            </w:r>
            <w:proofErr w:type="gramStart"/>
            <w:r>
              <w:rPr>
                <w:rFonts w:ascii="標楷體" w:eastAsia="標楷體" w:hAnsi="標楷體"/>
                <w:sz w:val="28"/>
              </w:rPr>
              <w:t>三</w:t>
            </w:r>
            <w:proofErr w:type="gramEnd"/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自然組：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社會組：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8A6" w:rsidRDefault="003C142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一、公立國中由行政院編列經費補助；公</w:t>
            </w:r>
          </w:p>
          <w:p w:rsidR="00D938A6" w:rsidRDefault="003C1425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立國小免納</w:t>
            </w:r>
            <w:proofErr w:type="gramEnd"/>
            <w:r>
              <w:rPr>
                <w:rFonts w:ascii="標楷體" w:eastAsia="標楷體" w:hAnsi="標楷體"/>
                <w:sz w:val="28"/>
              </w:rPr>
              <w:t>雜費。</w:t>
            </w:r>
          </w:p>
          <w:p w:rsidR="00D938A6" w:rsidRDefault="003C142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二、私立國民中小學核實補助，惟不得超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D938A6" w:rsidRDefault="003C142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過請領標準。</w:t>
            </w:r>
          </w:p>
        </w:tc>
      </w:tr>
      <w:tr w:rsidR="00D938A6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8A6" w:rsidRDefault="00D938A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8A6" w:rsidRDefault="00D938A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</w:p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高一：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D938A6" w:rsidRDefault="003C1425">
            <w:pPr>
              <w:ind w:left="840" w:hanging="8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高二：</w:t>
            </w:r>
          </w:p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選修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自然組者</w:t>
            </w:r>
            <w:proofErr w:type="gramEnd"/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未選修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自然組者</w:t>
            </w:r>
            <w:proofErr w:type="gramEnd"/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D938A6" w:rsidRDefault="003C1425">
            <w:pPr>
              <w:ind w:left="851" w:hanging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</w:t>
            </w:r>
            <w:proofErr w:type="gramStart"/>
            <w:r>
              <w:rPr>
                <w:rFonts w:ascii="標楷體" w:eastAsia="標楷體" w:hAnsi="標楷體"/>
                <w:sz w:val="28"/>
              </w:rPr>
              <w:t>三</w:t>
            </w:r>
            <w:proofErr w:type="gramEnd"/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自然組：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社會組：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8A6" w:rsidRDefault="00D938A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938A6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8A6" w:rsidRDefault="00D938A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國中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14,000</w:t>
            </w:r>
            <w:r>
              <w:rPr>
                <w:rFonts w:ascii="標楷體" w:eastAsia="標楷體" w:hAnsi="標楷體"/>
                <w:sz w:val="28"/>
              </w:rPr>
              <w:t>元至</w:t>
            </w:r>
            <w:r>
              <w:rPr>
                <w:rFonts w:ascii="標楷體" w:eastAsia="標楷體" w:hAnsi="標楷體"/>
                <w:sz w:val="28"/>
              </w:rPr>
              <w:t>29,000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D938A6" w:rsidRDefault="003C1425">
            <w:pPr>
              <w:ind w:left="851" w:hanging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7,000</w:t>
            </w:r>
            <w:r>
              <w:rPr>
                <w:rFonts w:ascii="標楷體" w:eastAsia="標楷體" w:hAnsi="標楷體"/>
                <w:sz w:val="28"/>
              </w:rPr>
              <w:t>元至</w:t>
            </w:r>
            <w:r>
              <w:rPr>
                <w:rFonts w:ascii="標楷體" w:eastAsia="標楷體" w:hAnsi="標楷體"/>
                <w:sz w:val="28"/>
              </w:rPr>
              <w:t>14,500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8A6" w:rsidRDefault="00D938A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938A6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8A6" w:rsidRDefault="00D938A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國小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12,000</w:t>
            </w:r>
            <w:r>
              <w:rPr>
                <w:rFonts w:ascii="標楷體" w:eastAsia="標楷體" w:hAnsi="標楷體"/>
                <w:sz w:val="28"/>
              </w:rPr>
              <w:t>元至</w:t>
            </w:r>
            <w:r>
              <w:rPr>
                <w:rFonts w:ascii="標楷體" w:eastAsia="標楷體" w:hAnsi="標楷體"/>
                <w:sz w:val="28"/>
              </w:rPr>
              <w:t>23,000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6,000</w:t>
            </w:r>
            <w:r>
              <w:rPr>
                <w:rFonts w:ascii="標楷體" w:eastAsia="標楷體" w:hAnsi="標楷體"/>
                <w:sz w:val="28"/>
              </w:rPr>
              <w:t>元至</w:t>
            </w:r>
            <w:r>
              <w:rPr>
                <w:rFonts w:ascii="標楷體" w:eastAsia="標楷體" w:hAnsi="標楷體"/>
                <w:sz w:val="28"/>
              </w:rPr>
              <w:t>11,500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8A6" w:rsidRDefault="00D938A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938A6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制服費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1,500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750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8A6" w:rsidRDefault="003C1425">
            <w:r>
              <w:rPr>
                <w:rFonts w:ascii="標楷體" w:eastAsia="標楷體" w:hAnsi="標楷體"/>
                <w:sz w:val="28"/>
                <w:szCs w:val="28"/>
              </w:rPr>
              <w:t>補助以每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  <w:t>學年</w:t>
            </w:r>
            <w:r>
              <w:rPr>
                <w:rFonts w:ascii="標楷體" w:eastAsia="標楷體" w:hAnsi="標楷體"/>
                <w:sz w:val="28"/>
                <w:szCs w:val="28"/>
              </w:rPr>
              <w:t>領受。</w:t>
            </w:r>
          </w:p>
        </w:tc>
      </w:tr>
      <w:tr w:rsidR="00D938A6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書籍費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1,000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500</w:t>
            </w:r>
            <w:r>
              <w:rPr>
                <w:rFonts w:ascii="標楷體" w:eastAsia="標楷體" w:hAnsi="標楷體"/>
                <w:sz w:val="28"/>
              </w:rPr>
              <w:t>元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8A6" w:rsidRDefault="003C1425">
            <w:pPr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補助以每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  <w:t>學期</w:t>
            </w:r>
            <w:r>
              <w:rPr>
                <w:rFonts w:ascii="標楷體" w:eastAsia="標楷體" w:hAnsi="標楷體"/>
                <w:sz w:val="28"/>
                <w:szCs w:val="28"/>
              </w:rPr>
              <w:t>領受。</w:t>
            </w:r>
          </w:p>
          <w:p w:rsidR="00D938A6" w:rsidRDefault="00D938A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938A6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副食費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全公費：每月</w:t>
            </w:r>
            <w:r>
              <w:rPr>
                <w:rFonts w:ascii="標楷體" w:eastAsia="標楷體" w:hAnsi="標楷體"/>
                <w:sz w:val="28"/>
              </w:rPr>
              <w:t>2,800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半公費：每月</w:t>
            </w:r>
            <w:r>
              <w:rPr>
                <w:rFonts w:ascii="標楷體" w:eastAsia="標楷體" w:hAnsi="標楷體"/>
                <w:sz w:val="28"/>
              </w:rPr>
              <w:t>1,400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8A6" w:rsidRDefault="00D938A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938A6">
        <w:tblPrEx>
          <w:tblCellMar>
            <w:top w:w="0" w:type="dxa"/>
            <w:bottom w:w="0" w:type="dxa"/>
          </w:tblCellMar>
        </w:tblPrEx>
        <w:trPr>
          <w:trHeight w:val="3525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主食費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核給二十六公斤者：</w:t>
            </w:r>
          </w:p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全公費：每月以</w:t>
            </w:r>
            <w:r>
              <w:rPr>
                <w:rFonts w:ascii="標楷體" w:eastAsia="標楷體" w:hAnsi="標楷體"/>
                <w:sz w:val="28"/>
              </w:rPr>
              <w:t>700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半公費：每月以</w:t>
            </w:r>
            <w:r>
              <w:rPr>
                <w:rFonts w:ascii="標楷體" w:eastAsia="標楷體" w:hAnsi="標楷體"/>
                <w:sz w:val="28"/>
              </w:rPr>
              <w:t>350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核給十三公斤者：</w:t>
            </w:r>
          </w:p>
          <w:p w:rsidR="00D938A6" w:rsidRDefault="003C1425">
            <w:pPr>
              <w:pStyle w:val="a3"/>
            </w:pPr>
            <w:r>
              <w:t>全公費：每月以</w:t>
            </w:r>
            <w:r>
              <w:t>350</w:t>
            </w:r>
            <w:r>
              <w:t>元計算。</w:t>
            </w:r>
          </w:p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半公費：每月以</w:t>
            </w:r>
            <w:r>
              <w:rPr>
                <w:rFonts w:ascii="標楷體" w:eastAsia="標楷體" w:hAnsi="標楷體"/>
                <w:sz w:val="28"/>
              </w:rPr>
              <w:t>175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核給十二公斤者：</w:t>
            </w:r>
          </w:p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全公費：每月以</w:t>
            </w:r>
            <w:r>
              <w:rPr>
                <w:rFonts w:ascii="標楷體" w:eastAsia="標楷體" w:hAnsi="標楷體"/>
                <w:sz w:val="28"/>
              </w:rPr>
              <w:t>323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半公費：每月以</w:t>
            </w:r>
            <w:r>
              <w:rPr>
                <w:rFonts w:ascii="標楷體" w:eastAsia="標楷體" w:hAnsi="標楷體"/>
                <w:sz w:val="28"/>
              </w:rPr>
              <w:t>161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D938A6" w:rsidRDefault="003C14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※</w:t>
            </w:r>
            <w:r>
              <w:rPr>
                <w:rFonts w:ascii="標楷體" w:eastAsia="標楷體" w:hAnsi="標楷體"/>
                <w:sz w:val="28"/>
              </w:rPr>
              <w:t>需前經核給主食米有案者，方可請領。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38A6" w:rsidRDefault="00D938A6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D938A6" w:rsidRDefault="00D938A6">
      <w:pPr>
        <w:spacing w:line="180" w:lineRule="atLeast"/>
      </w:pPr>
    </w:p>
    <w:sectPr w:rsidR="00D938A6">
      <w:pgSz w:w="11907" w:h="16840"/>
      <w:pgMar w:top="284" w:right="567" w:bottom="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425" w:rsidRDefault="003C1425">
      <w:r>
        <w:separator/>
      </w:r>
    </w:p>
  </w:endnote>
  <w:endnote w:type="continuationSeparator" w:id="0">
    <w:p w:rsidR="003C1425" w:rsidRDefault="003C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425" w:rsidRDefault="003C1425">
      <w:r>
        <w:rPr>
          <w:color w:val="000000"/>
        </w:rPr>
        <w:separator/>
      </w:r>
    </w:p>
  </w:footnote>
  <w:footnote w:type="continuationSeparator" w:id="0">
    <w:p w:rsidR="003C1425" w:rsidRDefault="003C1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38A6"/>
    <w:rsid w:val="003C1425"/>
    <w:rsid w:val="00C60C6D"/>
    <w:rsid w:val="00D9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C3B8DF-865B-43E6-AA58-CF2CD596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 w:hAnsi="標楷體"/>
      <w:sz w:val="28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台南市八十八學年度國民中小學軍公教遺族、傷殘榮軍子女就學優待請領標準</dc:title>
  <dc:subject/>
  <dc:creator>台南市政府</dc:creator>
  <cp:lastModifiedBy>Roki</cp:lastModifiedBy>
  <cp:revision>2</cp:revision>
  <cp:lastPrinted>2021-03-08T07:59:00Z</cp:lastPrinted>
  <dcterms:created xsi:type="dcterms:W3CDTF">2025-07-22T00:53:00Z</dcterms:created>
  <dcterms:modified xsi:type="dcterms:W3CDTF">2025-07-22T00:53:00Z</dcterms:modified>
</cp:coreProperties>
</file>