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7CA" w:rsidRDefault="00F779EC">
      <w:pPr>
        <w:pStyle w:val="Standard"/>
        <w:spacing w:line="400" w:lineRule="exact"/>
        <w:jc w:val="center"/>
        <w:rPr>
          <w:rFonts w:hint="eastAsia"/>
        </w:rPr>
      </w:pPr>
      <w:bookmarkStart w:id="0" w:name="_Toc418606826"/>
      <w:bookmarkStart w:id="1" w:name="_Toc467757516"/>
      <w:bookmarkStart w:id="2" w:name="_GoBack"/>
      <w:bookmarkEnd w:id="2"/>
      <w:r>
        <w:rPr>
          <w:rStyle w:val="FontStyle233"/>
          <w:rFonts w:ascii="標楷體" w:eastAsia="標楷體" w:hAnsi="標楷體" w:cs="Calibri"/>
          <w:color w:val="auto"/>
          <w:sz w:val="28"/>
          <w:szCs w:val="28"/>
          <w:lang w:bidi="ar-SA"/>
        </w:rPr>
        <w:t>臺南市</w:t>
      </w:r>
      <w:r>
        <w:rPr>
          <w:rStyle w:val="FontStyle233"/>
          <w:rFonts w:ascii="標楷體" w:eastAsia="標楷體" w:hAnsi="標楷體" w:cs="Calibri"/>
          <w:color w:val="auto"/>
          <w:sz w:val="28"/>
          <w:szCs w:val="28"/>
          <w:lang w:bidi="ar-SA"/>
        </w:rPr>
        <w:t>110</w:t>
      </w:r>
      <w:r>
        <w:rPr>
          <w:rStyle w:val="FontStyle233"/>
          <w:rFonts w:ascii="標楷體" w:eastAsia="標楷體" w:hAnsi="標楷體" w:cs="Calibri"/>
          <w:color w:val="auto"/>
          <w:sz w:val="28"/>
          <w:szCs w:val="28"/>
          <w:lang w:bidi="ar-SA"/>
        </w:rPr>
        <w:t>年度自學進修國民中小學畢業程度（含身心障礙國民）</w:t>
      </w:r>
    </w:p>
    <w:p w:rsidR="000E37CA" w:rsidRDefault="00F779EC">
      <w:pPr>
        <w:pStyle w:val="Standard"/>
        <w:spacing w:line="400" w:lineRule="exact"/>
        <w:jc w:val="center"/>
        <w:rPr>
          <w:rFonts w:hint="eastAsia"/>
        </w:rPr>
      </w:pPr>
      <w:r>
        <w:rPr>
          <w:rStyle w:val="FontStyle233"/>
          <w:rFonts w:ascii="標楷體" w:eastAsia="標楷體" w:hAnsi="標楷體" w:cs="Calibri"/>
          <w:color w:val="auto"/>
          <w:sz w:val="28"/>
          <w:szCs w:val="28"/>
          <w:lang w:bidi="ar-SA"/>
        </w:rPr>
        <w:t>學力鑑定考試簡章</w:t>
      </w:r>
    </w:p>
    <w:p w:rsidR="000E37CA" w:rsidRDefault="000E37CA">
      <w:pPr>
        <w:pStyle w:val="Standard"/>
        <w:spacing w:line="400" w:lineRule="exact"/>
        <w:jc w:val="both"/>
        <w:rPr>
          <w:rFonts w:hint="eastAsia"/>
        </w:rPr>
      </w:pPr>
    </w:p>
    <w:p w:rsidR="000E37CA" w:rsidRDefault="00F779EC">
      <w:pPr>
        <w:pStyle w:val="Standard"/>
        <w:numPr>
          <w:ilvl w:val="0"/>
          <w:numId w:val="38"/>
        </w:numPr>
        <w:tabs>
          <w:tab w:val="left" w:pos="142"/>
        </w:tabs>
        <w:spacing w:line="400" w:lineRule="exact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宗旨：鼓勵失學國民自學進修，使經由鑑定考試承認其具有國民中小學畢業程度之學力。</w:t>
      </w:r>
    </w:p>
    <w:p w:rsidR="000E37CA" w:rsidRDefault="00F779EC">
      <w:pPr>
        <w:pStyle w:val="Standard"/>
        <w:tabs>
          <w:tab w:val="left" w:pos="622"/>
        </w:tabs>
        <w:spacing w:line="400" w:lineRule="exact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貳、依據：教育部頒「自學進修國民教育學力鑑定考試辦法」及</w:t>
      </w:r>
      <w:r>
        <w:rPr>
          <w:rFonts w:ascii="標楷體" w:eastAsia="標楷體" w:hAnsi="標楷體" w:cs="標楷體"/>
          <w:bCs/>
        </w:rPr>
        <w:t>110</w:t>
      </w:r>
      <w:r>
        <w:rPr>
          <w:rFonts w:ascii="標楷體" w:eastAsia="標楷體" w:hAnsi="標楷體" w:cs="標楷體"/>
          <w:bCs/>
        </w:rPr>
        <w:t>年度自學進修國民中</w:t>
      </w:r>
    </w:p>
    <w:p w:rsidR="000E37CA" w:rsidRDefault="00F779EC">
      <w:pPr>
        <w:pStyle w:val="Standard"/>
        <w:tabs>
          <w:tab w:val="left" w:pos="622"/>
        </w:tabs>
        <w:spacing w:line="400" w:lineRule="exact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          </w:t>
      </w:r>
      <w:r>
        <w:rPr>
          <w:rFonts w:ascii="標楷體" w:eastAsia="標楷體" w:hAnsi="標楷體" w:cs="標楷體"/>
          <w:bCs/>
        </w:rPr>
        <w:t>小學畢業程度學力鑑定考試命題製卷暨試務工作會議決議辦理。</w:t>
      </w:r>
    </w:p>
    <w:p w:rsidR="000E37CA" w:rsidRDefault="00F779EC">
      <w:pPr>
        <w:pStyle w:val="Standard"/>
        <w:tabs>
          <w:tab w:val="left" w:pos="622"/>
        </w:tabs>
        <w:spacing w:line="400" w:lineRule="exact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參</w:t>
      </w:r>
      <w:r>
        <w:t>、</w:t>
      </w:r>
      <w:r>
        <w:rPr>
          <w:rFonts w:ascii="標楷體" w:eastAsia="標楷體" w:hAnsi="標楷體" w:cs="標楷體"/>
          <w:bCs/>
        </w:rPr>
        <w:t>主辦單位：臺南市政府教育局</w:t>
      </w:r>
    </w:p>
    <w:p w:rsidR="000E37CA" w:rsidRDefault="00F779EC">
      <w:pPr>
        <w:pStyle w:val="Standard"/>
        <w:tabs>
          <w:tab w:val="left" w:pos="622"/>
        </w:tabs>
        <w:spacing w:line="400" w:lineRule="exact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肆</w:t>
      </w:r>
      <w:r>
        <w:t>、</w:t>
      </w:r>
      <w:r>
        <w:rPr>
          <w:rFonts w:ascii="標楷體" w:eastAsia="標楷體" w:hAnsi="標楷體" w:cs="標楷體"/>
          <w:bCs/>
        </w:rPr>
        <w:t>承辦單位：本市善化區善化國民小學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以下簡稱善化國小</w:t>
      </w:r>
      <w:r>
        <w:rPr>
          <w:rFonts w:ascii="標楷體" w:eastAsia="標楷體" w:hAnsi="標楷體" w:cs="標楷體"/>
          <w:bCs/>
        </w:rPr>
        <w:t>)</w:t>
      </w:r>
    </w:p>
    <w:p w:rsidR="000E37CA" w:rsidRDefault="00F779EC">
      <w:pPr>
        <w:pStyle w:val="Standard"/>
        <w:tabs>
          <w:tab w:val="left" w:pos="622"/>
        </w:tabs>
        <w:spacing w:line="400" w:lineRule="exact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伍</w:t>
      </w:r>
      <w:r>
        <w:t>、</w:t>
      </w:r>
      <w:r>
        <w:rPr>
          <w:rFonts w:ascii="標楷體" w:eastAsia="標楷體" w:hAnsi="標楷體" w:cs="標楷體"/>
          <w:bCs/>
        </w:rPr>
        <w:t>應考資格：</w:t>
      </w:r>
    </w:p>
    <w:p w:rsidR="000E37CA" w:rsidRDefault="00F779EC">
      <w:pPr>
        <w:pStyle w:val="Standard"/>
        <w:tabs>
          <w:tab w:val="left" w:pos="1440"/>
        </w:tabs>
        <w:spacing w:line="400" w:lineRule="exact"/>
        <w:ind w:left="48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一、年滿</w:t>
      </w:r>
      <w:r>
        <w:rPr>
          <w:rFonts w:ascii="標楷體" w:eastAsia="標楷體" w:hAnsi="標楷體" w:cs="標楷體"/>
          <w:bCs/>
        </w:rPr>
        <w:t>14</w:t>
      </w:r>
      <w:r>
        <w:rPr>
          <w:rFonts w:ascii="標楷體" w:eastAsia="標楷體" w:hAnsi="標楷體" w:cs="標楷體"/>
          <w:bCs/>
        </w:rPr>
        <w:t>歲（民國</w:t>
      </w:r>
      <w:r>
        <w:rPr>
          <w:rFonts w:ascii="標楷體" w:eastAsia="標楷體" w:hAnsi="標楷體" w:cs="標楷體"/>
          <w:bCs/>
        </w:rPr>
        <w:t>96</w:t>
      </w:r>
      <w:r>
        <w:rPr>
          <w:rFonts w:ascii="標楷體" w:eastAsia="標楷體" w:hAnsi="標楷體" w:cs="標楷體"/>
          <w:bCs/>
        </w:rPr>
        <w:t>年</w:t>
      </w:r>
      <w:r>
        <w:rPr>
          <w:rFonts w:ascii="標楷體" w:eastAsia="標楷體" w:hAnsi="標楷體" w:cs="標楷體"/>
          <w:bCs/>
        </w:rPr>
        <w:t>9</w:t>
      </w:r>
      <w:r>
        <w:rPr>
          <w:rFonts w:ascii="標楷體" w:eastAsia="標楷體" w:hAnsi="標楷體" w:cs="標楷體"/>
          <w:bCs/>
        </w:rPr>
        <w:t>月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日（含）以前出生）之國民（含取得「中華民國居留</w:t>
      </w:r>
    </w:p>
    <w:p w:rsidR="000E37CA" w:rsidRDefault="00F779EC">
      <w:pPr>
        <w:pStyle w:val="Standard"/>
        <w:tabs>
          <w:tab w:val="left" w:pos="1440"/>
        </w:tabs>
        <w:spacing w:line="400" w:lineRule="exact"/>
        <w:ind w:left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    </w:t>
      </w:r>
      <w:r>
        <w:rPr>
          <w:rFonts w:ascii="標楷體" w:eastAsia="標楷體" w:hAnsi="標楷體" w:cs="標楷體"/>
          <w:bCs/>
        </w:rPr>
        <w:t>證」或「中華民國護照」者），得應國民小學畢業程度之學力鑑定考試。</w:t>
      </w:r>
    </w:p>
    <w:p w:rsidR="000E37CA" w:rsidRDefault="00F779EC">
      <w:pPr>
        <w:pStyle w:val="Standard"/>
        <w:tabs>
          <w:tab w:val="left" w:pos="1440"/>
        </w:tabs>
        <w:spacing w:line="400" w:lineRule="exact"/>
        <w:ind w:left="48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二、年滿</w:t>
      </w:r>
      <w:r>
        <w:rPr>
          <w:rFonts w:ascii="標楷體" w:eastAsia="標楷體" w:hAnsi="標楷體" w:cs="標楷體"/>
          <w:bCs/>
        </w:rPr>
        <w:t>17</w:t>
      </w:r>
      <w:r>
        <w:rPr>
          <w:rFonts w:ascii="標楷體" w:eastAsia="標楷體" w:hAnsi="標楷體" w:cs="標楷體"/>
          <w:bCs/>
        </w:rPr>
        <w:t>歲（民國</w:t>
      </w:r>
      <w:r>
        <w:rPr>
          <w:rFonts w:ascii="標楷體" w:eastAsia="標楷體" w:hAnsi="標楷體" w:cs="標楷體"/>
          <w:bCs/>
        </w:rPr>
        <w:t>93</w:t>
      </w:r>
      <w:r>
        <w:rPr>
          <w:rFonts w:ascii="標楷體" w:eastAsia="標楷體" w:hAnsi="標楷體" w:cs="標楷體"/>
          <w:bCs/>
        </w:rPr>
        <w:t>年</w:t>
      </w:r>
      <w:r>
        <w:rPr>
          <w:rFonts w:ascii="標楷體" w:eastAsia="標楷體" w:hAnsi="標楷體" w:cs="標楷體"/>
          <w:bCs/>
        </w:rPr>
        <w:t>9</w:t>
      </w:r>
      <w:r>
        <w:rPr>
          <w:rFonts w:ascii="標楷體" w:eastAsia="標楷體" w:hAnsi="標楷體" w:cs="標楷體"/>
          <w:bCs/>
        </w:rPr>
        <w:t>月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日（含）以前出生）之國民（含取得「中華民國居留</w:t>
      </w:r>
    </w:p>
    <w:p w:rsidR="000E37CA" w:rsidRDefault="00F779EC">
      <w:pPr>
        <w:pStyle w:val="Standard"/>
        <w:tabs>
          <w:tab w:val="left" w:pos="1440"/>
        </w:tabs>
        <w:spacing w:line="400" w:lineRule="exact"/>
        <w:ind w:left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    </w:t>
      </w:r>
      <w:r>
        <w:rPr>
          <w:rFonts w:ascii="標楷體" w:eastAsia="標楷體" w:hAnsi="標楷體" w:cs="標楷體"/>
          <w:bCs/>
        </w:rPr>
        <w:t>證」或「中華民國護照」者），得應國民中學畢業程度之學力鑑定考試。</w:t>
      </w:r>
    </w:p>
    <w:p w:rsidR="000E37CA" w:rsidRDefault="00F779EC">
      <w:pPr>
        <w:pStyle w:val="Standard"/>
        <w:tabs>
          <w:tab w:val="left" w:pos="622"/>
        </w:tabs>
        <w:spacing w:line="400" w:lineRule="exact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陸、報名日期及時間：</w:t>
      </w:r>
      <w:r>
        <w:rPr>
          <w:rFonts w:ascii="標楷體" w:eastAsia="標楷體" w:hAnsi="標楷體" w:cs="標楷體"/>
          <w:bCs/>
        </w:rPr>
        <w:t>110</w:t>
      </w:r>
      <w:r>
        <w:rPr>
          <w:rFonts w:ascii="標楷體" w:eastAsia="標楷體" w:hAnsi="標楷體" w:cs="標楷體"/>
          <w:bCs/>
        </w:rPr>
        <w:t>年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月</w:t>
      </w:r>
      <w:r>
        <w:rPr>
          <w:rFonts w:ascii="標楷體" w:eastAsia="標楷體" w:hAnsi="標楷體" w:cs="標楷體"/>
          <w:bCs/>
        </w:rPr>
        <w:t>22</w:t>
      </w:r>
      <w:r>
        <w:rPr>
          <w:rFonts w:ascii="標楷體" w:eastAsia="標楷體" w:hAnsi="標楷體" w:cs="標楷體"/>
          <w:bCs/>
        </w:rPr>
        <w:t>日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星期五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至</w:t>
      </w:r>
      <w:r>
        <w:rPr>
          <w:rFonts w:ascii="標楷體" w:eastAsia="標楷體" w:hAnsi="標楷體" w:cs="標楷體"/>
          <w:bCs/>
        </w:rPr>
        <w:t>110</w:t>
      </w:r>
      <w:r>
        <w:rPr>
          <w:rFonts w:ascii="標楷體" w:eastAsia="標楷體" w:hAnsi="標楷體" w:cs="標楷體"/>
          <w:bCs/>
        </w:rPr>
        <w:t>年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月</w:t>
      </w:r>
      <w:r>
        <w:rPr>
          <w:rFonts w:ascii="標楷體" w:eastAsia="標楷體" w:hAnsi="標楷體" w:cs="標楷體"/>
          <w:bCs/>
        </w:rPr>
        <w:t>25</w:t>
      </w:r>
      <w:r>
        <w:rPr>
          <w:rFonts w:ascii="標楷體" w:eastAsia="標楷體" w:hAnsi="標楷體" w:cs="標楷體"/>
          <w:bCs/>
        </w:rPr>
        <w:t>日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星期一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。</w:t>
      </w:r>
    </w:p>
    <w:p w:rsidR="000E37CA" w:rsidRDefault="00F779EC">
      <w:pPr>
        <w:pStyle w:val="Standard"/>
        <w:tabs>
          <w:tab w:val="left" w:pos="622"/>
        </w:tabs>
        <w:spacing w:line="400" w:lineRule="exact"/>
        <w:ind w:left="72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星期五、一上午</w:t>
      </w:r>
      <w:r>
        <w:rPr>
          <w:rFonts w:ascii="標楷體" w:eastAsia="標楷體" w:hAnsi="標楷體" w:cs="標楷體"/>
          <w:bCs/>
        </w:rPr>
        <w:t>9</w:t>
      </w:r>
      <w:r>
        <w:rPr>
          <w:rFonts w:ascii="標楷體" w:eastAsia="標楷體" w:hAnsi="標楷體" w:cs="標楷體"/>
          <w:bCs/>
        </w:rPr>
        <w:t>時至</w:t>
      </w:r>
      <w:r>
        <w:rPr>
          <w:rFonts w:ascii="標楷體" w:eastAsia="標楷體" w:hAnsi="標楷體" w:cs="標楷體"/>
          <w:bCs/>
        </w:rPr>
        <w:t>12</w:t>
      </w:r>
      <w:r>
        <w:rPr>
          <w:rFonts w:ascii="標楷體" w:eastAsia="標楷體" w:hAnsi="標楷體" w:cs="標楷體"/>
          <w:bCs/>
        </w:rPr>
        <w:t>時；下午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時</w:t>
      </w:r>
      <w:r>
        <w:rPr>
          <w:rFonts w:ascii="標楷體" w:eastAsia="標楷體" w:hAnsi="標楷體" w:cs="標楷體"/>
          <w:bCs/>
        </w:rPr>
        <w:t>30</w:t>
      </w:r>
      <w:r>
        <w:rPr>
          <w:rFonts w:ascii="標楷體" w:eastAsia="標楷體" w:hAnsi="標楷體" w:cs="標楷體"/>
          <w:bCs/>
        </w:rPr>
        <w:t>分至</w:t>
      </w:r>
      <w:r>
        <w:rPr>
          <w:rFonts w:ascii="標楷體" w:eastAsia="標楷體" w:hAnsi="標楷體" w:cs="標楷體"/>
          <w:bCs/>
        </w:rPr>
        <w:t>4</w:t>
      </w:r>
      <w:r>
        <w:rPr>
          <w:rFonts w:ascii="標楷體" w:eastAsia="標楷體" w:hAnsi="標楷體" w:cs="標楷體"/>
          <w:bCs/>
        </w:rPr>
        <w:t>時；星期六、日上午</w:t>
      </w:r>
      <w:r>
        <w:rPr>
          <w:rFonts w:ascii="標楷體" w:eastAsia="標楷體" w:hAnsi="標楷體" w:cs="標楷體"/>
          <w:bCs/>
        </w:rPr>
        <w:t>9</w:t>
      </w:r>
      <w:r>
        <w:rPr>
          <w:rFonts w:ascii="標楷體" w:eastAsia="標楷體" w:hAnsi="標楷體" w:cs="標楷體"/>
          <w:bCs/>
        </w:rPr>
        <w:t>時至</w:t>
      </w:r>
      <w:r>
        <w:rPr>
          <w:rFonts w:ascii="標楷體" w:eastAsia="標楷體" w:hAnsi="標楷體" w:cs="標楷體"/>
          <w:bCs/>
        </w:rPr>
        <w:t>12</w:t>
      </w:r>
      <w:r>
        <w:rPr>
          <w:rFonts w:ascii="標楷體" w:eastAsia="標楷體" w:hAnsi="標楷體" w:cs="標楷體"/>
          <w:bCs/>
        </w:rPr>
        <w:t>時</w:t>
      </w:r>
      <w:r>
        <w:rPr>
          <w:rFonts w:ascii="標楷體" w:eastAsia="標楷體" w:hAnsi="標楷體" w:cs="標楷體"/>
          <w:bCs/>
        </w:rPr>
        <w:t>)</w:t>
      </w:r>
    </w:p>
    <w:p w:rsidR="000E37CA" w:rsidRDefault="00F779EC">
      <w:pPr>
        <w:pStyle w:val="Standard"/>
        <w:tabs>
          <w:tab w:val="left" w:pos="622"/>
        </w:tabs>
        <w:spacing w:line="400" w:lineRule="exact"/>
        <w:ind w:left="600" w:hanging="60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柒</w:t>
      </w:r>
      <w:r>
        <w:t>、</w:t>
      </w:r>
      <w:r>
        <w:rPr>
          <w:rFonts w:ascii="標楷體" w:eastAsia="標楷體" w:hAnsi="標楷體" w:cs="標楷體"/>
          <w:bCs/>
        </w:rPr>
        <w:t>報名地點：善化國小教務處</w:t>
      </w: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，地址：臺南市善化區文正里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鄰進學路</w:t>
      </w:r>
      <w:r>
        <w:rPr>
          <w:rFonts w:ascii="標楷體" w:eastAsia="標楷體" w:hAnsi="標楷體" w:cs="標楷體"/>
          <w:bCs/>
        </w:rPr>
        <w:t>63</w:t>
      </w:r>
      <w:r>
        <w:rPr>
          <w:rFonts w:ascii="標楷體" w:eastAsia="標楷體" w:hAnsi="標楷體" w:cs="標楷體"/>
          <w:bCs/>
        </w:rPr>
        <w:t>號，電話：</w:t>
      </w:r>
      <w:r>
        <w:rPr>
          <w:rFonts w:ascii="標楷體" w:eastAsia="標楷體" w:hAnsi="標楷體" w:cs="標楷體"/>
          <w:bCs/>
        </w:rPr>
        <w:t>5817020</w:t>
      </w:r>
      <w:r>
        <w:rPr>
          <w:rFonts w:ascii="標楷體" w:eastAsia="標楷體" w:hAnsi="標楷體" w:cs="標楷體"/>
          <w:bCs/>
        </w:rPr>
        <w:t>轉</w:t>
      </w:r>
      <w:r>
        <w:rPr>
          <w:rFonts w:ascii="標楷體" w:eastAsia="標楷體" w:hAnsi="標楷體" w:cs="標楷體"/>
          <w:bCs/>
        </w:rPr>
        <w:t>811</w:t>
      </w:r>
    </w:p>
    <w:p w:rsidR="000E37CA" w:rsidRDefault="00F779EC">
      <w:pPr>
        <w:pStyle w:val="Standard"/>
        <w:tabs>
          <w:tab w:val="left" w:pos="622"/>
        </w:tabs>
        <w:spacing w:line="400" w:lineRule="exact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捌</w:t>
      </w:r>
      <w:r>
        <w:t>、</w:t>
      </w:r>
      <w:r>
        <w:rPr>
          <w:rFonts w:ascii="標楷體" w:eastAsia="標楷體" w:hAnsi="標楷體" w:cs="標楷體"/>
          <w:bCs/>
        </w:rPr>
        <w:t>報名方式及手續：</w:t>
      </w:r>
    </w:p>
    <w:p w:rsidR="000E37CA" w:rsidRDefault="00F779EC">
      <w:pPr>
        <w:pStyle w:val="Standard"/>
        <w:tabs>
          <w:tab w:val="left" w:pos="2400"/>
        </w:tabs>
        <w:spacing w:line="400" w:lineRule="exact"/>
        <w:ind w:left="960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一、應考人可親自或委託他人至現場填寫報名表報名（通信報名概不受理），如採取委託他人報名者，請受委託人備妥委託書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份及委託人、受委託人身份證影本各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份至現場報名。</w:t>
      </w:r>
    </w:p>
    <w:p w:rsidR="000E37CA" w:rsidRDefault="00F779EC">
      <w:pPr>
        <w:pStyle w:val="Standard"/>
        <w:tabs>
          <w:tab w:val="left" w:pos="1920"/>
        </w:tabs>
        <w:spacing w:line="400" w:lineRule="exact"/>
        <w:ind w:left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二、繳驗國民身份證正本（驗畢發還），並繳交國民身份證正反面影本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份。</w:t>
      </w:r>
    </w:p>
    <w:p w:rsidR="000E37CA" w:rsidRDefault="00F779EC">
      <w:pPr>
        <w:pStyle w:val="Standard"/>
        <w:tabs>
          <w:tab w:val="left" w:pos="2400"/>
        </w:tabs>
        <w:spacing w:line="400" w:lineRule="exact"/>
        <w:ind w:left="960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三、以「中華民國居留證」或「中華民國護照」身份報名者，須繳驗中華民國</w:t>
      </w:r>
      <w:r>
        <w:rPr>
          <w:rFonts w:ascii="標楷體" w:eastAsia="標楷體" w:hAnsi="標楷體" w:cs="標楷體"/>
          <w:bCs/>
        </w:rPr>
        <w:t>居留證正本或中華民國護照正本（驗畢發還），並繳交中華民國居留證或中華民國護照影本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份。</w:t>
      </w:r>
    </w:p>
    <w:p w:rsidR="000E37CA" w:rsidRDefault="00F779EC">
      <w:pPr>
        <w:pStyle w:val="Standard"/>
        <w:tabs>
          <w:tab w:val="left" w:pos="2400"/>
        </w:tabs>
        <w:spacing w:line="400" w:lineRule="exact"/>
        <w:ind w:left="960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四、以往考試及格之科目，可檢附科目及格證明書正、影本各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份（正本驗畢發還），申請免考。</w:t>
      </w:r>
    </w:p>
    <w:p w:rsidR="000E37CA" w:rsidRDefault="00F779EC">
      <w:pPr>
        <w:pStyle w:val="Standard"/>
        <w:tabs>
          <w:tab w:val="left" w:pos="2400"/>
        </w:tabs>
        <w:spacing w:line="400" w:lineRule="exact"/>
        <w:ind w:left="960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五、繳交最近</w:t>
      </w:r>
      <w:r>
        <w:rPr>
          <w:rFonts w:ascii="標楷體" w:eastAsia="標楷體" w:hAnsi="標楷體" w:cs="標楷體"/>
          <w:bCs/>
        </w:rPr>
        <w:t>3</w:t>
      </w:r>
      <w:r>
        <w:rPr>
          <w:rFonts w:ascii="標楷體" w:eastAsia="標楷體" w:hAnsi="標楷體" w:cs="標楷體"/>
          <w:bCs/>
        </w:rPr>
        <w:t>個月內</w:t>
      </w:r>
      <w:r>
        <w:rPr>
          <w:rFonts w:ascii="標楷體" w:eastAsia="標楷體" w:hAnsi="標楷體" w:cs="標楷體"/>
          <w:bCs/>
        </w:rPr>
        <w:t>2</w:t>
      </w:r>
      <w:r>
        <w:rPr>
          <w:rFonts w:ascii="標楷體" w:eastAsia="標楷體" w:hAnsi="標楷體" w:cs="標楷體"/>
          <w:bCs/>
        </w:rPr>
        <w:t>吋脫帽半身正面照片一式</w:t>
      </w:r>
      <w:r>
        <w:rPr>
          <w:rFonts w:ascii="標楷體" w:eastAsia="標楷體" w:hAnsi="標楷體" w:cs="標楷體"/>
          <w:bCs/>
        </w:rPr>
        <w:t>4</w:t>
      </w:r>
      <w:r>
        <w:rPr>
          <w:rFonts w:ascii="標楷體" w:eastAsia="標楷體" w:hAnsi="標楷體" w:cs="標楷體"/>
          <w:bCs/>
        </w:rPr>
        <w:t>張（背面請書寫考生姓名、出生年月日），並請備妥限時掛號回郵信封。</w:t>
      </w:r>
    </w:p>
    <w:p w:rsidR="000E37CA" w:rsidRDefault="00F779EC">
      <w:pPr>
        <w:pStyle w:val="Standard"/>
        <w:tabs>
          <w:tab w:val="left" w:pos="1920"/>
        </w:tabs>
        <w:spacing w:line="400" w:lineRule="exact"/>
        <w:ind w:left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六、領取准考證。</w:t>
      </w:r>
    </w:p>
    <w:p w:rsidR="000E37CA" w:rsidRDefault="00F779EC">
      <w:pPr>
        <w:pStyle w:val="Standard"/>
        <w:tabs>
          <w:tab w:val="left" w:pos="2400"/>
        </w:tabs>
        <w:spacing w:line="400" w:lineRule="exact"/>
        <w:ind w:left="960" w:hanging="48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>七、身心障礙國民如需特殊應考方式應於報名表上填註，並檢附</w:t>
      </w:r>
      <w:r>
        <w:rPr>
          <w:rFonts w:ascii="標楷體" w:eastAsia="標楷體" w:hAnsi="標楷體" w:cs="標楷體"/>
          <w:bCs/>
          <w:shd w:val="clear" w:color="auto" w:fill="FFFFFF"/>
        </w:rPr>
        <w:t>身心障礙證明</w:t>
      </w:r>
      <w:r>
        <w:rPr>
          <w:rFonts w:ascii="標楷體" w:eastAsia="標楷體" w:hAnsi="標楷體" w:cs="標楷體"/>
          <w:bCs/>
        </w:rPr>
        <w:t>正、影本各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份（正本驗畢發還），向主辦單位提出申請。</w:t>
      </w:r>
    </w:p>
    <w:p w:rsidR="000E37CA" w:rsidRDefault="00F779EC">
      <w:pPr>
        <w:pStyle w:val="Standard"/>
        <w:tabs>
          <w:tab w:val="left" w:pos="764"/>
        </w:tabs>
        <w:spacing w:line="400" w:lineRule="exact"/>
        <w:ind w:left="142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玖、考試日期：</w:t>
      </w:r>
      <w:r>
        <w:rPr>
          <w:rFonts w:ascii="標楷體" w:eastAsia="標楷體" w:hAnsi="標楷體" w:cs="標楷體"/>
          <w:bCs/>
        </w:rPr>
        <w:t>110</w:t>
      </w:r>
      <w:r>
        <w:rPr>
          <w:rFonts w:ascii="標楷體" w:eastAsia="標楷體" w:hAnsi="標楷體" w:cs="標楷體"/>
          <w:bCs/>
        </w:rPr>
        <w:t>年</w:t>
      </w:r>
      <w:r>
        <w:rPr>
          <w:rFonts w:ascii="標楷體" w:eastAsia="標楷體" w:hAnsi="標楷體" w:cs="標楷體"/>
          <w:bCs/>
        </w:rPr>
        <w:t>3</w:t>
      </w:r>
      <w:r>
        <w:rPr>
          <w:rFonts w:ascii="標楷體" w:eastAsia="標楷體" w:hAnsi="標楷體" w:cs="標楷體"/>
          <w:bCs/>
        </w:rPr>
        <w:t>月</w:t>
      </w:r>
      <w:r>
        <w:rPr>
          <w:rFonts w:ascii="標楷體" w:eastAsia="標楷體" w:hAnsi="標楷體" w:cs="標楷體"/>
          <w:bCs/>
        </w:rPr>
        <w:t>14</w:t>
      </w:r>
      <w:r>
        <w:rPr>
          <w:rFonts w:ascii="標楷體" w:eastAsia="標楷體" w:hAnsi="標楷體" w:cs="標楷體"/>
          <w:bCs/>
        </w:rPr>
        <w:t>日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星期日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。</w:t>
      </w:r>
    </w:p>
    <w:p w:rsidR="000E37CA" w:rsidRDefault="00F779EC">
      <w:pPr>
        <w:pStyle w:val="Standard"/>
        <w:spacing w:line="400" w:lineRule="exact"/>
        <w:ind w:left="490" w:hanging="49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 </w:t>
      </w:r>
      <w:r>
        <w:rPr>
          <w:rFonts w:ascii="標楷體" w:eastAsia="標楷體" w:hAnsi="標楷體" w:cs="標楷體"/>
          <w:bCs/>
        </w:rPr>
        <w:t>拾、考試地點：</w:t>
      </w:r>
      <w:r>
        <w:rPr>
          <w:rFonts w:ascii="標楷體" w:eastAsia="標楷體" w:hAnsi="標楷體" w:cs="標楷體"/>
          <w:b/>
          <w:bCs/>
        </w:rPr>
        <w:t>善化國小、臺南看守所及臺南監獄試場</w:t>
      </w:r>
      <w:r>
        <w:rPr>
          <w:rFonts w:ascii="標楷體" w:eastAsia="標楷體" w:hAnsi="標楷體" w:cs="標楷體"/>
          <w:bCs/>
        </w:rPr>
        <w:t>，試場座次表於考試前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日公布</w:t>
      </w:r>
    </w:p>
    <w:p w:rsidR="000E37CA" w:rsidRDefault="00F779EC">
      <w:pPr>
        <w:pStyle w:val="Standard"/>
        <w:spacing w:line="400" w:lineRule="exact"/>
        <w:ind w:left="490" w:hanging="49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               </w:t>
      </w:r>
      <w:r>
        <w:rPr>
          <w:rFonts w:ascii="標楷體" w:eastAsia="標楷體" w:hAnsi="標楷體" w:cs="標楷體"/>
          <w:bCs/>
        </w:rPr>
        <w:t>於各試場公布欄。</w:t>
      </w:r>
    </w:p>
    <w:p w:rsidR="000E37CA" w:rsidRDefault="000E37CA">
      <w:pPr>
        <w:pStyle w:val="Textbody"/>
        <w:pageBreakBefore/>
        <w:suppressAutoHyphens w:val="0"/>
        <w:jc w:val="both"/>
        <w:rPr>
          <w:rFonts w:ascii="標楷體" w:eastAsia="標楷體" w:hAnsi="標楷體" w:cs="標楷體"/>
          <w:bCs/>
        </w:rPr>
      </w:pPr>
    </w:p>
    <w:p w:rsidR="000E37CA" w:rsidRDefault="00F779EC">
      <w:pPr>
        <w:pStyle w:val="Standard"/>
        <w:spacing w:line="400" w:lineRule="exact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 </w:t>
      </w:r>
      <w:r>
        <w:rPr>
          <w:rFonts w:ascii="標楷體" w:eastAsia="標楷體" w:hAnsi="標楷體" w:cs="標楷體"/>
          <w:bCs/>
        </w:rPr>
        <w:t>拾壹、考試範圍：</w:t>
      </w:r>
    </w:p>
    <w:p w:rsidR="000E37CA" w:rsidRDefault="00F779EC">
      <w:pPr>
        <w:pStyle w:val="Standard"/>
        <w:tabs>
          <w:tab w:val="left" w:pos="2400"/>
        </w:tabs>
        <w:spacing w:line="400" w:lineRule="exact"/>
        <w:ind w:left="960" w:hanging="48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>一、現行國民中學</w:t>
      </w:r>
      <w:r>
        <w:rPr>
          <w:rFonts w:ascii="標楷體" w:eastAsia="標楷體" w:hAnsi="標楷體" w:cs="標楷體"/>
          <w:bCs/>
        </w:rPr>
        <w:t>109</w:t>
      </w:r>
      <w:r>
        <w:rPr>
          <w:rFonts w:ascii="標楷體" w:eastAsia="標楷體" w:hAnsi="標楷體" w:cs="標楷體"/>
          <w:bCs/>
        </w:rPr>
        <w:t>學年度畢業班</w:t>
      </w:r>
      <w:r>
        <w:rPr>
          <w:rFonts w:ascii="標楷體" w:eastAsia="標楷體" w:hAnsi="標楷體" w:cs="標楷體"/>
          <w:bCs/>
        </w:rPr>
        <w:t>3</w:t>
      </w:r>
      <w:r>
        <w:rPr>
          <w:rFonts w:ascii="標楷體" w:eastAsia="標楷體" w:hAnsi="標楷體" w:cs="標楷體"/>
          <w:bCs/>
        </w:rPr>
        <w:t>個學年所使用之課程綱要為範圍。</w:t>
      </w:r>
    </w:p>
    <w:p w:rsidR="000E37CA" w:rsidRDefault="00F779EC">
      <w:pPr>
        <w:pStyle w:val="Standard"/>
        <w:tabs>
          <w:tab w:val="left" w:pos="2400"/>
        </w:tabs>
        <w:spacing w:line="400" w:lineRule="exact"/>
        <w:ind w:left="960" w:hanging="48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>二、現行國民小學</w:t>
      </w:r>
      <w:r>
        <w:rPr>
          <w:rFonts w:ascii="標楷體" w:eastAsia="標楷體" w:hAnsi="標楷體" w:cs="標楷體"/>
          <w:bCs/>
        </w:rPr>
        <w:t>109</w:t>
      </w:r>
      <w:r>
        <w:rPr>
          <w:rFonts w:ascii="標楷體" w:eastAsia="標楷體" w:hAnsi="標楷體" w:cs="標楷體"/>
          <w:bCs/>
        </w:rPr>
        <w:t>學年度畢業班</w:t>
      </w:r>
      <w:r>
        <w:rPr>
          <w:rFonts w:ascii="標楷體" w:eastAsia="標楷體" w:hAnsi="標楷體" w:cs="標楷體"/>
          <w:bCs/>
        </w:rPr>
        <w:t>6</w:t>
      </w:r>
      <w:r>
        <w:rPr>
          <w:rFonts w:ascii="標楷體" w:eastAsia="標楷體" w:hAnsi="標楷體" w:cs="標楷體"/>
          <w:bCs/>
        </w:rPr>
        <w:t>個學年所使用之課程綱要為範圍。</w:t>
      </w:r>
    </w:p>
    <w:p w:rsidR="000E37CA" w:rsidRDefault="00F779EC">
      <w:pPr>
        <w:pStyle w:val="Standard"/>
        <w:spacing w:line="400" w:lineRule="exact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 </w:t>
      </w:r>
      <w:r>
        <w:rPr>
          <w:rFonts w:ascii="標楷體" w:eastAsia="標楷體" w:hAnsi="標楷體" w:cs="標楷體"/>
          <w:bCs/>
        </w:rPr>
        <w:t>拾貳、考試科目及時間：</w:t>
      </w:r>
    </w:p>
    <w:tbl>
      <w:tblPr>
        <w:tblW w:w="1020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1"/>
        <w:gridCol w:w="1389"/>
        <w:gridCol w:w="1390"/>
        <w:gridCol w:w="1326"/>
        <w:gridCol w:w="1161"/>
        <w:gridCol w:w="1643"/>
        <w:gridCol w:w="1617"/>
      </w:tblGrid>
      <w:tr w:rsidR="000E37CA">
        <w:tblPrEx>
          <w:tblCellMar>
            <w:top w:w="0" w:type="dxa"/>
            <w:bottom w:w="0" w:type="dxa"/>
          </w:tblCellMar>
        </w:tblPrEx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午別</w:t>
            </w:r>
          </w:p>
        </w:tc>
        <w:tc>
          <w:tcPr>
            <w:tcW w:w="3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上</w:t>
            </w:r>
            <w:r>
              <w:rPr>
                <w:rFonts w:ascii="標楷體" w:eastAsia="標楷體" w:hAnsi="標楷體" w:cs="標楷體"/>
                <w:bCs/>
                <w:w w:val="80"/>
              </w:rPr>
              <w:t xml:space="preserve">          </w:t>
            </w:r>
            <w:r>
              <w:rPr>
                <w:rFonts w:ascii="標楷體" w:eastAsia="標楷體" w:hAnsi="標楷體" w:cs="標楷體"/>
                <w:bCs/>
                <w:w w:val="80"/>
              </w:rPr>
              <w:t>午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下</w:t>
            </w:r>
            <w:r>
              <w:rPr>
                <w:rFonts w:ascii="標楷體" w:eastAsia="標楷體" w:hAnsi="標楷體" w:cs="標楷體"/>
                <w:bCs/>
                <w:w w:val="80"/>
              </w:rPr>
              <w:t xml:space="preserve">          </w:t>
            </w:r>
            <w:r>
              <w:rPr>
                <w:rFonts w:ascii="標楷體" w:eastAsia="標楷體" w:hAnsi="標楷體" w:cs="標楷體"/>
                <w:bCs/>
                <w:w w:val="80"/>
              </w:rPr>
              <w:t>午</w:t>
            </w:r>
          </w:p>
        </w:tc>
      </w:tr>
      <w:tr w:rsidR="000E37CA">
        <w:tblPrEx>
          <w:tblCellMar>
            <w:top w:w="0" w:type="dxa"/>
            <w:bottom w:w="0" w:type="dxa"/>
          </w:tblCellMar>
        </w:tblPrEx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節別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第一節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第二節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第三節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第四節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第五節</w:t>
            </w:r>
          </w:p>
        </w:tc>
      </w:tr>
      <w:tr w:rsidR="000E37CA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日期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CA" w:rsidRDefault="00F779EC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 xml:space="preserve">       </w:t>
            </w:r>
            <w:r>
              <w:rPr>
                <w:rFonts w:eastAsia="標楷體"/>
                <w:bCs/>
                <w:w w:val="80"/>
              </w:rPr>
              <w:t>時間</w:t>
            </w:r>
            <w:r>
              <w:rPr>
                <w:rFonts w:eastAsia="標楷體"/>
                <w:bCs/>
                <w:w w:val="80"/>
              </w:rPr>
              <w:t xml:space="preserve">    </w:t>
            </w:r>
          </w:p>
          <w:p w:rsidR="000E37CA" w:rsidRDefault="00F779EC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科別</w:t>
            </w:r>
          </w:p>
          <w:p w:rsidR="000E37CA" w:rsidRDefault="00F779EC">
            <w:pPr>
              <w:pStyle w:val="a5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級別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8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00</w:t>
            </w:r>
          </w:p>
          <w:p w:rsidR="000E37CA" w:rsidRDefault="00F779EC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∣</w:t>
            </w:r>
          </w:p>
          <w:p w:rsidR="000E37CA" w:rsidRDefault="00F779EC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9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20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9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40</w:t>
            </w:r>
          </w:p>
          <w:p w:rsidR="000E37CA" w:rsidRDefault="00F779EC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∣</w:t>
            </w:r>
          </w:p>
          <w:p w:rsidR="000E37CA" w:rsidRDefault="00F779EC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10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50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11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10</w:t>
            </w:r>
          </w:p>
          <w:p w:rsidR="000E37CA" w:rsidRDefault="00F779EC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∣</w:t>
            </w:r>
          </w:p>
          <w:p w:rsidR="000E37CA" w:rsidRDefault="00F779EC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12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13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20</w:t>
            </w:r>
          </w:p>
          <w:p w:rsidR="000E37CA" w:rsidRDefault="00F779EC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∣</w:t>
            </w:r>
          </w:p>
          <w:p w:rsidR="000E37CA" w:rsidRDefault="00F779EC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14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20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14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40</w:t>
            </w:r>
          </w:p>
          <w:p w:rsidR="000E37CA" w:rsidRDefault="00F779EC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∣</w:t>
            </w:r>
          </w:p>
          <w:p w:rsidR="000E37CA" w:rsidRDefault="00F779EC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15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50</w:t>
            </w:r>
          </w:p>
        </w:tc>
      </w:tr>
      <w:tr w:rsidR="000E37CA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110</w:t>
            </w:r>
            <w:r>
              <w:rPr>
                <w:rFonts w:ascii="標楷體" w:eastAsia="標楷體" w:hAnsi="標楷體" w:cs="標楷體"/>
                <w:b/>
              </w:rPr>
              <w:t>年</w:t>
            </w:r>
            <w:r>
              <w:rPr>
                <w:rFonts w:ascii="標楷體" w:eastAsia="標楷體" w:hAnsi="標楷體" w:cs="標楷體"/>
                <w:b/>
              </w:rPr>
              <w:t>3</w:t>
            </w:r>
            <w:r>
              <w:rPr>
                <w:rFonts w:ascii="標楷體" w:eastAsia="標楷體" w:hAnsi="標楷體" w:cs="標楷體"/>
                <w:b/>
              </w:rPr>
              <w:t>月</w:t>
            </w:r>
            <w:r>
              <w:rPr>
                <w:rFonts w:ascii="標楷體" w:eastAsia="標楷體" w:hAnsi="標楷體" w:cs="標楷體"/>
                <w:b/>
              </w:rPr>
              <w:t>14</w:t>
            </w:r>
            <w:r>
              <w:rPr>
                <w:rFonts w:ascii="標楷體" w:eastAsia="標楷體" w:hAnsi="標楷體" w:cs="標楷體"/>
                <w:b/>
              </w:rPr>
              <w:t>日</w:t>
            </w:r>
            <w:r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標楷體"/>
                <w:b/>
              </w:rPr>
              <w:t>星期日</w:t>
            </w:r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國中畢業程度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國</w:t>
            </w:r>
            <w:r>
              <w:rPr>
                <w:rFonts w:eastAsia="標楷體"/>
                <w:bCs/>
                <w:w w:val="80"/>
              </w:rPr>
              <w:t xml:space="preserve">    </w:t>
            </w:r>
            <w:r>
              <w:rPr>
                <w:rFonts w:eastAsia="標楷體"/>
                <w:bCs/>
                <w:w w:val="80"/>
              </w:rPr>
              <w:t>文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數</w:t>
            </w:r>
            <w:r>
              <w:rPr>
                <w:rFonts w:eastAsia="標楷體"/>
                <w:bCs/>
                <w:w w:val="80"/>
              </w:rPr>
              <w:t xml:space="preserve">    </w:t>
            </w:r>
            <w:r>
              <w:rPr>
                <w:rFonts w:eastAsia="標楷體"/>
                <w:bCs/>
                <w:w w:val="80"/>
              </w:rPr>
              <w:t>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英</w:t>
            </w:r>
            <w:r>
              <w:rPr>
                <w:rFonts w:eastAsia="標楷體"/>
                <w:bCs/>
                <w:w w:val="80"/>
              </w:rPr>
              <w:t xml:space="preserve">    </w:t>
            </w:r>
            <w:r>
              <w:rPr>
                <w:rFonts w:eastAsia="標楷體"/>
                <w:bCs/>
                <w:w w:val="80"/>
              </w:rPr>
              <w:t>語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社</w:t>
            </w:r>
            <w:r>
              <w:rPr>
                <w:rFonts w:eastAsia="標楷體"/>
                <w:bCs/>
                <w:w w:val="80"/>
              </w:rPr>
              <w:t xml:space="preserve">    </w:t>
            </w:r>
            <w:r>
              <w:rPr>
                <w:rFonts w:eastAsia="標楷體"/>
                <w:bCs/>
                <w:w w:val="80"/>
              </w:rPr>
              <w:t>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自然與生活科技</w:t>
            </w:r>
          </w:p>
        </w:tc>
      </w:tr>
      <w:tr w:rsidR="000E37CA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779EC">
            <w:pPr>
              <w:widowControl/>
              <w:rPr>
                <w:rFonts w:hint="eastAsi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國小畢業程度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國</w:t>
            </w:r>
            <w:r>
              <w:rPr>
                <w:rFonts w:eastAsia="標楷體"/>
                <w:bCs/>
                <w:w w:val="80"/>
              </w:rPr>
              <w:t xml:space="preserve">    </w:t>
            </w:r>
            <w:r>
              <w:rPr>
                <w:rFonts w:eastAsia="標楷體"/>
                <w:bCs/>
                <w:w w:val="80"/>
              </w:rPr>
              <w:t>語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數</w:t>
            </w:r>
            <w:r>
              <w:rPr>
                <w:rFonts w:eastAsia="標楷體"/>
                <w:bCs/>
                <w:w w:val="80"/>
              </w:rPr>
              <w:t xml:space="preserve">    </w:t>
            </w:r>
            <w:r>
              <w:rPr>
                <w:rFonts w:eastAsia="標楷體"/>
                <w:bCs/>
                <w:w w:val="80"/>
              </w:rPr>
              <w:t>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社</w:t>
            </w:r>
            <w:r>
              <w:rPr>
                <w:rFonts w:eastAsia="標楷體"/>
                <w:bCs/>
                <w:w w:val="80"/>
              </w:rPr>
              <w:t xml:space="preserve">    </w:t>
            </w:r>
            <w:r>
              <w:rPr>
                <w:rFonts w:eastAsia="標楷體"/>
                <w:bCs/>
                <w:w w:val="80"/>
              </w:rPr>
              <w:t>會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F779EC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自然與生活科技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CA" w:rsidRDefault="000E37CA">
            <w:pPr>
              <w:pStyle w:val="Standard"/>
              <w:spacing w:line="400" w:lineRule="exact"/>
              <w:jc w:val="both"/>
              <w:rPr>
                <w:rFonts w:eastAsia="標楷體" w:cs="Times New Roman" w:hint="eastAsia"/>
                <w:bCs/>
                <w:w w:val="80"/>
              </w:rPr>
            </w:pPr>
          </w:p>
        </w:tc>
      </w:tr>
    </w:tbl>
    <w:p w:rsidR="000E37CA" w:rsidRDefault="00F779EC">
      <w:pPr>
        <w:pStyle w:val="Standard"/>
        <w:spacing w:line="400" w:lineRule="exact"/>
        <w:ind w:left="482" w:hanging="482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拾參、本年度考試題型參考：</w:t>
      </w:r>
    </w:p>
    <w:p w:rsidR="000E37CA" w:rsidRDefault="00F779EC">
      <w:pPr>
        <w:pStyle w:val="Standard"/>
        <w:spacing w:line="400" w:lineRule="exact"/>
        <w:ind w:left="881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一、國中畢業程度考試題型：</w:t>
      </w:r>
    </w:p>
    <w:p w:rsidR="000E37CA" w:rsidRDefault="00F779EC">
      <w:pPr>
        <w:pStyle w:val="Standard"/>
        <w:spacing w:line="400" w:lineRule="exact"/>
        <w:ind w:left="799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（一）國文：綜合測驗（選擇題）、作文。</w:t>
      </w:r>
    </w:p>
    <w:p w:rsidR="000E37CA" w:rsidRDefault="00F779EC">
      <w:pPr>
        <w:pStyle w:val="Standard"/>
        <w:spacing w:line="400" w:lineRule="exact"/>
        <w:ind w:left="799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（二）數學：選擇題、填充題。</w:t>
      </w:r>
    </w:p>
    <w:p w:rsidR="000E37CA" w:rsidRDefault="00F779EC">
      <w:pPr>
        <w:pStyle w:val="Standard"/>
        <w:spacing w:line="400" w:lineRule="exact"/>
        <w:ind w:left="799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（三）英語：字母大小寫轉換、字彙選擇、文法選擇、配合題、閱讀測驗。</w:t>
      </w:r>
    </w:p>
    <w:p w:rsidR="000E37CA" w:rsidRDefault="00F779EC">
      <w:pPr>
        <w:pStyle w:val="Standard"/>
        <w:spacing w:line="400" w:lineRule="exact"/>
        <w:ind w:left="799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（四）社會：選擇題。</w:t>
      </w:r>
    </w:p>
    <w:p w:rsidR="000E37CA" w:rsidRDefault="00F779EC">
      <w:pPr>
        <w:pStyle w:val="Standard"/>
        <w:spacing w:line="400" w:lineRule="exact"/>
        <w:ind w:left="799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（五）自然與生活科技：選擇題。</w:t>
      </w:r>
    </w:p>
    <w:p w:rsidR="000E37CA" w:rsidRDefault="00F779EC">
      <w:pPr>
        <w:pStyle w:val="Standard"/>
        <w:spacing w:line="400" w:lineRule="exact"/>
        <w:ind w:left="405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二、國小畢業程度考試題型：</w:t>
      </w:r>
    </w:p>
    <w:p w:rsidR="000E37CA" w:rsidRDefault="00F779EC">
      <w:pPr>
        <w:pStyle w:val="Standard"/>
        <w:spacing w:line="400" w:lineRule="exact"/>
        <w:ind w:left="1666" w:hanging="706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（一）國語：注音譯國字、國字注音、字音字形字義辨別、語詞選擇、閱讀測驗及寫短文。</w:t>
      </w:r>
    </w:p>
    <w:p w:rsidR="000E37CA" w:rsidRDefault="00F779EC">
      <w:pPr>
        <w:pStyle w:val="Standard"/>
        <w:spacing w:line="400" w:lineRule="exact"/>
        <w:ind w:firstLine="96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（二）數學：選擇題、填充題、計算題、應用題。</w:t>
      </w:r>
    </w:p>
    <w:p w:rsidR="000E37CA" w:rsidRDefault="00F779EC">
      <w:pPr>
        <w:pStyle w:val="Standard"/>
        <w:spacing w:line="400" w:lineRule="exact"/>
        <w:ind w:firstLine="96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（三）社會：是非題、選擇題、填充題、配合題、簡答題。</w:t>
      </w:r>
    </w:p>
    <w:p w:rsidR="000E37CA" w:rsidRDefault="00F779EC">
      <w:pPr>
        <w:pStyle w:val="Standard"/>
        <w:spacing w:line="400" w:lineRule="exact"/>
        <w:ind w:firstLine="96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（四）自然與生活科技：是非題、選擇題、填充題、配合題、簡答題。</w:t>
      </w:r>
    </w:p>
    <w:p w:rsidR="000E37CA" w:rsidRDefault="00F779EC">
      <w:pPr>
        <w:pStyle w:val="Standard"/>
        <w:spacing w:line="400" w:lineRule="exact"/>
        <w:ind w:left="482" w:hanging="482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拾肆、及格標準及資格：</w:t>
      </w:r>
    </w:p>
    <w:p w:rsidR="000E37CA" w:rsidRDefault="00F779EC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一、各科成績均以</w:t>
      </w:r>
      <w:r>
        <w:rPr>
          <w:rFonts w:ascii="標楷體" w:eastAsia="標楷體" w:hAnsi="標楷體" w:cs="標楷體"/>
          <w:bCs/>
        </w:rPr>
        <w:t>60</w:t>
      </w:r>
      <w:r>
        <w:rPr>
          <w:rFonts w:ascii="標楷體" w:eastAsia="標楷體" w:hAnsi="標楷體" w:cs="標楷體"/>
          <w:bCs/>
        </w:rPr>
        <w:t>分為及格、</w:t>
      </w:r>
      <w:r>
        <w:rPr>
          <w:rFonts w:ascii="標楷體" w:eastAsia="標楷體" w:hAnsi="標楷體" w:cs="標楷體"/>
          <w:bCs/>
        </w:rPr>
        <w:t>100</w:t>
      </w:r>
      <w:r>
        <w:rPr>
          <w:rFonts w:ascii="標楷體" w:eastAsia="標楷體" w:hAnsi="標楷體" w:cs="標楷體"/>
          <w:bCs/>
        </w:rPr>
        <w:t>分為滿分。</w:t>
      </w:r>
    </w:p>
    <w:p w:rsidR="000E37CA" w:rsidRDefault="00F779EC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二、</w:t>
      </w: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全部考試科目均及格者，或當次考試各科目均達</w:t>
      </w:r>
      <w:r>
        <w:rPr>
          <w:rFonts w:ascii="標楷體" w:eastAsia="標楷體" w:hAnsi="標楷體" w:cs="標楷體"/>
          <w:bCs/>
        </w:rPr>
        <w:t>50</w:t>
      </w:r>
      <w:r>
        <w:rPr>
          <w:rFonts w:ascii="標楷體" w:eastAsia="標楷體" w:hAnsi="標楷體" w:cs="標楷體"/>
          <w:bCs/>
        </w:rPr>
        <w:t>分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含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以上，而總平均達</w:t>
      </w:r>
      <w:r>
        <w:rPr>
          <w:rFonts w:ascii="標楷體" w:eastAsia="標楷體" w:hAnsi="標楷體" w:cs="標楷體"/>
          <w:bCs/>
        </w:rPr>
        <w:t>60</w:t>
      </w:r>
      <w:r>
        <w:rPr>
          <w:rFonts w:ascii="標楷體" w:eastAsia="標楷體" w:hAnsi="標楷體" w:cs="標楷體"/>
          <w:bCs/>
        </w:rPr>
        <w:t>分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含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以上者，由本府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局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發給國民中學或國民小學畢業程度同等學力鑑定考試通過證書。</w:t>
      </w:r>
    </w:p>
    <w:p w:rsidR="000E37CA" w:rsidRDefault="00F779EC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三、未符合第二款發給通過證書標準時，但部分考試科目達</w:t>
      </w:r>
      <w:r>
        <w:rPr>
          <w:rFonts w:ascii="標楷體" w:eastAsia="標楷體" w:hAnsi="標楷體" w:cs="標楷體"/>
          <w:bCs/>
        </w:rPr>
        <w:t>60</w:t>
      </w:r>
      <w:r>
        <w:rPr>
          <w:rFonts w:ascii="標楷體" w:eastAsia="標楷體" w:hAnsi="標楷體" w:cs="標楷體"/>
          <w:bCs/>
        </w:rPr>
        <w:t>分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含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以上者，由本府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局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發給各該考試科目及格證明書，以後報考本考試得免考及格科目，如累計其全部考試科目均及格時，發給國民中學或國民小學畢業程度同等學力鑑定考試通過證書。</w:t>
      </w:r>
    </w:p>
    <w:p w:rsidR="000E37CA" w:rsidRDefault="00F779EC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四、前項部分考試科目及格證明書，於參加其他同級自學進修學力鑑定考試時均予承認。</w:t>
      </w:r>
    </w:p>
    <w:p w:rsidR="000E37CA" w:rsidRDefault="00F779EC">
      <w:pPr>
        <w:pStyle w:val="Standard"/>
        <w:spacing w:line="400" w:lineRule="exact"/>
        <w:ind w:left="878" w:hanging="48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>五、成績通知：</w:t>
      </w:r>
      <w:r>
        <w:rPr>
          <w:rFonts w:ascii="標楷體" w:eastAsia="標楷體" w:hAnsi="標楷體" w:cs="標楷體"/>
          <w:bCs/>
        </w:rPr>
        <w:t>110</w:t>
      </w:r>
      <w:r>
        <w:rPr>
          <w:rFonts w:ascii="標楷體" w:eastAsia="標楷體" w:hAnsi="標楷體" w:cs="標楷體"/>
          <w:bCs/>
        </w:rPr>
        <w:t>年</w:t>
      </w:r>
      <w:r>
        <w:rPr>
          <w:rFonts w:ascii="標楷體" w:eastAsia="標楷體" w:hAnsi="標楷體" w:cs="標楷體"/>
          <w:bCs/>
        </w:rPr>
        <w:t>3</w:t>
      </w:r>
      <w:r>
        <w:rPr>
          <w:rFonts w:ascii="標楷體" w:eastAsia="標楷體" w:hAnsi="標楷體" w:cs="標楷體"/>
          <w:bCs/>
        </w:rPr>
        <w:t>月</w:t>
      </w:r>
      <w:r>
        <w:rPr>
          <w:rFonts w:ascii="標楷體" w:eastAsia="標楷體" w:hAnsi="標楷體" w:cs="標楷體"/>
          <w:bCs/>
        </w:rPr>
        <w:t>31</w:t>
      </w:r>
      <w:r>
        <w:rPr>
          <w:rFonts w:ascii="標楷體" w:eastAsia="標楷體" w:hAnsi="標楷體" w:cs="標楷體"/>
          <w:bCs/>
        </w:rPr>
        <w:t>日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星期三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前公告或寄發成績單。</w:t>
      </w:r>
    </w:p>
    <w:p w:rsidR="000E37CA" w:rsidRDefault="000E37C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0E37CA" w:rsidRDefault="000E37CA">
      <w:pPr>
        <w:pStyle w:val="Textbody"/>
        <w:pageBreakBefore/>
        <w:suppressAutoHyphens w:val="0"/>
        <w:jc w:val="both"/>
        <w:rPr>
          <w:rFonts w:ascii="標楷體" w:eastAsia="標楷體" w:hAnsi="標楷體" w:cs="標楷體"/>
          <w:bCs/>
        </w:rPr>
      </w:pPr>
    </w:p>
    <w:p w:rsidR="000E37CA" w:rsidRDefault="00F779EC">
      <w:pPr>
        <w:pStyle w:val="Standard"/>
        <w:spacing w:line="400" w:lineRule="exact"/>
        <w:ind w:left="482" w:hanging="482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拾伍、其他注意事項：</w:t>
      </w:r>
    </w:p>
    <w:p w:rsidR="000E37CA" w:rsidRDefault="00F779EC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一、應考人所填報名表或繳驗證件倘有不實情事，雖經考試及格，仍不發給通過證書或部分科目及格證明書。</w:t>
      </w:r>
    </w:p>
    <w:p w:rsidR="000E37CA" w:rsidRDefault="00F779EC">
      <w:pPr>
        <w:pStyle w:val="Standard"/>
        <w:spacing w:line="400" w:lineRule="exact"/>
        <w:ind w:left="878" w:hanging="48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>二、應考人須依規定攜帶身份證（以中華民國居留證或中華民國護照身份報考者，攜帶中華民國居留證或中華民國護照）、准考證應試，以便核驗身份。如發現有代考情形，除應考人取消應考資格外，代考人如係在校學生，由</w:t>
      </w:r>
      <w:r>
        <w:rPr>
          <w:rFonts w:ascii="標楷體" w:eastAsia="標楷體" w:hAnsi="標楷體" w:cs="標楷體"/>
          <w:bCs/>
          <w:shd w:val="clear" w:color="auto" w:fill="FFFFFF"/>
        </w:rPr>
        <w:t>本局自學進修學力鑑定考試工作小組</w:t>
      </w:r>
      <w:r>
        <w:rPr>
          <w:rFonts w:ascii="標楷體" w:eastAsia="標楷體" w:hAnsi="標楷體" w:cs="標楷體"/>
          <w:bCs/>
        </w:rPr>
        <w:t>報請教育主管機關轉飭原校查明議處。</w:t>
      </w:r>
    </w:p>
    <w:p w:rsidR="000E37CA" w:rsidRDefault="00F779EC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三、如遇颱風或不可抗力之災害發生，本次鑑定考試任一聯合辦理之縣市於考試前一天發佈停班或停課，則考試</w:t>
      </w:r>
      <w:r>
        <w:rPr>
          <w:rFonts w:ascii="標楷體" w:eastAsia="標楷體" w:hAnsi="標楷體" w:cs="標楷體"/>
          <w:bCs/>
        </w:rPr>
        <w:t>日期順延，考試時間除在大眾傳播媒體發佈外，並在原定試場公告。</w:t>
      </w:r>
    </w:p>
    <w:p w:rsidR="000E37CA" w:rsidRDefault="00F779EC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四、為配合身心障礙國民報考，本局特增設身心障礙國民應考試場外，另提供配合措施，如需特殊應考方式（點字、口答等），請於報名時專案提出申請，以便派專人命題製卷與輔導。</w:t>
      </w:r>
    </w:p>
    <w:p w:rsidR="000E37CA" w:rsidRDefault="00F779EC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五、本考試不限戶籍所在地，惟報名後，需在報名縣市應考。</w:t>
      </w:r>
    </w:p>
    <w:p w:rsidR="000E37CA" w:rsidRDefault="00F779EC">
      <w:pPr>
        <w:pStyle w:val="Standard"/>
        <w:spacing w:line="400" w:lineRule="exact"/>
        <w:ind w:left="878" w:hanging="48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>六、複查成績，限於書面提出申請，請於</w:t>
      </w:r>
      <w:r>
        <w:rPr>
          <w:rFonts w:ascii="標楷體" w:eastAsia="標楷體" w:hAnsi="標楷體" w:cs="標楷體"/>
          <w:bCs/>
        </w:rPr>
        <w:t>110</w:t>
      </w:r>
      <w:r>
        <w:rPr>
          <w:rFonts w:ascii="標楷體" w:eastAsia="標楷體" w:hAnsi="標楷體" w:cs="標楷體"/>
          <w:bCs/>
        </w:rPr>
        <w:t>年</w:t>
      </w:r>
      <w:r>
        <w:rPr>
          <w:rFonts w:ascii="標楷體" w:eastAsia="標楷體" w:hAnsi="標楷體" w:cs="標楷體"/>
          <w:bCs/>
        </w:rPr>
        <w:t>4</w:t>
      </w:r>
      <w:r>
        <w:rPr>
          <w:rFonts w:ascii="標楷體" w:eastAsia="標楷體" w:hAnsi="標楷體" w:cs="標楷體"/>
          <w:bCs/>
        </w:rPr>
        <w:t>月</w:t>
      </w:r>
      <w:r>
        <w:rPr>
          <w:rFonts w:ascii="標楷體" w:eastAsia="標楷體" w:hAnsi="標楷體" w:cs="標楷體"/>
          <w:bCs/>
        </w:rPr>
        <w:t>9</w:t>
      </w:r>
      <w:r>
        <w:rPr>
          <w:rFonts w:ascii="標楷體" w:eastAsia="標楷體" w:hAnsi="標楷體" w:cs="標楷體"/>
          <w:bCs/>
        </w:rPr>
        <w:t>日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星期五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前向本府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局處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提出申請彙辦，並述明『考試級別、姓名、座號、複查科目、複查前成績』等項並附回郵信封（貼足限時掛號郵票</w:t>
      </w:r>
      <w:r>
        <w:rPr>
          <w:rFonts w:ascii="標楷體" w:eastAsia="標楷體" w:hAnsi="標楷體" w:cs="標楷體"/>
          <w:bCs/>
        </w:rPr>
        <w:t>43</w:t>
      </w:r>
      <w:r>
        <w:rPr>
          <w:rFonts w:ascii="標楷體" w:eastAsia="標楷體" w:hAnsi="標楷體" w:cs="標楷體"/>
          <w:bCs/>
        </w:rPr>
        <w:t>元及書面收件人地址、姓名），逾期或手續不全者不予</w:t>
      </w:r>
      <w:r>
        <w:rPr>
          <w:rFonts w:ascii="標楷體" w:eastAsia="標楷體" w:hAnsi="標楷體" w:cs="標楷體"/>
          <w:bCs/>
        </w:rPr>
        <w:t>受理。</w:t>
      </w:r>
    </w:p>
    <w:p w:rsidR="000E37CA" w:rsidRDefault="00F779EC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七、應考人通信地址如有變更，應即時通知本市考試承辦單位善化國小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電話：</w:t>
      </w:r>
      <w:bookmarkEnd w:id="0"/>
      <w:bookmarkEnd w:id="1"/>
      <w:r>
        <w:rPr>
          <w:rFonts w:ascii="標楷體" w:eastAsia="標楷體" w:hAnsi="標楷體" w:cs="標楷體"/>
          <w:bCs/>
        </w:rPr>
        <w:t>5817020</w:t>
      </w:r>
      <w:r>
        <w:rPr>
          <w:rFonts w:ascii="標楷體" w:eastAsia="標楷體" w:hAnsi="標楷體" w:cs="標楷體"/>
          <w:bCs/>
        </w:rPr>
        <w:t>轉</w:t>
      </w:r>
      <w:r>
        <w:rPr>
          <w:rFonts w:ascii="標楷體" w:eastAsia="標楷體" w:hAnsi="標楷體" w:cs="標楷體"/>
          <w:bCs/>
        </w:rPr>
        <w:t>811</w:t>
      </w:r>
      <w:r>
        <w:rPr>
          <w:rFonts w:ascii="標楷體" w:eastAsia="標楷體" w:hAnsi="標楷體" w:cs="標楷體"/>
          <w:bCs/>
        </w:rPr>
        <w:t>）。</w:t>
      </w:r>
    </w:p>
    <w:p w:rsidR="000E37CA" w:rsidRDefault="00F779EC">
      <w:pPr>
        <w:pStyle w:val="Default"/>
        <w:spacing w:line="400" w:lineRule="exact"/>
        <w:ind w:left="480" w:hanging="480"/>
        <w:jc w:val="both"/>
      </w:pPr>
      <w:r>
        <w:rPr>
          <w:rFonts w:cs="標楷體"/>
          <w:bCs/>
          <w:color w:val="auto"/>
          <w:lang w:bidi="hi-IN"/>
        </w:rPr>
        <w:t xml:space="preserve">   </w:t>
      </w:r>
      <w:r>
        <w:rPr>
          <w:rFonts w:cs="標楷體"/>
          <w:bCs/>
          <w:color w:val="auto"/>
          <w:shd w:val="clear" w:color="auto" w:fill="FFFFFF"/>
          <w:lang w:bidi="hi-IN"/>
        </w:rPr>
        <w:t>八、因應嚴重特殊傳染性肺炎疫情，應考人應配合中央流行疫情指揮中心最新防疫措施；</w:t>
      </w:r>
    </w:p>
    <w:p w:rsidR="000E37CA" w:rsidRDefault="00F779EC">
      <w:pPr>
        <w:pStyle w:val="Default"/>
        <w:spacing w:line="400" w:lineRule="exact"/>
        <w:ind w:left="480" w:hanging="480"/>
        <w:jc w:val="both"/>
      </w:pPr>
      <w:r>
        <w:rPr>
          <w:rFonts w:cs="標楷體"/>
          <w:bCs/>
          <w:color w:val="auto"/>
          <w:lang w:bidi="hi-IN"/>
        </w:rPr>
        <w:t xml:space="preserve">       </w:t>
      </w:r>
      <w:r>
        <w:rPr>
          <w:rFonts w:cs="標楷體"/>
          <w:bCs/>
          <w:color w:val="auto"/>
          <w:shd w:val="clear" w:color="auto" w:fill="FFFFFF"/>
          <w:lang w:bidi="hi-IN"/>
        </w:rPr>
        <w:t>如經勸導仍不配合者，禁止進入試場，並以「缺考」論處。</w:t>
      </w:r>
    </w:p>
    <w:p w:rsidR="000E37CA" w:rsidRDefault="000E37C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0E37CA" w:rsidRDefault="000E37C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0E37CA" w:rsidRDefault="000E37C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0E37CA" w:rsidRDefault="000E37C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0E37CA" w:rsidRDefault="000E37C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0E37CA" w:rsidRDefault="000E37C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0E37CA" w:rsidRDefault="000E37C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0E37CA" w:rsidRDefault="000E37C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0E37CA" w:rsidRDefault="000E37C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0E37CA" w:rsidRDefault="000E37CA">
      <w:pPr>
        <w:pStyle w:val="Textbody"/>
        <w:suppressAutoHyphens w:val="0"/>
        <w:jc w:val="both"/>
        <w:rPr>
          <w:rFonts w:cs="標楷體" w:hint="eastAsia"/>
        </w:rPr>
      </w:pPr>
    </w:p>
    <w:sectPr w:rsidR="000E37CA">
      <w:pgSz w:w="11906" w:h="16838"/>
      <w:pgMar w:top="567" w:right="1134" w:bottom="567" w:left="1134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9EC" w:rsidRDefault="00F779EC">
      <w:pPr>
        <w:rPr>
          <w:rFonts w:hint="eastAsia"/>
        </w:rPr>
      </w:pPr>
      <w:r>
        <w:separator/>
      </w:r>
    </w:p>
  </w:endnote>
  <w:endnote w:type="continuationSeparator" w:id="0">
    <w:p w:rsidR="00F779EC" w:rsidRDefault="00F779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0030101010101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9EC" w:rsidRDefault="00F779E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779EC" w:rsidRDefault="00F779E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2B58"/>
    <w:multiLevelType w:val="multilevel"/>
    <w:tmpl w:val="F704E596"/>
    <w:styleLink w:val="WWNum2"/>
    <w:lvl w:ilvl="0">
      <w:start w:val="1"/>
      <w:numFmt w:val="japaneseCounting"/>
      <w:lvlText w:val="%1、"/>
      <w:lvlJc w:val="left"/>
      <w:pPr>
        <w:ind w:left="960" w:hanging="480"/>
      </w:pPr>
      <w:rPr>
        <w:rFonts w:ascii="標楷體" w:hAnsi="標楷體" w:cs="Times New Roman"/>
        <w:b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cs="Times New Roman"/>
      </w:rPr>
    </w:lvl>
    <w:lvl w:ilvl="2">
      <w:numFmt w:val="bullet"/>
      <w:lvlText w:val="※"/>
      <w:lvlJc w:val="left"/>
      <w:pPr>
        <w:ind w:left="1440" w:firstLine="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DAB0A76"/>
    <w:multiLevelType w:val="multilevel"/>
    <w:tmpl w:val="11E8596A"/>
    <w:styleLink w:val="WWNum34"/>
    <w:lvl w:ilvl="0">
      <w:start w:val="2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3AA0EDF"/>
    <w:multiLevelType w:val="multilevel"/>
    <w:tmpl w:val="734A6E1A"/>
    <w:styleLink w:val="WWNum3"/>
    <w:lvl w:ilvl="0">
      <w:start w:val="1"/>
      <w:numFmt w:val="decimal"/>
      <w:lvlText w:val="%1、"/>
      <w:lvlJc w:val="left"/>
      <w:pPr>
        <w:ind w:left="128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3" w15:restartNumberingAfterBreak="0">
    <w:nsid w:val="17F12FD0"/>
    <w:multiLevelType w:val="multilevel"/>
    <w:tmpl w:val="DD2459B0"/>
    <w:styleLink w:val="WWNum33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85A658F"/>
    <w:multiLevelType w:val="multilevel"/>
    <w:tmpl w:val="B9B4CB0E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AB253E3"/>
    <w:multiLevelType w:val="multilevel"/>
    <w:tmpl w:val="0706B69E"/>
    <w:styleLink w:val="WWNum24"/>
    <w:lvl w:ilvl="0">
      <w:start w:val="1"/>
      <w:numFmt w:val="decimal"/>
      <w:lvlText w:val="%1、"/>
      <w:lvlJc w:val="left"/>
      <w:pPr>
        <w:ind w:left="1280" w:hanging="720"/>
      </w:pPr>
      <w:rPr>
        <w:rFonts w:ascii="標楷體" w:hAnsi="標楷體" w:cs="Times New Roman"/>
        <w:b/>
      </w:rPr>
    </w:lvl>
    <w:lvl w:ilvl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6" w15:restartNumberingAfterBreak="0">
    <w:nsid w:val="20C1425C"/>
    <w:multiLevelType w:val="multilevel"/>
    <w:tmpl w:val="1A00F5F8"/>
    <w:styleLink w:val="WWNum26"/>
    <w:lvl w:ilvl="0">
      <w:numFmt w:val="bullet"/>
      <w:lvlText w:val="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7" w15:restartNumberingAfterBreak="0">
    <w:nsid w:val="24742887"/>
    <w:multiLevelType w:val="multilevel"/>
    <w:tmpl w:val="1094767C"/>
    <w:styleLink w:val="WWNum14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8" w15:restartNumberingAfterBreak="0">
    <w:nsid w:val="24EA5094"/>
    <w:multiLevelType w:val="multilevel"/>
    <w:tmpl w:val="F53CA6A8"/>
    <w:styleLink w:val="WWNum29"/>
    <w:lvl w:ilvl="0">
      <w:start w:val="1"/>
      <w:numFmt w:val="japaneseCounting"/>
      <w:lvlText w:val="（%1）"/>
      <w:lvlJc w:val="left"/>
      <w:pPr>
        <w:ind w:left="2095" w:hanging="855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2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60" w:hanging="480"/>
      </w:pPr>
      <w:rPr>
        <w:rFonts w:cs="Times New Roman"/>
      </w:rPr>
    </w:lvl>
  </w:abstractNum>
  <w:abstractNum w:abstractNumId="9" w15:restartNumberingAfterBreak="0">
    <w:nsid w:val="262F1C65"/>
    <w:multiLevelType w:val="multilevel"/>
    <w:tmpl w:val="F6FE199E"/>
    <w:styleLink w:val="WWNum25"/>
    <w:lvl w:ilvl="0">
      <w:numFmt w:val="bullet"/>
      <w:lvlText w:val="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0" w15:restartNumberingAfterBreak="0">
    <w:nsid w:val="26653AD0"/>
    <w:multiLevelType w:val="multilevel"/>
    <w:tmpl w:val="EAECDE6E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7B63D38"/>
    <w:multiLevelType w:val="multilevel"/>
    <w:tmpl w:val="9B34B8C0"/>
    <w:styleLink w:val="WWNum13"/>
    <w:lvl w:ilvl="0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2B3B3F08"/>
    <w:multiLevelType w:val="multilevel"/>
    <w:tmpl w:val="8C3A2754"/>
    <w:styleLink w:val="WWNum11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3" w15:restartNumberingAfterBreak="0">
    <w:nsid w:val="2DF82F2A"/>
    <w:multiLevelType w:val="multilevel"/>
    <w:tmpl w:val="31E4865E"/>
    <w:styleLink w:val="WWNum28"/>
    <w:lvl w:ilvl="0">
      <w:start w:val="3"/>
      <w:numFmt w:val="japaneseCounting"/>
      <w:lvlText w:val="%1、"/>
      <w:lvlJc w:val="left"/>
      <w:pPr>
        <w:ind w:left="170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00" w:hanging="480"/>
      </w:pPr>
      <w:rPr>
        <w:rFonts w:cs="Times New Roman"/>
      </w:rPr>
    </w:lvl>
  </w:abstractNum>
  <w:abstractNum w:abstractNumId="14" w15:restartNumberingAfterBreak="0">
    <w:nsid w:val="2F0E6ED1"/>
    <w:multiLevelType w:val="multilevel"/>
    <w:tmpl w:val="21E6B4F0"/>
    <w:styleLink w:val="WWNum4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15" w15:restartNumberingAfterBreak="0">
    <w:nsid w:val="30403598"/>
    <w:multiLevelType w:val="multilevel"/>
    <w:tmpl w:val="9C6663F6"/>
    <w:lvl w:ilvl="0">
      <w:start w:val="1"/>
      <w:numFmt w:val="ideographLegalTraditional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35CD28F5"/>
    <w:multiLevelType w:val="multilevel"/>
    <w:tmpl w:val="08CCCEFC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B5205F7"/>
    <w:multiLevelType w:val="multilevel"/>
    <w:tmpl w:val="F7DAF9D8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BBF5F8F"/>
    <w:multiLevelType w:val="multilevel"/>
    <w:tmpl w:val="8EB8ADBC"/>
    <w:styleLink w:val="WWNum9"/>
    <w:lvl w:ilvl="0">
      <w:start w:val="1"/>
      <w:numFmt w:val="ideographLegalTraditional"/>
      <w:lvlText w:val="%1、"/>
      <w:lvlJc w:val="left"/>
      <w:pPr>
        <w:ind w:left="660" w:hanging="6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E161242"/>
    <w:multiLevelType w:val="multilevel"/>
    <w:tmpl w:val="2826B782"/>
    <w:styleLink w:val="WWNum31"/>
    <w:lvl w:ilvl="0">
      <w:start w:val="1"/>
      <w:numFmt w:val="japaneseCounting"/>
      <w:lvlText w:val="%1、"/>
      <w:lvlJc w:val="left"/>
      <w:pPr>
        <w:ind w:left="1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20" w:hanging="480"/>
      </w:pPr>
      <w:rPr>
        <w:rFonts w:cs="Times New Roman"/>
      </w:rPr>
    </w:lvl>
  </w:abstractNum>
  <w:abstractNum w:abstractNumId="20" w15:restartNumberingAfterBreak="0">
    <w:nsid w:val="43A70F68"/>
    <w:multiLevelType w:val="multilevel"/>
    <w:tmpl w:val="682CD382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3B23B1F"/>
    <w:multiLevelType w:val="multilevel"/>
    <w:tmpl w:val="949484C8"/>
    <w:styleLink w:val="WWNum1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8D31221"/>
    <w:multiLevelType w:val="multilevel"/>
    <w:tmpl w:val="797C0D10"/>
    <w:styleLink w:val="WWNum8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870" w:hanging="39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8D96F29"/>
    <w:multiLevelType w:val="multilevel"/>
    <w:tmpl w:val="7E142B04"/>
    <w:styleLink w:val="WWNum36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AB01276"/>
    <w:multiLevelType w:val="multilevel"/>
    <w:tmpl w:val="E9E8FD7A"/>
    <w:styleLink w:val="WWNum37"/>
    <w:lvl w:ilvl="0">
      <w:start w:val="1"/>
      <w:numFmt w:val="japaneseCounting"/>
      <w:suff w:val="nothing"/>
      <w:lvlText w:val="%1、"/>
      <w:lvlJc w:val="left"/>
      <w:pPr>
        <w:ind w:left="454" w:hanging="454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4B617A2B"/>
    <w:multiLevelType w:val="multilevel"/>
    <w:tmpl w:val="3808ECFC"/>
    <w:styleLink w:val="WWNum32"/>
    <w:lvl w:ilvl="0">
      <w:start w:val="1"/>
      <w:numFmt w:val="japaneseCounting"/>
      <w:lvlText w:val="（%1）"/>
      <w:lvlJc w:val="left"/>
      <w:pPr>
        <w:ind w:left="2565" w:hanging="885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26" w15:restartNumberingAfterBreak="0">
    <w:nsid w:val="55A27BEC"/>
    <w:multiLevelType w:val="multilevel"/>
    <w:tmpl w:val="D8B09818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5CE46581"/>
    <w:multiLevelType w:val="multilevel"/>
    <w:tmpl w:val="B5DE7EC0"/>
    <w:styleLink w:val="WWNum6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28" w15:restartNumberingAfterBreak="0">
    <w:nsid w:val="5D4F7647"/>
    <w:multiLevelType w:val="multilevel"/>
    <w:tmpl w:val="C93EFDBE"/>
    <w:styleLink w:val="WWNum1"/>
    <w:lvl w:ilvl="0">
      <w:start w:val="1"/>
      <w:numFmt w:val="ideographLegalTraditional"/>
      <w:lvlText w:val="%1、"/>
      <w:lvlJc w:val="left"/>
      <w:pPr>
        <w:ind w:left="622" w:hanging="480"/>
      </w:pPr>
      <w:rPr>
        <w:rFonts w:ascii="標楷體" w:hAnsi="標楷體" w:cs="Times New Roman"/>
        <w:b/>
      </w:rPr>
    </w:lvl>
    <w:lvl w:ilvl="1">
      <w:start w:val="1"/>
      <w:numFmt w:val="japaneseCounting"/>
      <w:lvlText w:val="%2、"/>
      <w:lvlJc w:val="left"/>
      <w:pPr>
        <w:ind w:left="870" w:hanging="39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63753F2E"/>
    <w:multiLevelType w:val="multilevel"/>
    <w:tmpl w:val="07B29946"/>
    <w:styleLink w:val="WWNum35"/>
    <w:lvl w:ilvl="0">
      <w:start w:val="1"/>
      <w:numFmt w:val="japaneseCounting"/>
      <w:lvlText w:val="%1、"/>
      <w:lvlJc w:val="left"/>
      <w:pPr>
        <w:ind w:left="720" w:hanging="720"/>
      </w:pPr>
      <w:rPr>
        <w:rFonts w:cs="新細明體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654C69DA"/>
    <w:multiLevelType w:val="multilevel"/>
    <w:tmpl w:val="46AA65C2"/>
    <w:styleLink w:val="WWNum23"/>
    <w:lvl w:ilvl="0">
      <w:start w:val="1"/>
      <w:numFmt w:val="decimal"/>
      <w:lvlText w:val="%1、"/>
      <w:lvlJc w:val="left"/>
      <w:pPr>
        <w:ind w:left="1280" w:hanging="720"/>
      </w:pPr>
      <w:rPr>
        <w:rFonts w:ascii="標楷體" w:hAnsi="標楷體" w:cs="Times New Roman"/>
        <w:b/>
      </w:rPr>
    </w:lvl>
    <w:lvl w:ilvl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31" w15:restartNumberingAfterBreak="0">
    <w:nsid w:val="65BB12F6"/>
    <w:multiLevelType w:val="multilevel"/>
    <w:tmpl w:val="2C308B8A"/>
    <w:styleLink w:val="WWNum19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2" w15:restartNumberingAfterBreak="0">
    <w:nsid w:val="6B2252CE"/>
    <w:multiLevelType w:val="multilevel"/>
    <w:tmpl w:val="FD8A6510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6B515ADF"/>
    <w:multiLevelType w:val="multilevel"/>
    <w:tmpl w:val="DE8AD01C"/>
    <w:styleLink w:val="WWNum27"/>
    <w:lvl w:ilvl="0">
      <w:start w:val="1"/>
      <w:numFmt w:val="ideographLegalTradition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34" w15:restartNumberingAfterBreak="0">
    <w:nsid w:val="6FAD1266"/>
    <w:multiLevelType w:val="multilevel"/>
    <w:tmpl w:val="09E85D96"/>
    <w:styleLink w:val="WWNum5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35" w15:restartNumberingAfterBreak="0">
    <w:nsid w:val="72CA0B4F"/>
    <w:multiLevelType w:val="multilevel"/>
    <w:tmpl w:val="1AACA7E0"/>
    <w:styleLink w:val="WWNum15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6" w15:restartNumberingAfterBreak="0">
    <w:nsid w:val="75F50A96"/>
    <w:multiLevelType w:val="multilevel"/>
    <w:tmpl w:val="80662D26"/>
    <w:styleLink w:val="WWNum30"/>
    <w:lvl w:ilvl="0">
      <w:start w:val="8"/>
      <w:numFmt w:val="ideographLegalTradition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1240" w:hanging="480"/>
      </w:pPr>
      <w:rPr>
        <w:rFonts w:eastAsia="標楷體" w:cs="標楷體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37" w15:restartNumberingAfterBreak="0">
    <w:nsid w:val="79BF71FF"/>
    <w:multiLevelType w:val="multilevel"/>
    <w:tmpl w:val="152464D4"/>
    <w:styleLink w:val="WWNum7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num w:numId="1">
    <w:abstractNumId w:val="28"/>
  </w:num>
  <w:num w:numId="2">
    <w:abstractNumId w:val="0"/>
  </w:num>
  <w:num w:numId="3">
    <w:abstractNumId w:val="2"/>
  </w:num>
  <w:num w:numId="4">
    <w:abstractNumId w:val="14"/>
  </w:num>
  <w:num w:numId="5">
    <w:abstractNumId w:val="34"/>
  </w:num>
  <w:num w:numId="6">
    <w:abstractNumId w:val="27"/>
  </w:num>
  <w:num w:numId="7">
    <w:abstractNumId w:val="37"/>
  </w:num>
  <w:num w:numId="8">
    <w:abstractNumId w:val="22"/>
  </w:num>
  <w:num w:numId="9">
    <w:abstractNumId w:val="18"/>
  </w:num>
  <w:num w:numId="10">
    <w:abstractNumId w:val="21"/>
  </w:num>
  <w:num w:numId="11">
    <w:abstractNumId w:val="12"/>
  </w:num>
  <w:num w:numId="12">
    <w:abstractNumId w:val="4"/>
  </w:num>
  <w:num w:numId="13">
    <w:abstractNumId w:val="11"/>
  </w:num>
  <w:num w:numId="14">
    <w:abstractNumId w:val="7"/>
  </w:num>
  <w:num w:numId="15">
    <w:abstractNumId w:val="35"/>
  </w:num>
  <w:num w:numId="16">
    <w:abstractNumId w:val="26"/>
  </w:num>
  <w:num w:numId="17">
    <w:abstractNumId w:val="16"/>
  </w:num>
  <w:num w:numId="18">
    <w:abstractNumId w:val="10"/>
  </w:num>
  <w:num w:numId="19">
    <w:abstractNumId w:val="31"/>
  </w:num>
  <w:num w:numId="20">
    <w:abstractNumId w:val="32"/>
  </w:num>
  <w:num w:numId="21">
    <w:abstractNumId w:val="17"/>
  </w:num>
  <w:num w:numId="22">
    <w:abstractNumId w:val="20"/>
  </w:num>
  <w:num w:numId="23">
    <w:abstractNumId w:val="30"/>
  </w:num>
  <w:num w:numId="24">
    <w:abstractNumId w:val="5"/>
  </w:num>
  <w:num w:numId="25">
    <w:abstractNumId w:val="9"/>
  </w:num>
  <w:num w:numId="26">
    <w:abstractNumId w:val="6"/>
  </w:num>
  <w:num w:numId="27">
    <w:abstractNumId w:val="33"/>
  </w:num>
  <w:num w:numId="28">
    <w:abstractNumId w:val="13"/>
  </w:num>
  <w:num w:numId="29">
    <w:abstractNumId w:val="8"/>
  </w:num>
  <w:num w:numId="30">
    <w:abstractNumId w:val="36"/>
  </w:num>
  <w:num w:numId="31">
    <w:abstractNumId w:val="19"/>
  </w:num>
  <w:num w:numId="32">
    <w:abstractNumId w:val="25"/>
  </w:num>
  <w:num w:numId="33">
    <w:abstractNumId w:val="3"/>
  </w:num>
  <w:num w:numId="34">
    <w:abstractNumId w:val="1"/>
  </w:num>
  <w:num w:numId="35">
    <w:abstractNumId w:val="29"/>
  </w:num>
  <w:num w:numId="36">
    <w:abstractNumId w:val="23"/>
  </w:num>
  <w:num w:numId="37">
    <w:abstractNumId w:val="2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E37CA"/>
    <w:rsid w:val="000E37CA"/>
    <w:rsid w:val="004B3708"/>
    <w:rsid w:val="00F7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42A769-6422-4B02-9FD5-C7F70A84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textAlignment w:val="auto"/>
    </w:pPr>
    <w:rPr>
      <w:rFonts w:ascii="Times New Roman" w:eastAsia="Times New Roman" w:hAnsi="Times New Roman" w:cs="Times New Roman"/>
      <w:sz w:val="20"/>
      <w:szCs w:val="20"/>
      <w:lang w:val="zh-TW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cs="Liberation Serif"/>
    </w:rPr>
  </w:style>
  <w:style w:type="paragraph" w:styleId="a5">
    <w:name w:val="header"/>
    <w:basedOn w:val="Standard"/>
  </w:style>
  <w:style w:type="paragraph" w:styleId="a6">
    <w:name w:val="footer"/>
    <w:basedOn w:val="Standard"/>
  </w:style>
  <w:style w:type="paragraph" w:customStyle="1" w:styleId="Style28">
    <w:name w:val="Style28"/>
    <w:basedOn w:val="Standard"/>
    <w:pPr>
      <w:widowControl w:val="0"/>
      <w:spacing w:line="365" w:lineRule="exact"/>
      <w:jc w:val="center"/>
      <w:textAlignment w:val="auto"/>
    </w:pPr>
    <w:rPr>
      <w:rFonts w:ascii="SimHei" w:eastAsia="SimHei" w:hAnsi="SimHei" w:cs="Calibri"/>
      <w:lang w:bidi="ar-SA"/>
    </w:rPr>
  </w:style>
  <w:style w:type="paragraph" w:customStyle="1" w:styleId="Style27">
    <w:name w:val="Style27"/>
    <w:basedOn w:val="Standard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styleId="Web">
    <w:name w:val="Normal (Web)"/>
    <w:basedOn w:val="Standard"/>
    <w:pPr>
      <w:spacing w:before="100" w:after="100"/>
      <w:textAlignment w:val="auto"/>
    </w:pPr>
    <w:rPr>
      <w:rFonts w:ascii="新細明體" w:hAnsi="新細明體" w:cs="新細明體"/>
      <w:lang w:bidi="ar-SA"/>
    </w:rPr>
  </w:style>
  <w:style w:type="paragraph" w:customStyle="1" w:styleId="Default">
    <w:name w:val="Default"/>
    <w:pPr>
      <w:widowControl w:val="0"/>
      <w:suppressAutoHyphens/>
      <w:textAlignment w:val="auto"/>
    </w:pPr>
    <w:rPr>
      <w:rFonts w:ascii="標楷體" w:eastAsia="標楷體" w:hAnsi="標楷體" w:cs="Times New Roman"/>
      <w:color w:val="000000"/>
      <w:lang w:bidi="ar-SA"/>
    </w:rPr>
  </w:style>
  <w:style w:type="paragraph" w:customStyle="1" w:styleId="Style1">
    <w:name w:val="Style1"/>
    <w:basedOn w:val="Standard"/>
    <w:pPr>
      <w:widowControl w:val="0"/>
      <w:spacing w:line="490" w:lineRule="exact"/>
      <w:jc w:val="center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6">
    <w:name w:val="Style16"/>
    <w:basedOn w:val="Standard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0">
    <w:name w:val="Style30"/>
    <w:basedOn w:val="Standard"/>
    <w:pPr>
      <w:widowControl w:val="0"/>
      <w:spacing w:line="346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1">
    <w:name w:val="Style31"/>
    <w:basedOn w:val="Standard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5">
    <w:name w:val="Style35"/>
    <w:basedOn w:val="Standard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02">
    <w:name w:val="Style102"/>
    <w:basedOn w:val="Standard"/>
    <w:pPr>
      <w:widowControl w:val="0"/>
      <w:spacing w:line="259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17">
    <w:name w:val="Style117"/>
    <w:basedOn w:val="Standard"/>
    <w:pPr>
      <w:widowControl w:val="0"/>
      <w:spacing w:line="706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9">
    <w:name w:val="Style9"/>
    <w:basedOn w:val="Standard"/>
    <w:pPr>
      <w:widowControl w:val="0"/>
      <w:spacing w:line="350" w:lineRule="exact"/>
      <w:jc w:val="both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51">
    <w:name w:val="Style51"/>
    <w:basedOn w:val="Standard"/>
    <w:pPr>
      <w:widowControl w:val="0"/>
      <w:jc w:val="center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78">
    <w:name w:val="Style178"/>
    <w:basedOn w:val="Standard"/>
    <w:pPr>
      <w:widowControl w:val="0"/>
      <w:spacing w:line="398" w:lineRule="exact"/>
      <w:ind w:firstLine="571"/>
      <w:jc w:val="both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5">
    <w:name w:val="Style15"/>
    <w:basedOn w:val="Standard"/>
    <w:pPr>
      <w:widowControl w:val="0"/>
      <w:spacing w:line="378" w:lineRule="exact"/>
      <w:jc w:val="center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202">
    <w:name w:val="Style202"/>
    <w:basedOn w:val="Standard"/>
    <w:pPr>
      <w:widowControl w:val="0"/>
      <w:spacing w:line="362" w:lineRule="exact"/>
      <w:ind w:hanging="278"/>
      <w:textAlignment w:val="auto"/>
    </w:pPr>
    <w:rPr>
      <w:rFonts w:ascii="SimHei" w:eastAsia="SimHei" w:hAnsi="SimHei" w:cs="Times New Roman"/>
      <w:lang w:bidi="ar-SA"/>
    </w:rPr>
  </w:style>
  <w:style w:type="paragraph" w:styleId="a7">
    <w:name w:val="Balloon Text"/>
    <w:basedOn w:val="Standard"/>
    <w:pPr>
      <w:widowControl w:val="0"/>
      <w:textAlignment w:val="auto"/>
    </w:pPr>
    <w:rPr>
      <w:rFonts w:ascii="Cambria" w:eastAsia="Cambria" w:hAnsi="Cambria" w:cs="Cambria"/>
      <w:sz w:val="18"/>
      <w:szCs w:val="18"/>
      <w:lang w:bidi="ar-SA"/>
    </w:rPr>
  </w:style>
  <w:style w:type="paragraph" w:customStyle="1" w:styleId="Style94">
    <w:name w:val="Style94"/>
    <w:basedOn w:val="Standard"/>
    <w:pPr>
      <w:widowControl w:val="0"/>
      <w:spacing w:line="379" w:lineRule="exact"/>
      <w:ind w:firstLine="173"/>
      <w:textAlignment w:val="auto"/>
    </w:pPr>
    <w:rPr>
      <w:rFonts w:ascii="SimHei" w:eastAsia="SimHei" w:hAnsi="SimHei" w:cs="Calibri"/>
      <w:lang w:bidi="ar-SA"/>
    </w:rPr>
  </w:style>
  <w:style w:type="paragraph" w:customStyle="1" w:styleId="Style147">
    <w:name w:val="Style147"/>
    <w:basedOn w:val="Standard"/>
    <w:pPr>
      <w:widowControl w:val="0"/>
      <w:spacing w:line="800" w:lineRule="exact"/>
      <w:textAlignment w:val="auto"/>
    </w:pPr>
    <w:rPr>
      <w:rFonts w:ascii="SimHei" w:eastAsia="SimHei" w:hAnsi="SimHei" w:cs="Calibri"/>
      <w:lang w:bidi="ar-SA"/>
    </w:rPr>
  </w:style>
  <w:style w:type="paragraph" w:customStyle="1" w:styleId="Style12">
    <w:name w:val="Style12"/>
    <w:basedOn w:val="Standard"/>
    <w:pPr>
      <w:widowControl w:val="0"/>
      <w:jc w:val="center"/>
      <w:textAlignment w:val="auto"/>
    </w:pPr>
    <w:rPr>
      <w:rFonts w:ascii="SimHei" w:eastAsia="SimHei" w:hAnsi="SimHei" w:cs="Calibri"/>
      <w:lang w:bidi="ar-SA"/>
    </w:rPr>
  </w:style>
  <w:style w:type="paragraph" w:customStyle="1" w:styleId="Style137">
    <w:name w:val="Style137"/>
    <w:basedOn w:val="Standard"/>
    <w:pPr>
      <w:widowControl w:val="0"/>
      <w:spacing w:line="331" w:lineRule="exact"/>
      <w:ind w:hanging="624"/>
      <w:textAlignment w:val="auto"/>
    </w:pPr>
    <w:rPr>
      <w:rFonts w:ascii="SimHei" w:eastAsia="SimHei" w:hAnsi="SimHei" w:cs="Calibri"/>
      <w:lang w:bidi="ar-SA"/>
    </w:rPr>
  </w:style>
  <w:style w:type="paragraph" w:customStyle="1" w:styleId="Style226">
    <w:name w:val="Style226"/>
    <w:basedOn w:val="Standard"/>
    <w:pPr>
      <w:widowControl w:val="0"/>
      <w:jc w:val="right"/>
      <w:textAlignment w:val="auto"/>
    </w:pPr>
    <w:rPr>
      <w:rFonts w:ascii="SimHei" w:eastAsia="SimHei" w:hAnsi="SimHei" w:cs="Calibri"/>
      <w:lang w:bidi="ar-SA"/>
    </w:rPr>
  </w:style>
  <w:style w:type="paragraph" w:customStyle="1" w:styleId="10">
    <w:name w:val="睲虫琿辅1"/>
    <w:basedOn w:val="Standard"/>
    <w:pPr>
      <w:widowControl w:val="0"/>
      <w:ind w:left="480"/>
      <w:textAlignment w:val="auto"/>
    </w:pPr>
    <w:rPr>
      <w:rFonts w:ascii="SimHei" w:eastAsia="SimHei" w:hAnsi="SimHei" w:cs="Calibri"/>
      <w:lang w:bidi="ar-SA"/>
    </w:rPr>
  </w:style>
  <w:style w:type="paragraph" w:styleId="a8">
    <w:name w:val="envelope return"/>
    <w:basedOn w:val="Standard"/>
    <w:pPr>
      <w:textAlignment w:val="auto"/>
    </w:pPr>
    <w:rPr>
      <w:rFonts w:ascii="Cambria" w:eastAsia="Cambria" w:hAnsi="Cambria" w:cs="Cambria"/>
      <w:lang w:bidi="ar-SA"/>
    </w:rPr>
  </w:style>
  <w:style w:type="paragraph" w:styleId="a9">
    <w:name w:val="List Paragraph"/>
    <w:basedOn w:val="Standard"/>
    <w:pPr>
      <w:widowControl w:val="0"/>
      <w:ind w:left="480"/>
      <w:textAlignment w:val="auto"/>
    </w:pPr>
    <w:rPr>
      <w:rFonts w:ascii="Calibri" w:eastAsia="Calibri" w:hAnsi="Calibri" w:cs="Calibri"/>
      <w:szCs w:val="22"/>
      <w:lang w:bidi="ar-SA"/>
    </w:rPr>
  </w:style>
  <w:style w:type="paragraph" w:customStyle="1" w:styleId="11">
    <w:name w:val="表格格線1"/>
    <w:basedOn w:val="DocumentMap"/>
    <w:rPr>
      <w:rFonts w:ascii="Calibri" w:eastAsia="Calibri" w:hAnsi="Calibri" w:cs="Calibri"/>
      <w:lang w:val="en-US" w:bidi="ar-SA"/>
    </w:rPr>
  </w:style>
  <w:style w:type="paragraph" w:customStyle="1" w:styleId="ContentsHeading">
    <w:name w:val="Contents Heading"/>
    <w:basedOn w:val="1"/>
    <w:pPr>
      <w:keepLines/>
      <w:spacing w:line="251" w:lineRule="auto"/>
      <w:textAlignment w:val="auto"/>
    </w:pPr>
    <w:rPr>
      <w:rFonts w:ascii="Cambria" w:eastAsia="新細明體" w:hAnsi="Cambria" w:cs="Cambria"/>
      <w:color w:val="365F91"/>
      <w:sz w:val="32"/>
      <w:szCs w:val="32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233">
    <w:name w:val="Font Style233"/>
    <w:rPr>
      <w:rFonts w:ascii="SimHei" w:eastAsia="SimHei" w:hAnsi="SimHei" w:cs="SimHei"/>
      <w:b/>
      <w:color w:val="000000"/>
      <w:sz w:val="30"/>
    </w:rPr>
  </w:style>
  <w:style w:type="character" w:customStyle="1" w:styleId="FontStyle246">
    <w:name w:val="Font Style246"/>
    <w:rPr>
      <w:rFonts w:ascii="SimHei" w:eastAsia="SimHei" w:hAnsi="SimHei" w:cs="SimHei"/>
      <w:color w:val="000000"/>
      <w:spacing w:val="10"/>
      <w:sz w:val="22"/>
    </w:rPr>
  </w:style>
  <w:style w:type="character" w:customStyle="1" w:styleId="HeaderChar">
    <w:name w:val="Header Char"/>
    <w:basedOn w:val="a0"/>
    <w:rPr>
      <w:rFonts w:ascii="Calibri" w:eastAsia="新細明體" w:hAnsi="Calibri" w:cs="Calibri"/>
      <w:kern w:val="3"/>
      <w:lang w:val="en-US" w:eastAsia="zh-TW" w:bidi="ar-SA"/>
    </w:rPr>
  </w:style>
  <w:style w:type="character" w:customStyle="1" w:styleId="FooterChar">
    <w:name w:val="Footer Char"/>
    <w:basedOn w:val="a0"/>
    <w:rPr>
      <w:rFonts w:ascii="Calibri" w:eastAsia="新細明體" w:hAnsi="Calibri" w:cs="Calibri"/>
      <w:kern w:val="3"/>
      <w:lang w:val="en-US" w:eastAsia="zh-TW" w:bidi="ar-SA"/>
    </w:rPr>
  </w:style>
  <w:style w:type="character" w:customStyle="1" w:styleId="ListLabel1">
    <w:name w:val="ListLabel 1"/>
    <w:rPr>
      <w:rFonts w:ascii="標楷體" w:eastAsia="標楷體" w:hAnsi="標楷體"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標楷體" w:eastAsia="標楷體" w:hAnsi="標楷體" w:cs="Times New Roman"/>
      <w:b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eastAsia="標楷體" w:cs="標楷體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Heading1Char">
    <w:name w:val="Heading 1 Char"/>
    <w:basedOn w:val="a0"/>
    <w:rPr>
      <w:rFonts w:ascii="新細明體" w:eastAsia="新細明體" w:hAnsi="新細明體" w:cs="新細明體"/>
      <w:b/>
      <w:bCs/>
      <w:kern w:val="3"/>
      <w:sz w:val="36"/>
      <w:szCs w:val="36"/>
      <w:lang w:val="en-US" w:eastAsia="zh-TW" w:bidi="ar-SA"/>
    </w:rPr>
  </w:style>
  <w:style w:type="character" w:customStyle="1" w:styleId="Heading2Char">
    <w:name w:val="Heading 2 Char"/>
    <w:basedOn w:val="a0"/>
    <w:rPr>
      <w:rFonts w:ascii="Cambria" w:eastAsia="新細明體" w:hAnsi="Cambria" w:cs="Cambria"/>
      <w:b/>
      <w:bCs/>
      <w:kern w:val="3"/>
      <w:sz w:val="48"/>
      <w:szCs w:val="48"/>
      <w:lang w:val="en-US" w:eastAsia="zh-TW" w:bidi="ar-SA"/>
    </w:rPr>
  </w:style>
  <w:style w:type="character" w:customStyle="1" w:styleId="FontStyle230">
    <w:name w:val="Font Style230"/>
    <w:rPr>
      <w:rFonts w:ascii="SimHei" w:eastAsia="SimHei" w:hAnsi="SimHei" w:cs="SimHei"/>
      <w:color w:val="000000"/>
      <w:spacing w:val="10"/>
      <w:sz w:val="26"/>
    </w:rPr>
  </w:style>
  <w:style w:type="character" w:customStyle="1" w:styleId="FontStyle232">
    <w:name w:val="Font Style232"/>
    <w:rPr>
      <w:rFonts w:ascii="SimSun" w:eastAsia="SimSun" w:hAnsi="SimSun" w:cs="SimSun"/>
      <w:color w:val="000000"/>
      <w:sz w:val="26"/>
    </w:rPr>
  </w:style>
  <w:style w:type="character" w:customStyle="1" w:styleId="FontStyle293">
    <w:name w:val="Font Style293"/>
    <w:rPr>
      <w:rFonts w:ascii="SimSun" w:eastAsia="SimSun" w:hAnsi="SimSun" w:cs="SimSun"/>
      <w:b/>
      <w:color w:val="000000"/>
      <w:sz w:val="22"/>
    </w:rPr>
  </w:style>
  <w:style w:type="character" w:customStyle="1" w:styleId="FontStyle238">
    <w:name w:val="Font Style238"/>
    <w:rPr>
      <w:rFonts w:ascii="SimSun" w:eastAsia="SimSun" w:hAnsi="SimSun" w:cs="SimSun"/>
      <w:b/>
      <w:color w:val="000000"/>
      <w:sz w:val="30"/>
    </w:rPr>
  </w:style>
  <w:style w:type="character" w:customStyle="1" w:styleId="FontStyle337">
    <w:name w:val="Font Style337"/>
    <w:rPr>
      <w:rFonts w:ascii="Arial Unicode MS" w:eastAsia="Arial Unicode MS" w:hAnsi="Arial Unicode MS" w:cs="Arial Unicode MS"/>
      <w:color w:val="000000"/>
      <w:spacing w:val="10"/>
      <w:sz w:val="20"/>
    </w:rPr>
  </w:style>
  <w:style w:type="character" w:customStyle="1" w:styleId="FontStyle278">
    <w:name w:val="Font Style278"/>
    <w:rPr>
      <w:rFonts w:ascii="SimHei" w:eastAsia="SimHei" w:hAnsi="SimHei" w:cs="SimHei"/>
      <w:b/>
      <w:color w:val="000000"/>
      <w:spacing w:val="10"/>
      <w:sz w:val="22"/>
    </w:rPr>
  </w:style>
  <w:style w:type="character" w:customStyle="1" w:styleId="FontStyle231">
    <w:name w:val="Font Style231"/>
    <w:rPr>
      <w:rFonts w:ascii="SimSun" w:eastAsia="SimSun" w:hAnsi="SimSun" w:cs="SimSun"/>
      <w:b/>
      <w:color w:val="000000"/>
      <w:sz w:val="26"/>
    </w:rPr>
  </w:style>
  <w:style w:type="character" w:customStyle="1" w:styleId="FontStyle248">
    <w:name w:val="Font Style248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FontStyle234">
    <w:name w:val="Font Style234"/>
    <w:rPr>
      <w:rFonts w:ascii="SimHei" w:eastAsia="SimHei" w:hAnsi="SimHei" w:cs="SimHei"/>
      <w:color w:val="000000"/>
      <w:sz w:val="18"/>
    </w:rPr>
  </w:style>
  <w:style w:type="character" w:customStyle="1" w:styleId="FontStyle251">
    <w:name w:val="Font Style251"/>
    <w:rPr>
      <w:rFonts w:ascii="SimSun" w:eastAsia="SimSun" w:hAnsi="SimSun" w:cs="SimSun"/>
      <w:color w:val="000000"/>
      <w:spacing w:val="10"/>
      <w:sz w:val="28"/>
    </w:rPr>
  </w:style>
  <w:style w:type="character" w:customStyle="1" w:styleId="FontStyle277">
    <w:name w:val="Font Style277"/>
    <w:rPr>
      <w:rFonts w:ascii="SimSun" w:eastAsia="SimSun" w:hAnsi="SimSun" w:cs="SimSun"/>
      <w:b/>
      <w:color w:val="000000"/>
      <w:sz w:val="30"/>
    </w:rPr>
  </w:style>
  <w:style w:type="character" w:styleId="aa">
    <w:name w:val="Intense Reference"/>
    <w:basedOn w:val="a0"/>
    <w:rPr>
      <w:rFonts w:cs="Times New Roman"/>
      <w:b/>
      <w:smallCaps/>
      <w:color w:val="C0504D"/>
      <w:spacing w:val="5"/>
      <w:u w:val="single"/>
    </w:rPr>
  </w:style>
  <w:style w:type="character" w:styleId="ab">
    <w:name w:val="Strong"/>
    <w:basedOn w:val="a0"/>
    <w:rPr>
      <w:rFonts w:cs="Times New Roman"/>
      <w:b/>
    </w:rPr>
  </w:style>
  <w:style w:type="character" w:customStyle="1" w:styleId="BodyTextIndentChar">
    <w:name w:val="Body Text Indent Char"/>
    <w:basedOn w:val="a0"/>
    <w:rPr>
      <w:rFonts w:ascii="標楷體" w:eastAsia="標楷體" w:hAnsi="標楷體" w:cs="標楷體"/>
      <w:kern w:val="3"/>
      <w:sz w:val="16"/>
      <w:szCs w:val="16"/>
      <w:lang w:val="en-US" w:eastAsia="zh-TW" w:bidi="ar-SA"/>
    </w:rPr>
  </w:style>
  <w:style w:type="character" w:customStyle="1" w:styleId="BalloonTextChar">
    <w:name w:val="Balloon Text Char"/>
    <w:basedOn w:val="a0"/>
    <w:rPr>
      <w:rFonts w:ascii="Cambria" w:eastAsia="新細明體" w:hAnsi="Cambria" w:cs="Cambria"/>
      <w:kern w:val="3"/>
      <w:sz w:val="18"/>
      <w:szCs w:val="18"/>
      <w:lang w:val="en-US" w:eastAsia="zh-TW" w:bidi="ar-SA"/>
    </w:rPr>
  </w:style>
  <w:style w:type="character" w:customStyle="1" w:styleId="FontStyle265">
    <w:name w:val="Font Style265"/>
    <w:rPr>
      <w:rFonts w:ascii="SimHei" w:eastAsia="SimHei" w:hAnsi="SimHei" w:cs="SimHei"/>
      <w:b/>
      <w:color w:val="000000"/>
      <w:sz w:val="26"/>
    </w:rPr>
  </w:style>
  <w:style w:type="character" w:customStyle="1" w:styleId="FontStyle249">
    <w:name w:val="Font Style249"/>
    <w:rPr>
      <w:rFonts w:ascii="SimHei" w:eastAsia="SimHei" w:hAnsi="SimHei" w:cs="SimHei"/>
      <w:color w:val="000000"/>
      <w:spacing w:val="20"/>
      <w:sz w:val="32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customStyle="1" w:styleId="xdb">
    <w:name w:val="_xdb"/>
    <w:basedOn w:val="a0"/>
    <w:rPr>
      <w:rFonts w:cs="Times New Roman"/>
    </w:rPr>
  </w:style>
  <w:style w:type="character" w:customStyle="1" w:styleId="xbe">
    <w:name w:val="_xbe"/>
    <w:basedOn w:val="a0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標楷體" w:cs="標楷體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eastAsia="標楷體" w:cs="標楷體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eastAsia="標楷體" w:cs="標楷體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eastAsia="標楷體" w:cs="標楷體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標楷體" w:eastAsia="標楷體" w:hAnsi="標楷體" w:cs="Times New Roman"/>
      <w:b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標楷體" w:eastAsia="標楷體" w:hAnsi="標楷體" w:cs="Times New Roman"/>
      <w:b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eastAsia="標楷體" w:cs="標楷體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新細明體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eastAsia="標楷體" w:cs="標楷體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c">
    <w:name w:val="頁尾 字元"/>
    <w:basedOn w:val="a0"/>
  </w:style>
  <w:style w:type="character" w:styleId="ad">
    <w:name w:val="Hyperlink"/>
    <w:basedOn w:val="a0"/>
    <w:rPr>
      <w:color w:val="0563C1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洪寧</dc:creator>
  <cp:lastModifiedBy>user</cp:lastModifiedBy>
  <cp:revision>2</cp:revision>
  <cp:lastPrinted>2020-12-17T05:43:00Z</cp:lastPrinted>
  <dcterms:created xsi:type="dcterms:W3CDTF">2021-01-07T08:19:00Z</dcterms:created>
  <dcterms:modified xsi:type="dcterms:W3CDTF">2021-01-07T08:19:00Z</dcterms:modified>
</cp:coreProperties>
</file>