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F" w:rsidRDefault="00A4670F" w:rsidP="001A72C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5855">
        <w:rPr>
          <w:rFonts w:ascii="標楷體" w:eastAsia="標楷體" w:hAnsi="標楷體" w:hint="eastAsia"/>
          <w:b/>
          <w:sz w:val="36"/>
          <w:szCs w:val="36"/>
        </w:rPr>
        <w:t>臺南市東區復興國小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A72C5">
        <w:rPr>
          <w:rFonts w:ascii="標楷體" w:eastAsia="標楷體" w:hAnsi="標楷體"/>
          <w:b/>
          <w:sz w:val="36"/>
          <w:szCs w:val="36"/>
        </w:rPr>
        <w:t>09</w:t>
      </w:r>
      <w:r w:rsidRPr="00B95855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1A72C5">
        <w:rPr>
          <w:rFonts w:ascii="標楷體" w:eastAsia="標楷體" w:hAnsi="標楷體" w:hint="eastAsia"/>
          <w:b/>
          <w:sz w:val="36"/>
          <w:szCs w:val="36"/>
          <w:lang w:eastAsia="zh-HK"/>
        </w:rPr>
        <w:t>二</w:t>
      </w:r>
      <w:r w:rsidRPr="00B95855">
        <w:rPr>
          <w:rFonts w:ascii="標楷體" w:eastAsia="標楷體" w:hAnsi="標楷體" w:hint="eastAsia"/>
          <w:b/>
          <w:sz w:val="36"/>
          <w:szCs w:val="36"/>
        </w:rPr>
        <w:t>學期「小小</w:t>
      </w:r>
      <w:r>
        <w:rPr>
          <w:rFonts w:ascii="標楷體" w:eastAsia="標楷體" w:hAnsi="標楷體" w:hint="eastAsia"/>
          <w:b/>
          <w:sz w:val="36"/>
          <w:szCs w:val="36"/>
        </w:rPr>
        <w:t>解說</w:t>
      </w:r>
      <w:r>
        <w:rPr>
          <w:rFonts w:ascii="標楷體" w:eastAsia="標楷體" w:hAnsi="標楷體"/>
          <w:b/>
          <w:sz w:val="36"/>
          <w:szCs w:val="36"/>
        </w:rPr>
        <w:t>員</w:t>
      </w:r>
      <w:r w:rsidRPr="00B95855">
        <w:rPr>
          <w:rFonts w:ascii="標楷體" w:eastAsia="標楷體" w:hAnsi="標楷體" w:hint="eastAsia"/>
          <w:b/>
          <w:sz w:val="36"/>
          <w:szCs w:val="36"/>
        </w:rPr>
        <w:t>」比賽辦法</w:t>
      </w:r>
    </w:p>
    <w:p w:rsidR="00B711B1" w:rsidRDefault="00A4670F" w:rsidP="00A678E1">
      <w:pPr>
        <w:spacing w:line="400" w:lineRule="exact"/>
        <w:jc w:val="righ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1</w:t>
      </w:r>
      <w:r w:rsidR="00917E34">
        <w:rPr>
          <w:rFonts w:ascii="標楷體" w:eastAsia="標楷體" w:hAnsi="標楷體"/>
          <w:sz w:val="28"/>
          <w:szCs w:val="36"/>
        </w:rPr>
        <w:t>10</w:t>
      </w:r>
      <w:r w:rsidRPr="00677A53">
        <w:rPr>
          <w:rFonts w:ascii="標楷體" w:eastAsia="標楷體" w:hAnsi="標楷體" w:hint="eastAsia"/>
          <w:sz w:val="28"/>
          <w:szCs w:val="36"/>
        </w:rPr>
        <w:t>.</w:t>
      </w:r>
      <w:r>
        <w:rPr>
          <w:rFonts w:ascii="標楷體" w:eastAsia="標楷體" w:hAnsi="標楷體" w:hint="eastAsia"/>
          <w:sz w:val="28"/>
          <w:szCs w:val="36"/>
        </w:rPr>
        <w:t>0</w:t>
      </w:r>
      <w:r w:rsidR="00917E34">
        <w:rPr>
          <w:rFonts w:ascii="標楷體" w:eastAsia="標楷體" w:hAnsi="標楷體"/>
          <w:sz w:val="28"/>
          <w:szCs w:val="36"/>
        </w:rPr>
        <w:t>2</w:t>
      </w:r>
      <w:r w:rsidRPr="00AC2540">
        <w:rPr>
          <w:rFonts w:ascii="標楷體" w:eastAsia="標楷體" w:hAnsi="標楷體" w:hint="eastAsia"/>
          <w:sz w:val="28"/>
          <w:szCs w:val="36"/>
        </w:rPr>
        <w:t>.</w:t>
      </w:r>
      <w:r w:rsidR="00917E34">
        <w:rPr>
          <w:rFonts w:ascii="標楷體" w:eastAsia="標楷體" w:hAnsi="標楷體"/>
          <w:sz w:val="28"/>
          <w:szCs w:val="36"/>
        </w:rPr>
        <w:t>01</w:t>
      </w:r>
    </w:p>
    <w:p w:rsidR="000E399C" w:rsidRDefault="006549D7" w:rsidP="00A678E1">
      <w:pPr>
        <w:spacing w:line="460" w:lineRule="exact"/>
        <w:ind w:left="1400" w:hangingChars="500" w:hanging="1400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6549D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一</w:t>
      </w:r>
      <w:r w:rsidRPr="006549D7">
        <w:rPr>
          <w:rFonts w:ascii="標楷體" w:eastAsia="標楷體" w:hAnsi="標楷體" w:cs="Helvetica"/>
          <w:color w:val="000000" w:themeColor="text1"/>
          <w:sz w:val="28"/>
          <w:szCs w:val="28"/>
        </w:rPr>
        <w:t>、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時間：</w:t>
      </w:r>
      <w:r w:rsidR="000E399C">
        <w:rPr>
          <w:rFonts w:ascii="標楷體" w:eastAsia="標楷體" w:hAnsi="標楷體" w:hint="eastAsia"/>
          <w:sz w:val="28"/>
          <w:szCs w:val="28"/>
        </w:rPr>
        <w:t>110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年</w:t>
      </w:r>
      <w:r w:rsidR="000E399C">
        <w:rPr>
          <w:rFonts w:ascii="標楷體" w:eastAsia="標楷體" w:hAnsi="標楷體" w:hint="eastAsia"/>
          <w:sz w:val="28"/>
          <w:szCs w:val="28"/>
        </w:rPr>
        <w:t>0</w:t>
      </w:r>
      <w:r w:rsidR="000E399C">
        <w:rPr>
          <w:rFonts w:ascii="標楷體" w:eastAsia="標楷體" w:hAnsi="標楷體"/>
          <w:sz w:val="28"/>
          <w:szCs w:val="28"/>
        </w:rPr>
        <w:t>4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月</w:t>
      </w:r>
      <w:r w:rsidR="000E399C">
        <w:rPr>
          <w:rFonts w:ascii="標楷體" w:eastAsia="標楷體" w:hAnsi="標楷體"/>
          <w:sz w:val="28"/>
          <w:szCs w:val="28"/>
        </w:rPr>
        <w:t>29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日(</w:t>
      </w:r>
      <w:r w:rsidR="000E399C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)</w:t>
      </w:r>
      <w:r w:rsidR="000E399C">
        <w:rPr>
          <w:rFonts w:ascii="標楷體" w:eastAsia="標楷體" w:hAnsi="標楷體" w:hint="eastAsia"/>
          <w:sz w:val="28"/>
          <w:szCs w:val="28"/>
        </w:rPr>
        <w:t>上午</w:t>
      </w:r>
      <w:r w:rsidR="000E399C" w:rsidRPr="00D578F3">
        <w:rPr>
          <w:rFonts w:ascii="標楷體" w:eastAsia="標楷體" w:hAnsi="標楷體" w:hint="eastAsia"/>
          <w:sz w:val="28"/>
          <w:szCs w:val="28"/>
        </w:rPr>
        <w:t>8：00開始。</w:t>
      </w:r>
    </w:p>
    <w:p w:rsidR="009B1BDA" w:rsidRDefault="009D64A9" w:rsidP="00A678E1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6"/>
        </w:rPr>
        <w:t>二</w:t>
      </w:r>
      <w:r w:rsidR="009B1BDA">
        <w:rPr>
          <w:rFonts w:ascii="標楷體" w:eastAsia="標楷體" w:hAnsi="標楷體"/>
          <w:sz w:val="28"/>
          <w:szCs w:val="36"/>
        </w:rPr>
        <w:t>、</w:t>
      </w:r>
      <w:r w:rsidR="000E399C">
        <w:rPr>
          <w:rFonts w:ascii="標楷體" w:eastAsia="標楷體" w:hAnsi="標楷體" w:hint="eastAsia"/>
          <w:sz w:val="28"/>
          <w:szCs w:val="28"/>
        </w:rPr>
        <w:t>地點：復</w:t>
      </w:r>
      <w:r w:rsidR="000E399C">
        <w:rPr>
          <w:rFonts w:ascii="標楷體" w:eastAsia="標楷體" w:hAnsi="標楷體"/>
          <w:sz w:val="28"/>
          <w:szCs w:val="28"/>
        </w:rPr>
        <w:t>興國小</w:t>
      </w:r>
      <w:r w:rsidR="000E399C">
        <w:rPr>
          <w:rFonts w:ascii="標楷體" w:eastAsia="標楷體" w:hAnsi="標楷體" w:hint="eastAsia"/>
          <w:sz w:val="28"/>
          <w:szCs w:val="28"/>
        </w:rPr>
        <w:t>地科</w:t>
      </w:r>
      <w:r w:rsidR="000E399C">
        <w:rPr>
          <w:rFonts w:ascii="標楷體" w:eastAsia="標楷體" w:hAnsi="標楷體"/>
          <w:sz w:val="28"/>
          <w:szCs w:val="28"/>
        </w:rPr>
        <w:t>館</w:t>
      </w:r>
    </w:p>
    <w:p w:rsidR="009B1BDA" w:rsidRDefault="009D64A9" w:rsidP="00A678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B1BDA">
        <w:rPr>
          <w:rFonts w:ascii="標楷體" w:eastAsia="標楷體" w:hAnsi="標楷體"/>
          <w:sz w:val="28"/>
          <w:szCs w:val="28"/>
        </w:rPr>
        <w:t>、</w:t>
      </w:r>
      <w:r w:rsidR="000E399C">
        <w:rPr>
          <w:rFonts w:ascii="標楷體" w:eastAsia="標楷體" w:hAnsi="標楷體"/>
          <w:sz w:val="28"/>
          <w:szCs w:val="28"/>
        </w:rPr>
        <w:t>對</w:t>
      </w:r>
      <w:r w:rsidR="000E399C">
        <w:rPr>
          <w:rFonts w:ascii="標楷體" w:eastAsia="標楷體" w:hAnsi="標楷體" w:hint="eastAsia"/>
          <w:sz w:val="28"/>
          <w:szCs w:val="28"/>
        </w:rPr>
        <w:t>象</w:t>
      </w:r>
      <w:r w:rsidR="000E399C">
        <w:rPr>
          <w:rFonts w:ascii="標楷體" w:eastAsia="標楷體" w:hAnsi="標楷體"/>
          <w:sz w:val="28"/>
          <w:szCs w:val="28"/>
        </w:rPr>
        <w:t xml:space="preserve">: </w:t>
      </w:r>
      <w:r w:rsidR="000E399C">
        <w:rPr>
          <w:rFonts w:ascii="標楷體" w:eastAsia="標楷體" w:hAnsi="標楷體" w:hint="eastAsia"/>
          <w:sz w:val="28"/>
          <w:szCs w:val="28"/>
        </w:rPr>
        <w:t>本</w:t>
      </w:r>
      <w:r w:rsidR="000E399C">
        <w:rPr>
          <w:rFonts w:ascii="標楷體" w:eastAsia="標楷體" w:hAnsi="標楷體"/>
          <w:sz w:val="28"/>
          <w:szCs w:val="28"/>
        </w:rPr>
        <w:t>校四年級學生</w:t>
      </w:r>
    </w:p>
    <w:p w:rsidR="00746F0B" w:rsidRDefault="009D64A9" w:rsidP="00A678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46F0B">
        <w:rPr>
          <w:rFonts w:ascii="標楷體" w:eastAsia="標楷體" w:hAnsi="標楷體"/>
          <w:sz w:val="28"/>
          <w:szCs w:val="28"/>
        </w:rPr>
        <w:t>、</w:t>
      </w:r>
      <w:r w:rsidR="000E399C">
        <w:rPr>
          <w:rFonts w:ascii="標楷體" w:eastAsia="標楷體" w:hAnsi="標楷體" w:hint="eastAsia"/>
          <w:sz w:val="28"/>
          <w:szCs w:val="28"/>
        </w:rPr>
        <w:t>實施</w:t>
      </w:r>
      <w:r w:rsidR="000E399C">
        <w:rPr>
          <w:rFonts w:ascii="標楷體" w:eastAsia="標楷體" w:hAnsi="標楷體"/>
          <w:sz w:val="28"/>
          <w:szCs w:val="28"/>
        </w:rPr>
        <w:t>辦法</w:t>
      </w:r>
      <w:r w:rsidR="000E399C">
        <w:rPr>
          <w:rFonts w:ascii="標楷體" w:eastAsia="標楷體" w:hAnsi="標楷體" w:hint="eastAsia"/>
          <w:sz w:val="28"/>
          <w:szCs w:val="28"/>
        </w:rPr>
        <w:t>:</w:t>
      </w:r>
    </w:p>
    <w:p w:rsidR="000E399C" w:rsidRPr="00A678E1" w:rsidRDefault="000E399C" w:rsidP="00A678E1">
      <w:pPr>
        <w:pStyle w:val="a5"/>
        <w:spacing w:line="460" w:lineRule="exact"/>
        <w:ind w:leftChars="0"/>
        <w:jc w:val="both"/>
        <w:rPr>
          <w:rFonts w:eastAsia="標楷體" w:hint="eastAsia"/>
          <w:sz w:val="28"/>
          <w:szCs w:val="28"/>
        </w:rPr>
      </w:pPr>
      <w:r w:rsidRPr="001E158F">
        <w:rPr>
          <w:rFonts w:eastAsia="標楷體" w:hint="eastAsia"/>
          <w:color w:val="000000" w:themeColor="text1"/>
          <w:sz w:val="28"/>
          <w:szCs w:val="28"/>
        </w:rPr>
        <w:t>比</w:t>
      </w:r>
      <w:r w:rsidRPr="001E158F">
        <w:rPr>
          <w:rFonts w:eastAsia="標楷體"/>
          <w:color w:val="000000" w:themeColor="text1"/>
          <w:sz w:val="28"/>
          <w:szCs w:val="28"/>
        </w:rPr>
        <w:t>賽方式</w:t>
      </w:r>
      <w:r w:rsidRPr="001E158F">
        <w:rPr>
          <w:rFonts w:eastAsia="標楷體" w:hint="eastAsia"/>
          <w:color w:val="000000" w:themeColor="text1"/>
          <w:sz w:val="28"/>
          <w:szCs w:val="28"/>
        </w:rPr>
        <w:t>:</w:t>
      </w:r>
      <w:r w:rsidRPr="001E158F">
        <w:rPr>
          <w:rFonts w:eastAsia="標楷體"/>
          <w:color w:val="000000" w:themeColor="text1"/>
          <w:sz w:val="28"/>
          <w:szCs w:val="28"/>
        </w:rPr>
        <w:t>參賽的學生以本校地科館教育內容為實施範疇，包含有</w:t>
      </w:r>
      <w:r w:rsidRPr="001E158F">
        <w:rPr>
          <w:rFonts w:eastAsia="標楷體"/>
          <w:color w:val="000000" w:themeColor="text1"/>
          <w:sz w:val="28"/>
          <w:szCs w:val="28"/>
          <w:u w:val="single"/>
        </w:rPr>
        <w:t>宇宙</w:t>
      </w:r>
      <w:r w:rsidRPr="001A72C5">
        <w:rPr>
          <w:rFonts w:eastAsia="標楷體"/>
          <w:sz w:val="28"/>
          <w:szCs w:val="28"/>
          <w:u w:val="single"/>
        </w:rPr>
        <w:t>廊道</w:t>
      </w:r>
      <w:r w:rsidRPr="001A72C5">
        <w:rPr>
          <w:rFonts w:eastAsia="標楷體"/>
          <w:sz w:val="28"/>
          <w:szCs w:val="28"/>
        </w:rPr>
        <w:t>、</w:t>
      </w:r>
      <w:r w:rsidRPr="001A72C5">
        <w:rPr>
          <w:rFonts w:eastAsia="標楷體"/>
          <w:sz w:val="28"/>
          <w:szCs w:val="28"/>
          <w:u w:val="single"/>
        </w:rPr>
        <w:t>銀</w:t>
      </w:r>
      <w:r w:rsidRPr="001A72C5">
        <w:rPr>
          <w:rFonts w:eastAsia="標楷體" w:hint="eastAsia"/>
          <w:sz w:val="28"/>
          <w:szCs w:val="28"/>
          <w:u w:val="single"/>
        </w:rPr>
        <w:t>河</w:t>
      </w:r>
      <w:r w:rsidRPr="001A72C5">
        <w:rPr>
          <w:rFonts w:eastAsia="標楷體"/>
          <w:sz w:val="28"/>
          <w:szCs w:val="28"/>
          <w:u w:val="single"/>
        </w:rPr>
        <w:t>系</w:t>
      </w:r>
      <w:r w:rsidRPr="001A72C5">
        <w:rPr>
          <w:rFonts w:eastAsia="標楷體"/>
          <w:sz w:val="28"/>
          <w:szCs w:val="28"/>
        </w:rPr>
        <w:t>、</w:t>
      </w:r>
      <w:r w:rsidRPr="001E158F">
        <w:rPr>
          <w:rFonts w:eastAsia="標楷體"/>
          <w:color w:val="000000" w:themeColor="text1"/>
          <w:sz w:val="28"/>
          <w:szCs w:val="28"/>
          <w:u w:val="single"/>
        </w:rPr>
        <w:t>太陽館</w:t>
      </w:r>
      <w:r w:rsidRPr="001E158F">
        <w:rPr>
          <w:rFonts w:eastAsia="標楷體"/>
          <w:color w:val="000000" w:themeColor="text1"/>
          <w:sz w:val="28"/>
          <w:szCs w:val="28"/>
        </w:rPr>
        <w:t>、</w:t>
      </w:r>
      <w:r w:rsidRPr="001E158F">
        <w:rPr>
          <w:rFonts w:eastAsia="標楷體"/>
          <w:color w:val="000000" w:themeColor="text1"/>
          <w:sz w:val="28"/>
          <w:szCs w:val="28"/>
          <w:u w:val="single"/>
        </w:rPr>
        <w:t>黃道十二宮星座廊道</w:t>
      </w:r>
      <w:r w:rsidRPr="001E158F">
        <w:rPr>
          <w:rFonts w:eastAsia="標楷體"/>
          <w:color w:val="000000" w:themeColor="text1"/>
          <w:sz w:val="28"/>
          <w:szCs w:val="28"/>
        </w:rPr>
        <w:t>等四大教學議題，擇一項以口述導覽的方式介紹呈現，時間</w:t>
      </w:r>
      <w:r w:rsidRPr="00A678E1">
        <w:rPr>
          <w:rFonts w:eastAsia="標楷體"/>
          <w:sz w:val="28"/>
          <w:szCs w:val="28"/>
        </w:rPr>
        <w:t>為</w:t>
      </w:r>
      <w:r w:rsidRPr="00A678E1">
        <w:rPr>
          <w:rFonts w:eastAsia="標楷體"/>
          <w:sz w:val="28"/>
          <w:szCs w:val="28"/>
        </w:rPr>
        <w:t>2</w:t>
      </w:r>
      <w:r w:rsidRPr="00A678E1">
        <w:rPr>
          <w:rFonts w:eastAsia="標楷體"/>
          <w:sz w:val="28"/>
          <w:szCs w:val="28"/>
        </w:rPr>
        <w:t>分</w:t>
      </w:r>
      <w:r w:rsidRPr="00A678E1">
        <w:rPr>
          <w:rFonts w:eastAsia="標楷體"/>
          <w:sz w:val="28"/>
          <w:szCs w:val="28"/>
        </w:rPr>
        <w:t>30</w:t>
      </w:r>
      <w:r w:rsidRPr="00A678E1">
        <w:rPr>
          <w:rFonts w:eastAsia="標楷體"/>
          <w:sz w:val="28"/>
          <w:szCs w:val="28"/>
        </w:rPr>
        <w:t>秒</w:t>
      </w:r>
      <w:r w:rsidRPr="00A678E1">
        <w:rPr>
          <w:rFonts w:eastAsia="標楷體"/>
          <w:sz w:val="28"/>
          <w:szCs w:val="28"/>
        </w:rPr>
        <w:t>-3</w:t>
      </w:r>
      <w:r w:rsidRPr="00A678E1">
        <w:rPr>
          <w:rFonts w:eastAsia="標楷體"/>
          <w:sz w:val="28"/>
          <w:szCs w:val="28"/>
        </w:rPr>
        <w:t>分鐘，</w:t>
      </w:r>
      <w:r w:rsidRPr="00A678E1">
        <w:rPr>
          <w:rFonts w:eastAsia="標楷體"/>
          <w:sz w:val="28"/>
          <w:szCs w:val="28"/>
        </w:rPr>
        <w:t xml:space="preserve"> </w:t>
      </w:r>
      <w:r w:rsidRPr="00A678E1">
        <w:rPr>
          <w:rFonts w:eastAsia="標楷體"/>
          <w:sz w:val="28"/>
          <w:szCs w:val="28"/>
        </w:rPr>
        <w:t>並結合導覽服務之觀念，以達成小小解說員任務之學習成果。</w:t>
      </w:r>
      <w:r w:rsidRPr="00A678E1">
        <w:rPr>
          <w:rFonts w:eastAsia="標楷體" w:hint="eastAsia"/>
          <w:sz w:val="28"/>
          <w:szCs w:val="28"/>
        </w:rPr>
        <w:t>（</w:t>
      </w:r>
      <w:r w:rsidRPr="00A678E1">
        <w:rPr>
          <w:rFonts w:eastAsia="標楷體" w:hint="eastAsia"/>
          <w:sz w:val="28"/>
          <w:szCs w:val="28"/>
        </w:rPr>
        <w:t>議</w:t>
      </w:r>
      <w:r w:rsidRPr="00A678E1">
        <w:rPr>
          <w:rFonts w:eastAsia="標楷體"/>
          <w:sz w:val="28"/>
          <w:szCs w:val="28"/>
        </w:rPr>
        <w:t>題說明</w:t>
      </w:r>
      <w:r w:rsidRPr="00A678E1">
        <w:rPr>
          <w:rFonts w:eastAsia="標楷體" w:hint="eastAsia"/>
          <w:sz w:val="28"/>
          <w:szCs w:val="28"/>
        </w:rPr>
        <w:t>:</w:t>
      </w:r>
      <w:r w:rsidRPr="00A678E1">
        <w:rPr>
          <w:rFonts w:eastAsia="標楷體"/>
          <w:sz w:val="28"/>
          <w:szCs w:val="28"/>
        </w:rPr>
        <w:t xml:space="preserve"> </w:t>
      </w:r>
      <w:r w:rsidRPr="00A678E1">
        <w:rPr>
          <w:rFonts w:eastAsia="標楷體" w:hint="eastAsia"/>
          <w:sz w:val="28"/>
          <w:szCs w:val="28"/>
        </w:rPr>
        <w:t>如</w:t>
      </w:r>
      <w:r w:rsidRPr="00A678E1">
        <w:rPr>
          <w:rFonts w:eastAsia="標楷體"/>
          <w:sz w:val="28"/>
          <w:szCs w:val="28"/>
        </w:rPr>
        <w:t>附件</w:t>
      </w:r>
      <w:r w:rsidRPr="00A678E1">
        <w:rPr>
          <w:rFonts w:eastAsia="標楷體" w:hint="eastAsia"/>
          <w:sz w:val="28"/>
          <w:szCs w:val="28"/>
        </w:rPr>
        <w:t>一</w:t>
      </w:r>
      <w:r w:rsidRPr="00A678E1">
        <w:rPr>
          <w:rFonts w:eastAsia="標楷體" w:hint="eastAsia"/>
          <w:sz w:val="28"/>
          <w:szCs w:val="28"/>
        </w:rPr>
        <w:t>）</w:t>
      </w:r>
    </w:p>
    <w:p w:rsidR="00E4085B" w:rsidRPr="00A678E1" w:rsidRDefault="009D64A9" w:rsidP="00A678E1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678E1">
        <w:rPr>
          <w:rFonts w:ascii="標楷體" w:eastAsia="標楷體" w:hAnsi="標楷體" w:hint="eastAsia"/>
          <w:sz w:val="28"/>
          <w:szCs w:val="28"/>
        </w:rPr>
        <w:t>五</w:t>
      </w:r>
      <w:r w:rsidR="00746F0B" w:rsidRPr="00A678E1">
        <w:rPr>
          <w:rFonts w:ascii="標楷體" w:eastAsia="標楷體" w:hAnsi="標楷體"/>
          <w:sz w:val="28"/>
          <w:szCs w:val="28"/>
        </w:rPr>
        <w:t>、</w:t>
      </w:r>
      <w:r w:rsidR="000E399C" w:rsidRPr="00A678E1">
        <w:rPr>
          <w:rFonts w:ascii="標楷體" w:eastAsia="標楷體" w:hAnsi="標楷體" w:hint="eastAsia"/>
          <w:sz w:val="28"/>
          <w:szCs w:val="28"/>
        </w:rPr>
        <w:t>獎勵：</w:t>
      </w:r>
      <w:r w:rsidR="000E399C" w:rsidRPr="00A678E1">
        <w:rPr>
          <w:rFonts w:eastAsia="標楷體"/>
          <w:sz w:val="28"/>
          <w:szCs w:val="28"/>
        </w:rPr>
        <w:t>擇優取</w:t>
      </w:r>
      <w:r w:rsidR="000E399C" w:rsidRPr="00A678E1">
        <w:rPr>
          <w:rFonts w:eastAsia="標楷體"/>
          <w:sz w:val="28"/>
          <w:szCs w:val="28"/>
        </w:rPr>
        <w:t>8</w:t>
      </w:r>
      <w:r w:rsidR="000E399C" w:rsidRPr="00A678E1">
        <w:rPr>
          <w:rFonts w:eastAsia="標楷體"/>
          <w:sz w:val="28"/>
          <w:szCs w:val="28"/>
        </w:rPr>
        <w:t>名</w:t>
      </w:r>
      <w:r w:rsidR="000E399C" w:rsidRPr="00A678E1">
        <w:rPr>
          <w:rFonts w:eastAsia="標楷體"/>
          <w:sz w:val="28"/>
          <w:szCs w:val="28"/>
        </w:rPr>
        <w:t>(</w:t>
      </w:r>
      <w:r w:rsidR="000E399C" w:rsidRPr="00A678E1">
        <w:rPr>
          <w:rFonts w:eastAsia="標楷體"/>
          <w:sz w:val="28"/>
          <w:szCs w:val="28"/>
        </w:rPr>
        <w:t>特優取</w:t>
      </w:r>
      <w:r w:rsidR="000E399C" w:rsidRPr="00A678E1">
        <w:rPr>
          <w:rFonts w:eastAsia="標楷體"/>
          <w:sz w:val="28"/>
          <w:szCs w:val="28"/>
        </w:rPr>
        <w:t>2</w:t>
      </w:r>
      <w:r w:rsidR="000E399C" w:rsidRPr="00A678E1">
        <w:rPr>
          <w:rFonts w:eastAsia="標楷體"/>
          <w:sz w:val="28"/>
          <w:szCs w:val="28"/>
        </w:rPr>
        <w:t>位、優等取</w:t>
      </w:r>
      <w:r w:rsidR="000E399C" w:rsidRPr="00A678E1">
        <w:rPr>
          <w:rFonts w:eastAsia="標楷體"/>
          <w:sz w:val="28"/>
          <w:szCs w:val="28"/>
        </w:rPr>
        <w:t>3</w:t>
      </w:r>
      <w:r w:rsidR="000E399C" w:rsidRPr="00A678E1">
        <w:rPr>
          <w:rFonts w:eastAsia="標楷體"/>
          <w:sz w:val="28"/>
          <w:szCs w:val="28"/>
        </w:rPr>
        <w:t>位、佳作取</w:t>
      </w:r>
      <w:r w:rsidR="000E399C" w:rsidRPr="00A678E1">
        <w:rPr>
          <w:rFonts w:eastAsia="標楷體"/>
          <w:sz w:val="28"/>
          <w:szCs w:val="28"/>
        </w:rPr>
        <w:t>3</w:t>
      </w:r>
      <w:r w:rsidR="000E399C" w:rsidRPr="00A678E1">
        <w:rPr>
          <w:rFonts w:eastAsia="標楷體"/>
          <w:sz w:val="28"/>
          <w:szCs w:val="28"/>
        </w:rPr>
        <w:t>位</w:t>
      </w:r>
      <w:r w:rsidR="000E399C" w:rsidRPr="00A678E1">
        <w:rPr>
          <w:rFonts w:eastAsia="標楷體"/>
          <w:sz w:val="28"/>
          <w:szCs w:val="28"/>
        </w:rPr>
        <w:t>)</w:t>
      </w:r>
      <w:r w:rsidR="000E399C" w:rsidRPr="00A678E1">
        <w:rPr>
          <w:rFonts w:eastAsia="標楷體"/>
          <w:sz w:val="28"/>
          <w:szCs w:val="28"/>
        </w:rPr>
        <w:t>，頒發獎狀及合作社禮券，特優</w:t>
      </w:r>
      <w:r w:rsidR="000E399C" w:rsidRPr="00A678E1">
        <w:rPr>
          <w:rFonts w:eastAsia="標楷體"/>
          <w:sz w:val="28"/>
          <w:szCs w:val="28"/>
        </w:rPr>
        <w:t>50</w:t>
      </w:r>
      <w:r w:rsidR="000E399C" w:rsidRPr="00A678E1">
        <w:rPr>
          <w:rFonts w:eastAsia="標楷體"/>
          <w:sz w:val="28"/>
          <w:szCs w:val="28"/>
        </w:rPr>
        <w:t>元、優等</w:t>
      </w:r>
      <w:r w:rsidR="000E399C" w:rsidRPr="00A678E1">
        <w:rPr>
          <w:rFonts w:eastAsia="標楷體"/>
          <w:sz w:val="28"/>
          <w:szCs w:val="28"/>
        </w:rPr>
        <w:t>30</w:t>
      </w:r>
      <w:r w:rsidR="000E399C" w:rsidRPr="00A678E1">
        <w:rPr>
          <w:rFonts w:eastAsia="標楷體"/>
          <w:sz w:val="28"/>
          <w:szCs w:val="28"/>
        </w:rPr>
        <w:t>元、佳作</w:t>
      </w:r>
      <w:r w:rsidR="000E399C" w:rsidRPr="00A678E1">
        <w:rPr>
          <w:rFonts w:eastAsia="標楷體"/>
          <w:sz w:val="28"/>
          <w:szCs w:val="28"/>
        </w:rPr>
        <w:t>20</w:t>
      </w:r>
      <w:r w:rsidR="000E399C" w:rsidRPr="00A678E1">
        <w:rPr>
          <w:rFonts w:eastAsia="標楷體"/>
          <w:sz w:val="28"/>
          <w:szCs w:val="28"/>
        </w:rPr>
        <w:t>元，未得以上獎項則發予參加獎禮券</w:t>
      </w:r>
      <w:r w:rsidR="000E399C" w:rsidRPr="00A678E1">
        <w:rPr>
          <w:rFonts w:eastAsia="標楷體"/>
          <w:sz w:val="28"/>
          <w:szCs w:val="28"/>
        </w:rPr>
        <w:t>10</w:t>
      </w:r>
      <w:r w:rsidR="000E399C" w:rsidRPr="00A678E1">
        <w:rPr>
          <w:rFonts w:eastAsia="標楷體"/>
          <w:sz w:val="28"/>
          <w:szCs w:val="28"/>
        </w:rPr>
        <w:t>元。若報名人數不足</w:t>
      </w:r>
      <w:r w:rsidR="000E399C" w:rsidRPr="00A678E1">
        <w:rPr>
          <w:rFonts w:eastAsia="標楷體"/>
          <w:sz w:val="28"/>
          <w:szCs w:val="28"/>
        </w:rPr>
        <w:t>6</w:t>
      </w:r>
      <w:r w:rsidR="000E399C" w:rsidRPr="00A678E1">
        <w:rPr>
          <w:rFonts w:eastAsia="標楷體"/>
          <w:sz w:val="28"/>
          <w:szCs w:val="28"/>
        </w:rPr>
        <w:t>人</w:t>
      </w:r>
      <w:r w:rsidR="000E399C" w:rsidRPr="00A678E1">
        <w:rPr>
          <w:rFonts w:eastAsia="標楷體" w:hint="eastAsia"/>
          <w:sz w:val="28"/>
          <w:szCs w:val="28"/>
        </w:rPr>
        <w:t>或表現未達標準</w:t>
      </w:r>
      <w:r w:rsidR="000E399C" w:rsidRPr="00A678E1">
        <w:rPr>
          <w:rFonts w:eastAsia="標楷體"/>
          <w:sz w:val="28"/>
          <w:szCs w:val="28"/>
        </w:rPr>
        <w:t>則</w:t>
      </w:r>
      <w:r w:rsidR="000E399C" w:rsidRPr="00A678E1">
        <w:rPr>
          <w:rFonts w:eastAsia="標楷體" w:hint="eastAsia"/>
          <w:sz w:val="28"/>
          <w:szCs w:val="28"/>
        </w:rPr>
        <w:t>獎項會進行更動</w:t>
      </w:r>
      <w:r w:rsidR="000E399C" w:rsidRPr="00A678E1">
        <w:rPr>
          <w:rFonts w:eastAsia="標楷體"/>
          <w:sz w:val="28"/>
          <w:szCs w:val="28"/>
        </w:rPr>
        <w:t>。</w:t>
      </w:r>
    </w:p>
    <w:p w:rsidR="006549D7" w:rsidRPr="00A678E1" w:rsidRDefault="001E158F" w:rsidP="00A678E1">
      <w:pPr>
        <w:spacing w:line="4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A678E1">
        <w:rPr>
          <w:rFonts w:ascii="標楷體" w:eastAsia="標楷體" w:hAnsi="標楷體" w:hint="eastAsia"/>
          <w:sz w:val="28"/>
          <w:szCs w:val="28"/>
        </w:rPr>
        <w:t>六</w:t>
      </w:r>
      <w:r w:rsidR="006549D7" w:rsidRPr="00A678E1">
        <w:rPr>
          <w:rFonts w:ascii="標楷體" w:eastAsia="標楷體" w:hAnsi="標楷體"/>
          <w:sz w:val="28"/>
          <w:szCs w:val="28"/>
        </w:rPr>
        <w:t>、</w:t>
      </w:r>
      <w:r w:rsidR="000E399C" w:rsidRPr="00A678E1">
        <w:rPr>
          <w:rFonts w:ascii="標楷體" w:eastAsia="標楷體" w:hAnsi="標楷體" w:hint="eastAsia"/>
          <w:sz w:val="28"/>
          <w:szCs w:val="28"/>
        </w:rPr>
        <w:t>報名方式</w:t>
      </w:r>
      <w:r w:rsidR="000E399C" w:rsidRPr="00A678E1">
        <w:rPr>
          <w:rFonts w:eastAsia="標楷體"/>
          <w:sz w:val="28"/>
          <w:szCs w:val="28"/>
        </w:rPr>
        <w:t>：一班至多</w:t>
      </w:r>
      <w:r w:rsidR="000E399C" w:rsidRPr="00A678E1">
        <w:rPr>
          <w:rFonts w:eastAsia="標楷體"/>
          <w:sz w:val="28"/>
          <w:szCs w:val="28"/>
        </w:rPr>
        <w:t>2</w:t>
      </w:r>
      <w:r w:rsidR="000E399C" w:rsidRPr="00A678E1">
        <w:rPr>
          <w:rFonts w:eastAsia="標楷體"/>
          <w:sz w:val="28"/>
          <w:szCs w:val="28"/>
        </w:rPr>
        <w:t>人，請於</w:t>
      </w:r>
      <w:r w:rsidR="000E399C" w:rsidRPr="00A678E1">
        <w:rPr>
          <w:rFonts w:eastAsia="標楷體"/>
          <w:sz w:val="28"/>
          <w:szCs w:val="28"/>
        </w:rPr>
        <w:t>110</w:t>
      </w:r>
      <w:r w:rsidR="000E399C" w:rsidRPr="00A678E1">
        <w:rPr>
          <w:rFonts w:eastAsia="標楷體"/>
          <w:sz w:val="28"/>
          <w:szCs w:val="28"/>
          <w:lang w:eastAsia="zh-HK"/>
        </w:rPr>
        <w:t>年</w:t>
      </w:r>
      <w:r w:rsidR="000E399C" w:rsidRPr="00A678E1">
        <w:rPr>
          <w:rFonts w:eastAsia="標楷體"/>
          <w:sz w:val="28"/>
          <w:szCs w:val="28"/>
        </w:rPr>
        <w:t>04</w:t>
      </w:r>
      <w:r w:rsidR="000E399C" w:rsidRPr="00A678E1">
        <w:rPr>
          <w:rFonts w:eastAsia="標楷體"/>
          <w:sz w:val="28"/>
          <w:szCs w:val="28"/>
          <w:lang w:eastAsia="zh-HK"/>
        </w:rPr>
        <w:t>月</w:t>
      </w:r>
      <w:r w:rsidR="000E399C" w:rsidRPr="00A678E1">
        <w:rPr>
          <w:rFonts w:eastAsia="標楷體"/>
          <w:sz w:val="28"/>
          <w:szCs w:val="28"/>
        </w:rPr>
        <w:t>01</w:t>
      </w:r>
      <w:r w:rsidR="000E399C" w:rsidRPr="00A678E1">
        <w:rPr>
          <w:rFonts w:eastAsia="標楷體"/>
          <w:sz w:val="28"/>
          <w:szCs w:val="28"/>
          <w:lang w:eastAsia="zh-HK"/>
        </w:rPr>
        <w:t>日</w:t>
      </w:r>
      <w:r w:rsidR="000E399C" w:rsidRPr="00A678E1">
        <w:rPr>
          <w:rFonts w:eastAsia="標楷體"/>
          <w:sz w:val="28"/>
          <w:szCs w:val="28"/>
        </w:rPr>
        <w:t>(</w:t>
      </w:r>
      <w:r w:rsidR="000E399C" w:rsidRPr="00A678E1">
        <w:rPr>
          <w:rFonts w:eastAsia="標楷體"/>
          <w:sz w:val="28"/>
          <w:szCs w:val="28"/>
          <w:lang w:eastAsia="zh-HK"/>
        </w:rPr>
        <w:t>四</w:t>
      </w:r>
      <w:r w:rsidR="000E399C" w:rsidRPr="00A678E1">
        <w:rPr>
          <w:rFonts w:eastAsia="標楷體"/>
          <w:sz w:val="28"/>
          <w:szCs w:val="28"/>
        </w:rPr>
        <w:t>)</w:t>
      </w:r>
      <w:r w:rsidR="000E399C" w:rsidRPr="00A678E1">
        <w:rPr>
          <w:rFonts w:eastAsia="標楷體"/>
          <w:sz w:val="28"/>
          <w:szCs w:val="28"/>
        </w:rPr>
        <w:t>前填妥下列報名表，繳回教務處課研組</w:t>
      </w:r>
      <w:r w:rsidR="000E399C" w:rsidRPr="00A678E1">
        <w:rPr>
          <w:rFonts w:eastAsia="標楷體" w:hint="eastAsia"/>
          <w:sz w:val="28"/>
          <w:szCs w:val="28"/>
        </w:rPr>
        <w:t>並通知進行</w:t>
      </w:r>
      <w:r w:rsidR="000E399C" w:rsidRPr="00A678E1">
        <w:rPr>
          <w:rFonts w:eastAsia="標楷體" w:hint="eastAsia"/>
          <w:b/>
          <w:sz w:val="28"/>
          <w:szCs w:val="28"/>
          <w:u w:val="single"/>
        </w:rPr>
        <w:t>賽前訓練</w:t>
      </w:r>
      <w:r w:rsidR="000E399C" w:rsidRPr="00A678E1">
        <w:rPr>
          <w:rFonts w:eastAsia="標楷體"/>
          <w:sz w:val="28"/>
          <w:szCs w:val="28"/>
        </w:rPr>
        <w:t>。</w:t>
      </w:r>
    </w:p>
    <w:p w:rsidR="000E399C" w:rsidRPr="00A678E1" w:rsidRDefault="001E158F" w:rsidP="00A678E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678E1">
        <w:rPr>
          <w:rFonts w:ascii="標楷體" w:eastAsia="標楷體" w:hAnsi="標楷體" w:hint="eastAsia"/>
          <w:sz w:val="28"/>
          <w:szCs w:val="28"/>
        </w:rPr>
        <w:t>七</w:t>
      </w:r>
      <w:r w:rsidR="009D64A9" w:rsidRPr="00A678E1">
        <w:rPr>
          <w:rFonts w:ascii="標楷體" w:eastAsia="標楷體" w:hAnsi="標楷體"/>
          <w:sz w:val="28"/>
          <w:szCs w:val="28"/>
        </w:rPr>
        <w:t>、</w:t>
      </w:r>
      <w:r w:rsidR="000E399C" w:rsidRPr="00A678E1">
        <w:rPr>
          <w:rFonts w:ascii="標楷體" w:eastAsia="標楷體" w:hAnsi="標楷體" w:hint="eastAsia"/>
          <w:sz w:val="28"/>
          <w:szCs w:val="28"/>
        </w:rPr>
        <w:t xml:space="preserve">注意事項： </w:t>
      </w:r>
    </w:p>
    <w:p w:rsidR="000E399C" w:rsidRPr="00A678E1" w:rsidRDefault="000E399C" w:rsidP="00A678E1">
      <w:pPr>
        <w:pStyle w:val="a5"/>
        <w:numPr>
          <w:ilvl w:val="0"/>
          <w:numId w:val="10"/>
        </w:numPr>
        <w:spacing w:line="460" w:lineRule="exact"/>
        <w:ind w:leftChars="0" w:left="624" w:hanging="482"/>
        <w:rPr>
          <w:rFonts w:ascii="標楷體" w:eastAsia="標楷體" w:hAnsi="標楷體"/>
          <w:sz w:val="28"/>
          <w:szCs w:val="28"/>
        </w:rPr>
      </w:pPr>
      <w:r w:rsidRPr="00A678E1">
        <w:rPr>
          <w:rFonts w:ascii="標楷體" w:eastAsia="標楷體" w:hAnsi="標楷體" w:hint="eastAsia"/>
          <w:sz w:val="28"/>
          <w:szCs w:val="28"/>
        </w:rPr>
        <w:t>比賽時，參賽者</w:t>
      </w:r>
      <w:r w:rsidRPr="00A678E1">
        <w:rPr>
          <w:rFonts w:ascii="標楷體" w:eastAsia="標楷體" w:hAnsi="標楷體" w:hint="eastAsia"/>
          <w:b/>
          <w:sz w:val="28"/>
          <w:szCs w:val="28"/>
          <w:u w:val="single"/>
        </w:rPr>
        <w:t>可以</w:t>
      </w:r>
      <w:r w:rsidRPr="00A678E1">
        <w:rPr>
          <w:rFonts w:ascii="標楷體" w:eastAsia="標楷體" w:hAnsi="標楷體" w:hint="eastAsia"/>
          <w:sz w:val="28"/>
          <w:szCs w:val="28"/>
        </w:rPr>
        <w:t>拿參</w:t>
      </w:r>
      <w:r w:rsidRPr="00A678E1">
        <w:rPr>
          <w:rFonts w:ascii="標楷體" w:eastAsia="標楷體" w:hAnsi="標楷體"/>
          <w:sz w:val="28"/>
          <w:szCs w:val="28"/>
        </w:rPr>
        <w:t>考</w:t>
      </w:r>
      <w:r w:rsidRPr="00A678E1">
        <w:rPr>
          <w:rFonts w:ascii="標楷體" w:eastAsia="標楷體" w:hAnsi="標楷體" w:hint="eastAsia"/>
          <w:sz w:val="28"/>
          <w:szCs w:val="28"/>
        </w:rPr>
        <w:t>書籍、</w:t>
      </w:r>
      <w:r w:rsidRPr="00A678E1">
        <w:rPr>
          <w:rFonts w:ascii="標楷體" w:eastAsia="標楷體" w:hAnsi="標楷體"/>
          <w:sz w:val="28"/>
          <w:szCs w:val="28"/>
        </w:rPr>
        <w:t>資料</w:t>
      </w:r>
      <w:r w:rsidRPr="00A678E1">
        <w:rPr>
          <w:rFonts w:ascii="標楷體" w:eastAsia="標楷體" w:hAnsi="標楷體" w:hint="eastAsia"/>
          <w:sz w:val="28"/>
          <w:szCs w:val="28"/>
        </w:rPr>
        <w:t>，要用自己的話說</w:t>
      </w:r>
      <w:r w:rsidRPr="00A678E1">
        <w:rPr>
          <w:rFonts w:ascii="標楷體" w:eastAsia="標楷體" w:hAnsi="標楷體" w:hint="eastAsia"/>
          <w:sz w:val="28"/>
          <w:szCs w:val="28"/>
          <w:lang w:eastAsia="zh-HK"/>
        </w:rPr>
        <w:t>出來</w:t>
      </w:r>
      <w:r w:rsidRPr="00A678E1">
        <w:rPr>
          <w:rFonts w:ascii="標楷體" w:eastAsia="標楷體" w:hAnsi="標楷體" w:hint="eastAsia"/>
          <w:sz w:val="28"/>
          <w:szCs w:val="28"/>
        </w:rPr>
        <w:t>。比賽</w:t>
      </w:r>
      <w:r w:rsidRPr="00A678E1">
        <w:rPr>
          <w:rFonts w:ascii="標楷體" w:eastAsia="標楷體" w:hAnsi="標楷體"/>
          <w:sz w:val="28"/>
          <w:szCs w:val="28"/>
        </w:rPr>
        <w:t>過程</w:t>
      </w:r>
      <w:r w:rsidRPr="00A678E1">
        <w:rPr>
          <w:rFonts w:ascii="標楷體" w:eastAsia="標楷體" w:hAnsi="標楷體"/>
          <w:b/>
          <w:sz w:val="28"/>
          <w:szCs w:val="28"/>
          <w:u w:val="single"/>
        </w:rPr>
        <w:t>可使用道具</w:t>
      </w:r>
      <w:r w:rsidRPr="00A678E1">
        <w:rPr>
          <w:rFonts w:ascii="標楷體" w:eastAsia="標楷體" w:hAnsi="標楷體" w:hint="eastAsia"/>
          <w:b/>
          <w:sz w:val="28"/>
          <w:szCs w:val="28"/>
          <w:u w:val="single"/>
        </w:rPr>
        <w:t>或裝扮</w:t>
      </w:r>
      <w:r w:rsidRPr="00A678E1">
        <w:rPr>
          <w:rFonts w:ascii="標楷體" w:eastAsia="標楷體" w:hAnsi="標楷體" w:hint="eastAsia"/>
          <w:sz w:val="28"/>
          <w:szCs w:val="28"/>
        </w:rPr>
        <w:t>。</w:t>
      </w:r>
    </w:p>
    <w:p w:rsidR="000E399C" w:rsidRPr="00A678E1" w:rsidRDefault="000E399C" w:rsidP="00A678E1">
      <w:pPr>
        <w:pStyle w:val="a5"/>
        <w:numPr>
          <w:ilvl w:val="0"/>
          <w:numId w:val="12"/>
        </w:numPr>
        <w:spacing w:line="460" w:lineRule="exact"/>
        <w:ind w:leftChars="0" w:left="624" w:hanging="482"/>
        <w:rPr>
          <w:rFonts w:ascii="標楷體" w:eastAsia="標楷體" w:hAnsi="標楷體"/>
          <w:sz w:val="28"/>
          <w:szCs w:val="28"/>
        </w:rPr>
      </w:pPr>
      <w:r w:rsidRPr="00A678E1">
        <w:rPr>
          <w:rFonts w:ascii="標楷體" w:eastAsia="標楷體" w:hAnsi="標楷體" w:hint="eastAsia"/>
          <w:sz w:val="28"/>
          <w:szCs w:val="28"/>
        </w:rPr>
        <w:t>評分標準：</w:t>
      </w:r>
    </w:p>
    <w:p w:rsidR="000E399C" w:rsidRPr="00A678E1" w:rsidRDefault="000E399C" w:rsidP="00A678E1">
      <w:pPr>
        <w:spacing w:line="460" w:lineRule="exact"/>
        <w:ind w:left="622"/>
        <w:rPr>
          <w:rFonts w:eastAsia="標楷體"/>
          <w:sz w:val="28"/>
          <w:szCs w:val="28"/>
        </w:rPr>
      </w:pPr>
      <w:r w:rsidRPr="00A678E1">
        <w:rPr>
          <w:rFonts w:eastAsia="標楷體"/>
          <w:sz w:val="28"/>
          <w:szCs w:val="28"/>
        </w:rPr>
        <w:t>儀態動作：儀態、表情、動作佔</w:t>
      </w:r>
      <w:r w:rsidRPr="00A678E1">
        <w:rPr>
          <w:rFonts w:eastAsia="標楷體"/>
          <w:sz w:val="28"/>
          <w:szCs w:val="28"/>
        </w:rPr>
        <w:t>30</w:t>
      </w:r>
      <w:r w:rsidRPr="00A678E1">
        <w:rPr>
          <w:rFonts w:eastAsia="標楷體"/>
          <w:sz w:val="28"/>
          <w:szCs w:val="28"/>
        </w:rPr>
        <w:t>％</w:t>
      </w:r>
      <w:bookmarkStart w:id="0" w:name="_GoBack"/>
      <w:bookmarkEnd w:id="0"/>
    </w:p>
    <w:p w:rsidR="000E399C" w:rsidRPr="00A678E1" w:rsidRDefault="000E399C" w:rsidP="00A678E1">
      <w:pPr>
        <w:spacing w:line="460" w:lineRule="exact"/>
        <w:ind w:left="622"/>
        <w:rPr>
          <w:rFonts w:eastAsia="標楷體"/>
          <w:sz w:val="28"/>
          <w:szCs w:val="28"/>
        </w:rPr>
      </w:pPr>
      <w:r w:rsidRPr="00A678E1">
        <w:rPr>
          <w:rFonts w:eastAsia="標楷體"/>
          <w:sz w:val="28"/>
          <w:szCs w:val="28"/>
        </w:rPr>
        <w:t>內容條理：說書的內容、結構佔</w:t>
      </w:r>
      <w:r w:rsidRPr="00A678E1">
        <w:rPr>
          <w:rFonts w:eastAsia="標楷體"/>
          <w:sz w:val="28"/>
          <w:szCs w:val="28"/>
        </w:rPr>
        <w:t>40</w:t>
      </w:r>
      <w:r w:rsidRPr="00A678E1">
        <w:rPr>
          <w:rFonts w:eastAsia="標楷體"/>
          <w:sz w:val="28"/>
          <w:szCs w:val="28"/>
        </w:rPr>
        <w:t>％</w:t>
      </w:r>
    </w:p>
    <w:p w:rsidR="009D64A9" w:rsidRPr="00A678E1" w:rsidRDefault="000E399C" w:rsidP="00A678E1">
      <w:pPr>
        <w:spacing w:line="460" w:lineRule="exact"/>
        <w:ind w:leftChars="236" w:left="1958" w:hangingChars="497" w:hanging="1392"/>
        <w:rPr>
          <w:rFonts w:eastAsia="標楷體"/>
          <w:sz w:val="28"/>
          <w:szCs w:val="28"/>
        </w:rPr>
      </w:pPr>
      <w:r w:rsidRPr="00A678E1">
        <w:rPr>
          <w:rFonts w:eastAsia="標楷體"/>
          <w:sz w:val="28"/>
          <w:szCs w:val="28"/>
        </w:rPr>
        <w:t>聲音語調：聲音的聲、韻、調及流暢性佔</w:t>
      </w:r>
      <w:r w:rsidRPr="00A678E1">
        <w:rPr>
          <w:rFonts w:eastAsia="標楷體"/>
          <w:sz w:val="28"/>
          <w:szCs w:val="28"/>
        </w:rPr>
        <w:t>30</w:t>
      </w:r>
      <w:r w:rsidRPr="00A678E1">
        <w:rPr>
          <w:rFonts w:eastAsia="標楷體"/>
          <w:sz w:val="28"/>
          <w:szCs w:val="28"/>
        </w:rPr>
        <w:t>％</w:t>
      </w:r>
    </w:p>
    <w:p w:rsidR="00A678E1" w:rsidRDefault="00A678E1" w:rsidP="00A678E1">
      <w:pPr>
        <w:spacing w:line="400" w:lineRule="exact"/>
        <w:ind w:leftChars="236" w:left="1958" w:hangingChars="497" w:hanging="1392"/>
        <w:rPr>
          <w:rFonts w:ascii="標楷體" w:eastAsia="標楷體" w:hAnsi="標楷體"/>
          <w:sz w:val="28"/>
          <w:szCs w:val="28"/>
        </w:rPr>
      </w:pPr>
    </w:p>
    <w:p w:rsidR="00A678E1" w:rsidRDefault="00A678E1" w:rsidP="00A678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----------------------請將下列報名表繳回教務處課研組----------------------</w:t>
      </w:r>
    </w:p>
    <w:p w:rsidR="00A678E1" w:rsidRPr="001C0934" w:rsidRDefault="00A678E1" w:rsidP="00A678E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C0934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1C0934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1C0934">
        <w:rPr>
          <w:rFonts w:ascii="標楷體" w:eastAsia="標楷體" w:hAnsi="標楷體" w:hint="eastAsia"/>
          <w:b/>
          <w:sz w:val="28"/>
          <w:szCs w:val="28"/>
        </w:rPr>
        <w:t>學期「小小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解</w:t>
      </w:r>
      <w:r w:rsidRPr="001C0934">
        <w:rPr>
          <w:rFonts w:ascii="標楷體" w:eastAsia="標楷體" w:hAnsi="標楷體" w:hint="eastAsia"/>
          <w:b/>
          <w:sz w:val="28"/>
          <w:szCs w:val="28"/>
        </w:rPr>
        <w:t>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員</w:t>
      </w:r>
      <w:r w:rsidRPr="001C0934">
        <w:rPr>
          <w:rFonts w:ascii="標楷體" w:eastAsia="標楷體" w:hAnsi="標楷體" w:hint="eastAsia"/>
          <w:b/>
          <w:sz w:val="28"/>
          <w:szCs w:val="28"/>
        </w:rPr>
        <w:t>」比賽報名表</w:t>
      </w:r>
    </w:p>
    <w:tbl>
      <w:tblPr>
        <w:tblW w:w="1055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113"/>
        <w:gridCol w:w="2507"/>
        <w:gridCol w:w="5712"/>
      </w:tblGrid>
      <w:tr w:rsidR="00A678E1" w:rsidRPr="00087C89" w:rsidTr="00A678E1">
        <w:trPr>
          <w:trHeight w:val="717"/>
        </w:trPr>
        <w:tc>
          <w:tcPr>
            <w:tcW w:w="1220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7C8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13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87C89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507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87C8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712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主題</w:t>
            </w:r>
            <w:r w:rsidRPr="00087C89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</w:tr>
      <w:tr w:rsidR="00A678E1" w:rsidRPr="00087C89" w:rsidTr="00A678E1">
        <w:trPr>
          <w:trHeight w:val="701"/>
        </w:trPr>
        <w:tc>
          <w:tcPr>
            <w:tcW w:w="1220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113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07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5712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A678E1" w:rsidRPr="00087C89" w:rsidTr="00A678E1">
        <w:trPr>
          <w:trHeight w:val="701"/>
        </w:trPr>
        <w:tc>
          <w:tcPr>
            <w:tcW w:w="1220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113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07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5712" w:type="dxa"/>
            <w:shd w:val="clear" w:color="auto" w:fill="auto"/>
          </w:tcPr>
          <w:p w:rsidR="00A678E1" w:rsidRPr="00087C89" w:rsidRDefault="00A678E1" w:rsidP="00B24B29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</w:tbl>
    <w:p w:rsidR="00A678E1" w:rsidRPr="00A678E1" w:rsidRDefault="00A678E1" w:rsidP="00A678E1">
      <w:pPr>
        <w:spacing w:line="320" w:lineRule="exact"/>
        <w:rPr>
          <w:rFonts w:ascii="標楷體" w:eastAsia="標楷體" w:hAnsi="標楷體" w:hint="eastAsia"/>
          <w:sz w:val="16"/>
          <w:szCs w:val="16"/>
        </w:rPr>
      </w:pPr>
    </w:p>
    <w:sectPr w:rsidR="00A678E1" w:rsidRPr="00A678E1" w:rsidSect="00A4670F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5FD"/>
    <w:multiLevelType w:val="hybridMultilevel"/>
    <w:tmpl w:val="65142A5A"/>
    <w:lvl w:ilvl="0" w:tplc="A7FA99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350B6"/>
    <w:multiLevelType w:val="hybridMultilevel"/>
    <w:tmpl w:val="9902687E"/>
    <w:lvl w:ilvl="0" w:tplc="74B4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57B09"/>
    <w:multiLevelType w:val="hybridMultilevel"/>
    <w:tmpl w:val="7624D71E"/>
    <w:lvl w:ilvl="0" w:tplc="33AA4A48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61D5487"/>
    <w:multiLevelType w:val="hybridMultilevel"/>
    <w:tmpl w:val="73CA7442"/>
    <w:lvl w:ilvl="0" w:tplc="A64411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41C46"/>
    <w:multiLevelType w:val="hybridMultilevel"/>
    <w:tmpl w:val="697E9F8C"/>
    <w:lvl w:ilvl="0" w:tplc="5E9CF7AC">
      <w:start w:val="1"/>
      <w:numFmt w:val="decimal"/>
      <w:lvlText w:val="%1."/>
      <w:lvlJc w:val="left"/>
      <w:pPr>
        <w:ind w:left="1102" w:hanging="480"/>
      </w:pPr>
      <w:rPr>
        <w:rFonts w:ascii="Times New Roman" w:hAnsi="Times New Roman" w:cs="Times New Roman" w:hint="default"/>
      </w:rPr>
    </w:lvl>
    <w:lvl w:ilvl="1" w:tplc="6CBA9800">
      <w:start w:val="1"/>
      <w:numFmt w:val="taiwaneseCountingThousand"/>
      <w:lvlText w:val="(%2)"/>
      <w:lvlJc w:val="left"/>
      <w:pPr>
        <w:ind w:left="1486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2A2035B0"/>
    <w:multiLevelType w:val="hybridMultilevel"/>
    <w:tmpl w:val="D59C5EA8"/>
    <w:lvl w:ilvl="0" w:tplc="AB0EDF4E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4AE245C"/>
    <w:multiLevelType w:val="hybridMultilevel"/>
    <w:tmpl w:val="9C283758"/>
    <w:lvl w:ilvl="0" w:tplc="8750ABE6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F4965"/>
    <w:multiLevelType w:val="hybridMultilevel"/>
    <w:tmpl w:val="D216386E"/>
    <w:lvl w:ilvl="0" w:tplc="C1B83DB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446A09D6">
      <w:start w:val="1"/>
      <w:numFmt w:val="taiwaneseCountingThousand"/>
      <w:lvlText w:val="%2、"/>
      <w:lvlJc w:val="left"/>
      <w:pPr>
        <w:ind w:left="110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4AE860C4"/>
    <w:multiLevelType w:val="hybridMultilevel"/>
    <w:tmpl w:val="E5D257F6"/>
    <w:lvl w:ilvl="0" w:tplc="2466C4F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C7208"/>
    <w:multiLevelType w:val="hybridMultilevel"/>
    <w:tmpl w:val="BAE43144"/>
    <w:lvl w:ilvl="0" w:tplc="D30890E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815E1"/>
    <w:multiLevelType w:val="hybridMultilevel"/>
    <w:tmpl w:val="01E06FF8"/>
    <w:lvl w:ilvl="0" w:tplc="AB0EDF4E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70460671"/>
    <w:multiLevelType w:val="hybridMultilevel"/>
    <w:tmpl w:val="D8A0F7C2"/>
    <w:lvl w:ilvl="0" w:tplc="5AE430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473495"/>
    <w:multiLevelType w:val="hybridMultilevel"/>
    <w:tmpl w:val="0938F08C"/>
    <w:lvl w:ilvl="0" w:tplc="AB0EDF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0F"/>
    <w:rsid w:val="000E399C"/>
    <w:rsid w:val="001A72C5"/>
    <w:rsid w:val="001E158F"/>
    <w:rsid w:val="00320449"/>
    <w:rsid w:val="004A7464"/>
    <w:rsid w:val="005B1BA5"/>
    <w:rsid w:val="006474D1"/>
    <w:rsid w:val="006549D7"/>
    <w:rsid w:val="00746F0B"/>
    <w:rsid w:val="008336CD"/>
    <w:rsid w:val="00917E34"/>
    <w:rsid w:val="009B1BDA"/>
    <w:rsid w:val="009D64A9"/>
    <w:rsid w:val="00A4670F"/>
    <w:rsid w:val="00A678E1"/>
    <w:rsid w:val="00B711B1"/>
    <w:rsid w:val="00C804C6"/>
    <w:rsid w:val="00DA4F6A"/>
    <w:rsid w:val="00E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B325"/>
  <w15:chartTrackingRefBased/>
  <w15:docId w15:val="{75DA7D60-B77A-41DE-88EE-52D6A4B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BD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1BDA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E158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A7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7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2021-02-02T05:29:00Z</cp:lastPrinted>
  <dcterms:created xsi:type="dcterms:W3CDTF">2021-02-02T06:06:00Z</dcterms:created>
  <dcterms:modified xsi:type="dcterms:W3CDTF">2021-02-02T06:11:00Z</dcterms:modified>
</cp:coreProperties>
</file>