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B3E" w:rsidRDefault="003B504E" w:rsidP="00241B3E">
      <w:pPr>
        <w:widowControl/>
        <w:spacing w:line="240" w:lineRule="auto"/>
        <w:ind w:left="2276"/>
        <w:rPr>
          <w:rFonts w:ascii="Verdana" w:eastAsia="新細明體" w:hAnsi="Verdana" w:cs="新細明體"/>
          <w:color w:val="333333"/>
          <w:spacing w:val="24"/>
          <w:kern w:val="0"/>
          <w:szCs w:val="24"/>
        </w:rPr>
      </w:pPr>
      <w:r>
        <w:rPr>
          <w:rFonts w:ascii="Verdana" w:eastAsia="新細明體" w:hAnsi="Verdana" w:cs="新細明體" w:hint="eastAsia"/>
          <w:b/>
          <w:bCs/>
          <w:color w:val="333333"/>
          <w:spacing w:val="24"/>
          <w:kern w:val="0"/>
          <w:szCs w:val="24"/>
        </w:rPr>
        <w:t>1040827</w:t>
      </w:r>
      <w:r>
        <w:rPr>
          <w:rFonts w:ascii="Verdana" w:eastAsia="新細明體" w:hAnsi="Verdana" w:cs="新細明體"/>
          <w:b/>
          <w:bCs/>
          <w:color w:val="333333"/>
          <w:spacing w:val="24"/>
          <w:kern w:val="0"/>
          <w:szCs w:val="24"/>
        </w:rPr>
        <w:t xml:space="preserve"> </w:t>
      </w:r>
      <w:bookmarkStart w:id="0" w:name="_GoBack"/>
      <w:bookmarkEnd w:id="0"/>
      <w:r>
        <w:rPr>
          <w:rFonts w:ascii="Verdana" w:eastAsia="新細明體" w:hAnsi="Verdana" w:cs="新細明體"/>
          <w:b/>
          <w:bCs/>
          <w:color w:val="333333"/>
          <w:spacing w:val="24"/>
          <w:kern w:val="0"/>
          <w:szCs w:val="24"/>
        </w:rPr>
        <w:t>H</w:t>
      </w:r>
      <w:r>
        <w:rPr>
          <w:rFonts w:ascii="Verdana" w:eastAsia="新細明體" w:hAnsi="Verdana" w:cs="新細明體" w:hint="eastAsia"/>
          <w:b/>
          <w:bCs/>
          <w:color w:val="333333"/>
          <w:spacing w:val="24"/>
          <w:kern w:val="0"/>
          <w:szCs w:val="24"/>
        </w:rPr>
        <w:t xml:space="preserve">ot </w:t>
      </w:r>
      <w:r>
        <w:rPr>
          <w:rFonts w:ascii="Verdana" w:eastAsia="新細明體" w:hAnsi="Verdana" w:cs="新細明體" w:hint="eastAsia"/>
          <w:b/>
          <w:bCs/>
          <w:color w:val="333333"/>
          <w:spacing w:val="24"/>
          <w:kern w:val="0"/>
          <w:szCs w:val="24"/>
        </w:rPr>
        <w:t>防治登革熱</w:t>
      </w:r>
      <w:r>
        <w:rPr>
          <w:rFonts w:ascii="Verdana" w:eastAsia="新細明體" w:hAnsi="Verdana" w:cs="新細明體" w:hint="eastAsia"/>
          <w:b/>
          <w:bCs/>
          <w:color w:val="333333"/>
          <w:spacing w:val="24"/>
          <w:kern w:val="0"/>
          <w:szCs w:val="24"/>
        </w:rPr>
        <w:t>-----</w:t>
      </w:r>
      <w:r w:rsidR="00241B3E" w:rsidRPr="00241B3E">
        <w:rPr>
          <w:rFonts w:ascii="Verdana" w:eastAsia="新細明體" w:hAnsi="Verdana" w:cs="新細明體"/>
          <w:b/>
          <w:bCs/>
          <w:color w:val="333333"/>
          <w:spacing w:val="24"/>
          <w:kern w:val="0"/>
          <w:szCs w:val="24"/>
        </w:rPr>
        <w:t>校園常見孳生源態樣建議處理方式一覽表</w:t>
      </w:r>
      <w:r w:rsidR="00241B3E" w:rsidRPr="00241B3E">
        <w:rPr>
          <w:rFonts w:ascii="Verdana" w:eastAsia="新細明體" w:hAnsi="Verdana" w:cs="新細明體"/>
          <w:color w:val="333333"/>
          <w:spacing w:val="24"/>
          <w:kern w:val="0"/>
          <w:szCs w:val="24"/>
        </w:rPr>
        <w:t xml:space="preserve"> 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827"/>
        <w:gridCol w:w="4337"/>
        <w:gridCol w:w="4464"/>
        <w:gridCol w:w="5391"/>
      </w:tblGrid>
      <w:tr w:rsidR="00935149" w:rsidTr="00795C68">
        <w:tc>
          <w:tcPr>
            <w:tcW w:w="851" w:type="dxa"/>
          </w:tcPr>
          <w:p w:rsidR="00795C68" w:rsidRP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序號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校園常見登革熱</w:t>
            </w:r>
            <w:proofErr w:type="gramStart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孳生源態樣</w:t>
            </w:r>
            <w:proofErr w:type="gramEnd"/>
          </w:p>
        </w:tc>
        <w:tc>
          <w:tcPr>
            <w:tcW w:w="477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建議處理維護方式</w:t>
            </w:r>
          </w:p>
        </w:tc>
        <w:tc>
          <w:tcPr>
            <w:tcW w:w="3199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照片</w:t>
            </w:r>
          </w:p>
        </w:tc>
      </w:tr>
      <w:tr w:rsidR="00935149" w:rsidTr="00795C68">
        <w:tc>
          <w:tcPr>
            <w:tcW w:w="851" w:type="dxa"/>
          </w:tcPr>
          <w:p w:rsidR="00795C68" w:rsidRP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桶子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(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水桶、木桶、鐵桶、</w:t>
            </w:r>
            <w:proofErr w:type="gramStart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塑膠桶等</w:t>
            </w:r>
            <w:proofErr w:type="gramEnd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)</w:t>
            </w:r>
          </w:p>
        </w:tc>
        <w:tc>
          <w:tcPr>
            <w:tcW w:w="477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是否已清除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(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若未清除請馬上動手清除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)</w:t>
            </w:r>
          </w:p>
        </w:tc>
        <w:tc>
          <w:tcPr>
            <w:tcW w:w="3199" w:type="dxa"/>
          </w:tcPr>
          <w:p w:rsidR="00795C68" w:rsidRPr="00795C68" w:rsidRDefault="00795C68" w:rsidP="00795C68">
            <w:pPr>
              <w:pStyle w:val="Web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noProof/>
                <w:color w:val="333333"/>
              </w:rPr>
              <w:drawing>
                <wp:inline distT="0" distB="0" distL="0" distR="0" wp14:anchorId="518A3CFC" wp14:editId="3F526B56">
                  <wp:extent cx="3228975" cy="1935126"/>
                  <wp:effectExtent l="0" t="0" r="0" b="8255"/>
                  <wp:docPr id="2" name="圖片 2" descr="D:\桌面資料\登革熱\103、104登革熱\校園稽核\1040804安南國中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桌面資料\登革熱\103、104登革熱\校園稽核\1040804安南國中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542" cy="19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Tr="00795C68">
        <w:tc>
          <w:tcPr>
            <w:tcW w:w="85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水生植物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/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花瓶</w:t>
            </w:r>
          </w:p>
        </w:tc>
        <w:tc>
          <w:tcPr>
            <w:tcW w:w="4771" w:type="dxa"/>
          </w:tcPr>
          <w:p w:rsidR="00795C68" w:rsidRDefault="00795C68" w:rsidP="00795C68">
            <w:pPr>
              <w:pStyle w:val="Web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是否</w:t>
            </w:r>
            <w:proofErr w:type="gramStart"/>
            <w:r>
              <w:rPr>
                <w:rFonts w:ascii="Verdana" w:hAnsi="Verdana"/>
                <w:color w:val="333333"/>
              </w:rPr>
              <w:t>一週</w:t>
            </w:r>
            <w:proofErr w:type="gramEnd"/>
            <w:r>
              <w:rPr>
                <w:rFonts w:ascii="Verdana" w:hAnsi="Verdana"/>
                <w:color w:val="333333"/>
              </w:rPr>
              <w:t>換水一次，並洗刷乾淨？</w:t>
            </w:r>
          </w:p>
          <w:p w:rsidR="00795C68" w:rsidRDefault="00795C68" w:rsidP="00795C68">
            <w:pPr>
              <w:pStyle w:val="Web"/>
              <w:rPr>
                <w:rFonts w:ascii="Verdana" w:hAnsi="Verdana"/>
                <w:color w:val="333333"/>
              </w:rPr>
            </w:pPr>
            <w:r>
              <w:rPr>
                <w:rFonts w:ascii="Verdana" w:hAnsi="Verdana" w:hint="eastAsia"/>
                <w:color w:val="333333"/>
              </w:rPr>
              <w:t>建議直接移除</w:t>
            </w:r>
          </w:p>
        </w:tc>
        <w:tc>
          <w:tcPr>
            <w:tcW w:w="3199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Cs w:val="24"/>
              </w:rPr>
              <w:drawing>
                <wp:inline distT="0" distB="0" distL="0" distR="0" wp14:anchorId="264FEF88" wp14:editId="63A4EA94">
                  <wp:extent cx="3219450" cy="1658679"/>
                  <wp:effectExtent l="0" t="0" r="0" b="0"/>
                  <wp:docPr id="3" name="圖片 3" descr="D:\桌面資料\登革熱\103、104登革熱\校園稽核\1040804安南國中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桌面資料\登革熱\103、104登革熱\校園稽核\1040804安南國中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97" cy="167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Tr="00795C68">
        <w:tc>
          <w:tcPr>
            <w:tcW w:w="85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3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花器底盤</w:t>
            </w:r>
          </w:p>
        </w:tc>
        <w:tc>
          <w:tcPr>
            <w:tcW w:w="4771" w:type="dxa"/>
          </w:tcPr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1.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是否</w:t>
            </w:r>
            <w:proofErr w:type="gramStart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一週</w:t>
            </w:r>
            <w:proofErr w:type="gramEnd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換水一次，並洗刷乾淨？</w:t>
            </w:r>
          </w:p>
          <w:p w:rsid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2.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建議不要用底盤，並以海綿</w:t>
            </w:r>
            <w:proofErr w:type="gramStart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塞住花器</w:t>
            </w:r>
            <w:proofErr w:type="gramEnd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底座出口處。</w:t>
            </w:r>
          </w:p>
        </w:tc>
        <w:tc>
          <w:tcPr>
            <w:tcW w:w="3199" w:type="dxa"/>
          </w:tcPr>
          <w:p w:rsidR="00795C68" w:rsidRP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Cs w:val="24"/>
              </w:rPr>
              <w:drawing>
                <wp:inline distT="0" distB="0" distL="0" distR="0" wp14:anchorId="1B3A422E" wp14:editId="25099A48">
                  <wp:extent cx="3218990" cy="1584251"/>
                  <wp:effectExtent l="0" t="0" r="635" b="0"/>
                  <wp:docPr id="4" name="圖片 4" descr="D:\桌面資料\登革熱\103、104登革熱\校園稽核\1030612金城國中照片\IMAG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桌面資料\登革熱\103、104登革熱\校園稽核\1030612金城國中照片\IMAG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40" cy="159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Tr="00795C68">
        <w:tc>
          <w:tcPr>
            <w:tcW w:w="85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4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水溝</w:t>
            </w:r>
          </w:p>
        </w:tc>
        <w:tc>
          <w:tcPr>
            <w:tcW w:w="4771" w:type="dxa"/>
          </w:tcPr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1.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觀察是否阻塞，若有阻塞請立即疏通。</w:t>
            </w:r>
          </w:p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2.</w:t>
            </w:r>
            <w:proofErr w:type="gramStart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如惟結構</w:t>
            </w:r>
            <w:proofErr w:type="gramEnd"/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性問題無法順利順暢排水，建議於根本處理施工前，選擇適當防治用物如下：</w:t>
            </w:r>
          </w:p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）加鋪細紗網。</w:t>
            </w:r>
          </w:p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795C68"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  <w:t>2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）定期投藥：孒孓抑制劑、乳膏劑、漂白水、肥皂水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/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塊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、粗鹽。</w:t>
            </w:r>
          </w:p>
          <w:p w:rsid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3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）定期疏通。</w:t>
            </w:r>
          </w:p>
        </w:tc>
        <w:tc>
          <w:tcPr>
            <w:tcW w:w="3199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Cs w:val="24"/>
              </w:rPr>
              <w:drawing>
                <wp:inline distT="0" distB="0" distL="0" distR="0">
                  <wp:extent cx="3190255" cy="1839433"/>
                  <wp:effectExtent l="0" t="0" r="0" b="8890"/>
                  <wp:docPr id="5" name="圖片 5" descr="D:\桌面資料\登革熱\103、104登革熱\校園稽核\1031024崇學國小照片\6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桌面資料\登革熱\103、104登革熱\校園稽核\1031024崇學國小照片\6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328" cy="184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Tr="00795C68">
        <w:tc>
          <w:tcPr>
            <w:tcW w:w="851" w:type="dxa"/>
          </w:tcPr>
          <w:p w:rsidR="00795C68" w:rsidRDefault="00785DD5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5</w:t>
            </w:r>
          </w:p>
        </w:tc>
        <w:tc>
          <w:tcPr>
            <w:tcW w:w="4678" w:type="dxa"/>
          </w:tcPr>
          <w:p w:rsidR="00795C68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地下室積水（含地面積水、陰井、車道攔砂池）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評估積水原因，如為管路漏水造成，應積極修復，如評估無法立即修復者，餘根本處理前，應定期複查，選擇適當防治用物如下：</w:t>
            </w:r>
          </w:p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）水深超過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5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公分，考慮施放</w:t>
            </w:r>
            <w:proofErr w:type="gramStart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食蚊魚</w:t>
            </w:r>
            <w:proofErr w:type="gramEnd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。</w:t>
            </w:r>
          </w:p>
          <w:p w:rsidR="00795C68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FB4CD9"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  <w:t>2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）施放</w:t>
            </w:r>
            <w:proofErr w:type="gramStart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食蚊魚無法</w:t>
            </w:r>
            <w:proofErr w:type="gramEnd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存活，或</w:t>
            </w:r>
            <w:proofErr w:type="gramStart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地面薄層積水</w:t>
            </w:r>
            <w:proofErr w:type="gramEnd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者，投放孒孓抑制劑、漂白水、肥皂水或粗鹽。</w:t>
            </w:r>
          </w:p>
        </w:tc>
        <w:tc>
          <w:tcPr>
            <w:tcW w:w="3199" w:type="dxa"/>
          </w:tcPr>
          <w:p w:rsidR="00795C68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1913860"/>
                  <wp:effectExtent l="0" t="0" r="0" b="0"/>
                  <wp:docPr id="6" name="圖片 6" descr="C:\Users\user\AppData\Local\Microsoft\Windows\Temporary Internet Files\Content.Word\DSC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84" cy="19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6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飲料瓶罐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、瓶蓋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立即清除</w:t>
            </w:r>
          </w:p>
        </w:tc>
        <w:tc>
          <w:tcPr>
            <w:tcW w:w="3199" w:type="dxa"/>
          </w:tcPr>
          <w:p w:rsidR="00FB4CD9" w:rsidRDefault="00FB4CD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7550" cy="1084521"/>
                  <wp:effectExtent l="0" t="0" r="0" b="1905"/>
                  <wp:docPr id="7" name="圖片 7" descr="D:\桌面資料\登革熱\103、104登革熱\校園稽核\1040804安南國中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桌面資料\登革熱\103、104登革熱\校園稽核\1040804安南國中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036" cy="11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7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冷卻水塔（蓄水塔）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廢棄冷卻水塔應移除，</w:t>
            </w:r>
            <w:proofErr w:type="gramStart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間續使用者加紗</w:t>
            </w:r>
            <w:proofErr w:type="gramEnd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網。</w:t>
            </w:r>
          </w:p>
        </w:tc>
        <w:tc>
          <w:tcPr>
            <w:tcW w:w="3199" w:type="dxa"/>
          </w:tcPr>
          <w:p w:rsidR="00FB4CD9" w:rsidRDefault="0022530B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9F0BD">
                  <wp:extent cx="3171000" cy="1562986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586" cy="157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8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塑膠袋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立即清除</w:t>
            </w:r>
          </w:p>
        </w:tc>
        <w:tc>
          <w:tcPr>
            <w:tcW w:w="3199" w:type="dxa"/>
          </w:tcPr>
          <w:p w:rsidR="00FB4CD9" w:rsidRDefault="00FB4CD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6125" cy="1669311"/>
                  <wp:effectExtent l="0" t="0" r="0" b="7620"/>
                  <wp:docPr id="8" name="圖片 8" descr="D:\桌面資料\登革熱\103、104登革熱\校園稽核\1040804安南國中\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桌面資料\登革熱\103、104登革熱\校園稽核\1040804安南國中\DSC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248" cy="167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9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保麗龍箱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立即清除</w:t>
            </w:r>
          </w:p>
        </w:tc>
        <w:tc>
          <w:tcPr>
            <w:tcW w:w="3199" w:type="dxa"/>
          </w:tcPr>
          <w:p w:rsidR="00FB4CD9" w:rsidRDefault="0022530B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26E1DB">
                  <wp:extent cx="3285373" cy="1520456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403" cy="1529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10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其他：生態池、</w:t>
            </w:r>
            <w:proofErr w:type="gramStart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造景池</w:t>
            </w:r>
            <w:proofErr w:type="gramEnd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、陰井、水井、少用的化糞池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1.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生態池及造</w:t>
            </w:r>
            <w:proofErr w:type="gramStart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景池應</w:t>
            </w:r>
            <w:proofErr w:type="gramEnd"/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維持魚類正常存活狀態。</w:t>
            </w:r>
          </w:p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2.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陰井、水井加細紗網。</w:t>
            </w:r>
          </w:p>
          <w:p w:rsidR="00206CD8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3.</w:t>
            </w:r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陰井、水井如有加蓋鐵片者，請定期巡查片上方是否積水。</w:t>
            </w:r>
          </w:p>
          <w:p w:rsidR="00FB4CD9" w:rsidRDefault="00206CD8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4.</w:t>
            </w:r>
            <w:r w:rsidR="00FB4CD9"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少用的化糞池定期投藥。</w:t>
            </w:r>
          </w:p>
          <w:p w:rsidR="00206CD8" w:rsidRPr="00FB4CD9" w:rsidRDefault="00206CD8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</w:p>
        </w:tc>
        <w:tc>
          <w:tcPr>
            <w:tcW w:w="3199" w:type="dxa"/>
          </w:tcPr>
          <w:p w:rsidR="00FB4CD9" w:rsidRPr="00FB4CD9" w:rsidRDefault="00FB4CD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9925" cy="1733107"/>
                  <wp:effectExtent l="0" t="0" r="0" b="635"/>
                  <wp:docPr id="9" name="圖片 9" descr="D:\桌面資料\登革熱\103、104登革熱\校園稽核\1040603延平國中照片\10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桌面資料\登革熱\103、104登革熱\校園稽核\1040603延平國中照片\107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849" cy="173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11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樹洞</w:t>
            </w:r>
          </w:p>
        </w:tc>
        <w:tc>
          <w:tcPr>
            <w:tcW w:w="4771" w:type="dxa"/>
          </w:tcPr>
          <w:p w:rsidR="00FB4CD9" w:rsidRPr="00FB4CD9" w:rsidRDefault="0093514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建議使用種植</w:t>
            </w:r>
            <w:proofErr w:type="gramStart"/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蘭華用</w:t>
            </w:r>
            <w:proofErr w:type="gramEnd"/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之水苔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/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水草</w:t>
            </w:r>
            <w:r w:rsid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填平</w:t>
            </w:r>
          </w:p>
        </w:tc>
        <w:tc>
          <w:tcPr>
            <w:tcW w:w="3199" w:type="dxa"/>
          </w:tcPr>
          <w:p w:rsidR="00FB4CD9" w:rsidRDefault="00FB4CD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9925" cy="1552354"/>
                  <wp:effectExtent l="0" t="0" r="0" b="0"/>
                  <wp:docPr id="10" name="圖片 10" descr="D:\桌面資料\登革熱\103、104登革熱\校園稽核\1040804安南國中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桌面資料\登革熱\103、104登革熱\校園稽核\1040804安南國中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872" cy="155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12</w:t>
            </w:r>
          </w:p>
        </w:tc>
        <w:tc>
          <w:tcPr>
            <w:tcW w:w="4678" w:type="dxa"/>
          </w:tcPr>
          <w:p w:rsidR="00FB4CD9" w:rsidRPr="00FB4CD9" w:rsidRDefault="0093514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打掃用具放置處</w:t>
            </w:r>
          </w:p>
        </w:tc>
        <w:tc>
          <w:tcPr>
            <w:tcW w:w="4771" w:type="dxa"/>
          </w:tcPr>
          <w:p w:rsidR="00FB4CD9" w:rsidRDefault="00935149" w:rsidP="00935149">
            <w:pPr>
              <w:pStyle w:val="ab"/>
              <w:widowControl/>
              <w:numPr>
                <w:ilvl w:val="0"/>
                <w:numId w:val="1"/>
              </w:numPr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93514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建議放置室內以免積水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。</w:t>
            </w:r>
          </w:p>
          <w:p w:rsidR="00935149" w:rsidRPr="00935149" w:rsidRDefault="00935149" w:rsidP="00935149">
            <w:pPr>
              <w:pStyle w:val="ab"/>
              <w:widowControl/>
              <w:numPr>
                <w:ilvl w:val="0"/>
                <w:numId w:val="1"/>
              </w:numPr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拖把使用後請務必晾乾。</w:t>
            </w:r>
          </w:p>
        </w:tc>
        <w:tc>
          <w:tcPr>
            <w:tcW w:w="3199" w:type="dxa"/>
          </w:tcPr>
          <w:p w:rsidR="00FB4CD9" w:rsidRDefault="0093514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8000" cy="1616149"/>
                  <wp:effectExtent l="0" t="0" r="0" b="3175"/>
                  <wp:docPr id="12" name="圖片 12" descr="D:\桌面資料\登革熱\103、104登革熱\校園稽核\1040804安南國中\DSC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桌面資料\登革熱\103、104登革熱\校園稽核\1040804安南國中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893" cy="162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C6A" w:rsidTr="00795C68">
        <w:tc>
          <w:tcPr>
            <w:tcW w:w="851" w:type="dxa"/>
          </w:tcPr>
          <w:p w:rsidR="007E3C6A" w:rsidRDefault="007E3C6A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13</w:t>
            </w:r>
          </w:p>
        </w:tc>
        <w:tc>
          <w:tcPr>
            <w:tcW w:w="4678" w:type="dxa"/>
          </w:tcPr>
          <w:p w:rsidR="007E3C6A" w:rsidRDefault="007E3C6A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洗手台下方</w:t>
            </w:r>
          </w:p>
        </w:tc>
        <w:tc>
          <w:tcPr>
            <w:tcW w:w="4771" w:type="dxa"/>
          </w:tcPr>
          <w:p w:rsidR="007E3C6A" w:rsidRPr="007E3C6A" w:rsidRDefault="007E3C6A" w:rsidP="007E3C6A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定期巡查水管是否漏水導致積水，如有積水立即清除</w:t>
            </w:r>
          </w:p>
        </w:tc>
        <w:tc>
          <w:tcPr>
            <w:tcW w:w="3199" w:type="dxa"/>
          </w:tcPr>
          <w:p w:rsidR="007E3C6A" w:rsidRDefault="00013F50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3644" cy="1733107"/>
                  <wp:effectExtent l="0" t="0" r="0" b="635"/>
                  <wp:docPr id="13" name="圖片 13" descr="D:\桌面資料\登革熱\103、104登革熱\校園稽核\1040804安南國中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桌面資料\登革熱\103、104登革熱\校園稽核\1040804安南國中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725" cy="174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F50" w:rsidTr="00795C68">
        <w:tc>
          <w:tcPr>
            <w:tcW w:w="851" w:type="dxa"/>
          </w:tcPr>
          <w:p w:rsidR="00013F50" w:rsidRDefault="00013F50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14</w:t>
            </w:r>
          </w:p>
        </w:tc>
        <w:tc>
          <w:tcPr>
            <w:tcW w:w="4678" w:type="dxa"/>
          </w:tcPr>
          <w:p w:rsidR="00013F50" w:rsidRDefault="00013F50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廁所馬桶</w:t>
            </w:r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/</w:t>
            </w:r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小便</w:t>
            </w:r>
            <w:proofErr w:type="gramStart"/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斗</w:t>
            </w:r>
            <w:proofErr w:type="gramEnd"/>
          </w:p>
        </w:tc>
        <w:tc>
          <w:tcPr>
            <w:tcW w:w="4771" w:type="dxa"/>
          </w:tcPr>
          <w:p w:rsidR="00013F50" w:rsidRDefault="00013F50" w:rsidP="00013F50">
            <w:pPr>
              <w:pStyle w:val="ab"/>
              <w:widowControl/>
              <w:numPr>
                <w:ilvl w:val="0"/>
                <w:numId w:val="2"/>
              </w:numPr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013F50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寒、暑假期間較少打掃使用，建議定期巡查，至少每</w:t>
            </w:r>
            <w:r w:rsidRPr="00013F50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</w:t>
            </w:r>
            <w:r w:rsidRPr="00013F50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天沖水一次。</w:t>
            </w:r>
          </w:p>
          <w:p w:rsidR="00013F50" w:rsidRPr="00013F50" w:rsidRDefault="00013F50" w:rsidP="00013F50">
            <w:pPr>
              <w:pStyle w:val="ab"/>
              <w:widowControl/>
              <w:numPr>
                <w:ilvl w:val="0"/>
                <w:numId w:val="2"/>
              </w:numPr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故障馬桶</w:t>
            </w:r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無法立即移除請加蓋密封，以免孳生蚊蟲。</w:t>
            </w:r>
          </w:p>
        </w:tc>
        <w:tc>
          <w:tcPr>
            <w:tcW w:w="3199" w:type="dxa"/>
          </w:tcPr>
          <w:p w:rsidR="00013F50" w:rsidRDefault="00206CD8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1998921"/>
                  <wp:effectExtent l="0" t="0" r="0" b="1905"/>
                  <wp:docPr id="14" name="圖片 14" descr="D:\桌面資料\登革熱\103、104登革熱\校園稽核\1040804安南國中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桌面資料\登革熱\103、104登革熱\校園稽核\1040804安南國中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496" cy="200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CD8" w:rsidTr="00795C68">
        <w:tc>
          <w:tcPr>
            <w:tcW w:w="851" w:type="dxa"/>
          </w:tcPr>
          <w:p w:rsidR="00206CD8" w:rsidRDefault="00206CD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15</w:t>
            </w:r>
          </w:p>
        </w:tc>
        <w:tc>
          <w:tcPr>
            <w:tcW w:w="4678" w:type="dxa"/>
          </w:tcPr>
          <w:p w:rsidR="00206CD8" w:rsidRDefault="00206CD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垃圾子母車</w:t>
            </w:r>
          </w:p>
        </w:tc>
        <w:tc>
          <w:tcPr>
            <w:tcW w:w="4771" w:type="dxa"/>
          </w:tcPr>
          <w:p w:rsidR="00206CD8" w:rsidRPr="00013F50" w:rsidRDefault="00206CD8" w:rsidP="00206CD8">
            <w:pPr>
              <w:pStyle w:val="ab"/>
              <w:widowControl/>
              <w:ind w:leftChars="-13" w:left="-11" w:hangingChars="7" w:hanging="2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定期巡查凹槽處及子母車內部是否積水。</w:t>
            </w:r>
          </w:p>
        </w:tc>
        <w:tc>
          <w:tcPr>
            <w:tcW w:w="3199" w:type="dxa"/>
          </w:tcPr>
          <w:p w:rsidR="00206CD8" w:rsidRDefault="00206CD8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0311" cy="1967023"/>
                  <wp:effectExtent l="0" t="0" r="7620" b="0"/>
                  <wp:docPr id="15" name="圖片 15" descr="D:\桌面資料\登革熱\103、104登革熱\校園稽核\1031002開元國小照片\廢棄子母車夾縫處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桌面資料\登革熱\103、104登革熱\校園稽核\1031002開元國小照片\廢棄子母車夾縫處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529" cy="197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C68" w:rsidRPr="00241B3E" w:rsidRDefault="00795C68" w:rsidP="00241B3E">
      <w:pPr>
        <w:widowControl/>
        <w:spacing w:line="240" w:lineRule="auto"/>
        <w:ind w:left="2276"/>
        <w:rPr>
          <w:rFonts w:ascii="Verdana" w:eastAsia="新細明體" w:hAnsi="Verdana" w:cs="新細明體"/>
          <w:color w:val="333333"/>
          <w:spacing w:val="24"/>
          <w:kern w:val="0"/>
          <w:szCs w:val="24"/>
        </w:rPr>
      </w:pPr>
    </w:p>
    <w:sectPr w:rsidR="00795C68" w:rsidRPr="00241B3E" w:rsidSect="00805211">
      <w:footerReference w:type="default" r:id="rId22"/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8E2" w:rsidRDefault="001468E2" w:rsidP="00241B3E">
      <w:pPr>
        <w:spacing w:line="240" w:lineRule="auto"/>
      </w:pPr>
      <w:r>
        <w:separator/>
      </w:r>
    </w:p>
  </w:endnote>
  <w:endnote w:type="continuationSeparator" w:id="0">
    <w:p w:rsidR="001468E2" w:rsidRDefault="001468E2" w:rsidP="00241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3890647"/>
      <w:docPartObj>
        <w:docPartGallery w:val="Page Numbers (Bottom of Page)"/>
        <w:docPartUnique/>
      </w:docPartObj>
    </w:sdtPr>
    <w:sdtContent>
      <w:p w:rsidR="005E0065" w:rsidRDefault="005E006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504E" w:rsidRPr="003B504E">
          <w:rPr>
            <w:noProof/>
            <w:lang w:val="zh-TW"/>
          </w:rPr>
          <w:t>5</w:t>
        </w:r>
        <w:r>
          <w:fldChar w:fldCharType="end"/>
        </w:r>
      </w:p>
    </w:sdtContent>
  </w:sdt>
  <w:p w:rsidR="005E0065" w:rsidRDefault="005E00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8E2" w:rsidRDefault="001468E2" w:rsidP="00241B3E">
      <w:pPr>
        <w:spacing w:line="240" w:lineRule="auto"/>
      </w:pPr>
      <w:r>
        <w:separator/>
      </w:r>
    </w:p>
  </w:footnote>
  <w:footnote w:type="continuationSeparator" w:id="0">
    <w:p w:rsidR="001468E2" w:rsidRDefault="001468E2" w:rsidP="00241B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51BEB"/>
    <w:multiLevelType w:val="hybridMultilevel"/>
    <w:tmpl w:val="72FE19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F5D08EE"/>
    <w:multiLevelType w:val="hybridMultilevel"/>
    <w:tmpl w:val="70D640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B3E"/>
    <w:rsid w:val="00013F50"/>
    <w:rsid w:val="001468E2"/>
    <w:rsid w:val="00206CD8"/>
    <w:rsid w:val="0022530B"/>
    <w:rsid w:val="00241B3E"/>
    <w:rsid w:val="003B504E"/>
    <w:rsid w:val="0048530E"/>
    <w:rsid w:val="0053092F"/>
    <w:rsid w:val="00545A7B"/>
    <w:rsid w:val="005E0065"/>
    <w:rsid w:val="006C6F53"/>
    <w:rsid w:val="00785DD5"/>
    <w:rsid w:val="00795C68"/>
    <w:rsid w:val="007E3C6A"/>
    <w:rsid w:val="00805211"/>
    <w:rsid w:val="00935149"/>
    <w:rsid w:val="00B56C86"/>
    <w:rsid w:val="00E14FB9"/>
    <w:rsid w:val="00E35A8B"/>
    <w:rsid w:val="00F00EDA"/>
    <w:rsid w:val="00FB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D65EE0-6580-4870-8CF8-8B5E3F87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F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41B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41B3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41B3E"/>
    <w:pPr>
      <w:widowControl/>
      <w:spacing w:before="75" w:after="75" w:line="240" w:lineRule="auto"/>
      <w:jc w:val="left"/>
    </w:pPr>
    <w:rPr>
      <w:rFonts w:ascii="新細明體" w:eastAsia="新細明體" w:hAnsi="新細明體" w:cs="新細明體"/>
      <w:spacing w:val="24"/>
      <w:kern w:val="0"/>
      <w:szCs w:val="24"/>
    </w:rPr>
  </w:style>
  <w:style w:type="character" w:styleId="a7">
    <w:name w:val="Strong"/>
    <w:basedOn w:val="a0"/>
    <w:uiPriority w:val="22"/>
    <w:qFormat/>
    <w:rsid w:val="00241B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00ED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00ED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795C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3514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5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9417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0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5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8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1842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62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edu588</cp:lastModifiedBy>
  <cp:revision>5</cp:revision>
  <dcterms:created xsi:type="dcterms:W3CDTF">2015-08-27T01:07:00Z</dcterms:created>
  <dcterms:modified xsi:type="dcterms:W3CDTF">2015-08-27T01:22:00Z</dcterms:modified>
</cp:coreProperties>
</file>