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86" w:rsidRDefault="00A82786" w:rsidP="00A82786">
      <w:pPr>
        <w:spacing w:line="500" w:lineRule="exact"/>
        <w:jc w:val="center"/>
        <w:rPr>
          <w:rFonts w:ascii="標楷體" w:eastAsia="標楷體" w:cs="新細明體" w:hint="eastAsia"/>
          <w:b/>
          <w:kern w:val="0"/>
          <w:sz w:val="28"/>
          <w:szCs w:val="28"/>
        </w:rPr>
      </w:pPr>
      <w:r>
        <w:rPr>
          <w:rFonts w:ascii="標楷體" w:eastAsia="標楷體" w:hint="eastAsia"/>
          <w:b/>
          <w:kern w:val="0"/>
          <w:sz w:val="28"/>
          <w:szCs w:val="28"/>
        </w:rPr>
        <w:t>內政部入出國及移民署委託輔仁大學</w:t>
      </w:r>
      <w:r>
        <w:rPr>
          <w:rFonts w:ascii="標楷體" w:eastAsia="標楷體" w:cs="新細明體" w:hint="eastAsia"/>
          <w:b/>
          <w:kern w:val="0"/>
          <w:sz w:val="28"/>
          <w:szCs w:val="28"/>
        </w:rPr>
        <w:t>辦理</w:t>
      </w:r>
    </w:p>
    <w:p w:rsidR="00A82786" w:rsidRDefault="00A82786" w:rsidP="00A82786">
      <w:pPr>
        <w:spacing w:beforeLines="50" w:before="180" w:line="500" w:lineRule="exact"/>
        <w:jc w:val="center"/>
        <w:rPr>
          <w:rFonts w:ascii="標楷體" w:eastAsia="標楷體" w:cs="新細明體" w:hint="eastAsia"/>
          <w:b/>
          <w:kern w:val="0"/>
          <w:sz w:val="40"/>
          <w:szCs w:val="40"/>
        </w:rPr>
      </w:pPr>
      <w:r>
        <w:rPr>
          <w:rFonts w:ascii="標楷體" w:eastAsia="標楷體" w:cs="新細明體" w:hint="eastAsia"/>
          <w:b/>
          <w:kern w:val="0"/>
          <w:sz w:val="40"/>
          <w:szCs w:val="40"/>
        </w:rPr>
        <w:t>新住民母語教學人才培訓計畫</w:t>
      </w:r>
    </w:p>
    <w:p w:rsidR="00A82786" w:rsidRDefault="00A82786" w:rsidP="00A82786">
      <w:pPr>
        <w:spacing w:beforeLines="50" w:before="180" w:line="500" w:lineRule="exact"/>
        <w:jc w:val="center"/>
        <w:rPr>
          <w:rFonts w:ascii="標楷體" w:eastAsia="標楷體" w:cs="新細明體" w:hint="eastAsia"/>
          <w:kern w:val="0"/>
          <w:sz w:val="40"/>
          <w:szCs w:val="40"/>
        </w:rPr>
      </w:pPr>
      <w:r>
        <w:rPr>
          <w:rFonts w:ascii="標楷體" w:eastAsia="標楷體" w:cs="新細明體" w:hint="eastAsia"/>
          <w:b/>
          <w:kern w:val="0"/>
          <w:sz w:val="40"/>
          <w:szCs w:val="40"/>
        </w:rPr>
        <w:t>招生簡章</w:t>
      </w:r>
    </w:p>
    <w:p w:rsidR="00A82786" w:rsidRDefault="00A82786" w:rsidP="00A82786">
      <w:pPr>
        <w:adjustRightInd w:val="0"/>
        <w:snapToGrid w:val="0"/>
        <w:spacing w:beforeLines="50" w:before="180" w:line="400" w:lineRule="exact"/>
        <w:ind w:firstLineChars="200" w:firstLine="56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為善用新住民及其子女語言優勢，促進社會多元文化發展，內政部及教育部共同推動「全國新住民火炬計畫」，特別結合大專院校資源，匯聚優良外語教學方式，規劃實務導向之新住民母語教學培訓課程，以提升有意願參與外語教育的新住民建立有效的教學專業知能，鼓勵培育之新住民母語教學人才投入中小學新住民母語教學，厚植下一代公民的國際發展潛力。</w:t>
      </w:r>
    </w:p>
    <w:p w:rsidR="00A82786" w:rsidRDefault="00A82786" w:rsidP="00A82786">
      <w:pPr>
        <w:spacing w:beforeLines="50" w:before="180"/>
        <w:rPr>
          <w:rFonts w:ascii="標楷體" w:eastAsia="標楷體" w:hint="eastAsia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【報名資格】</w:t>
      </w:r>
    </w:p>
    <w:p w:rsidR="00A82786" w:rsidRDefault="00A82786" w:rsidP="00A82786">
      <w:pPr>
        <w:spacing w:line="400" w:lineRule="exact"/>
        <w:ind w:left="538" w:hangingChars="192" w:hanging="538"/>
        <w:rPr>
          <w:rFonts w:ascii="標楷體" w:eastAsia="標楷體" w:hint="eastAsia"/>
          <w:kern w:val="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一、新住民(係指臺灣地區人民之配偶為未入籍或已入籍為本國國民之外國人、無國籍人、大陸地區及香港或澳門居民)，</w:t>
      </w:r>
      <w:r>
        <w:rPr>
          <w:rFonts w:ascii="標楷體" w:eastAsia="標楷體" w:hint="eastAsia"/>
          <w:kern w:val="0"/>
          <w:sz w:val="28"/>
          <w:szCs w:val="28"/>
        </w:rPr>
        <w:t>精通越南語、印尼語、泰國語、柬埔寨語、緬甸語五種語言中之任一種語言，並願意投入教授該語言者。</w:t>
      </w:r>
    </w:p>
    <w:p w:rsidR="00A82786" w:rsidRDefault="00A82786" w:rsidP="00A82786">
      <w:pPr>
        <w:spacing w:line="400" w:lineRule="exact"/>
        <w:ind w:left="538" w:hangingChars="192" w:hanging="538"/>
        <w:rPr>
          <w:rFonts w:ascii="標楷體" w:eastAsia="標楷體" w:hint="eastAsia"/>
          <w:kern w:val="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二、外籍人士，</w:t>
      </w:r>
      <w:r>
        <w:rPr>
          <w:rFonts w:ascii="標楷體" w:eastAsia="標楷體" w:hint="eastAsia"/>
          <w:kern w:val="0"/>
          <w:sz w:val="28"/>
          <w:szCs w:val="28"/>
        </w:rPr>
        <w:t>精通越南語、印尼語、泰國語、柬埔寨語、緬甸語五種語言中之任一種語言，並願意投入教授該語言者，惟需符合就業服務法相關規定。</w:t>
      </w:r>
    </w:p>
    <w:p w:rsidR="00A82786" w:rsidRDefault="00A82786" w:rsidP="00A82786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int="eastAsia"/>
          <w:kern w:val="0"/>
          <w:sz w:val="28"/>
          <w:szCs w:val="28"/>
        </w:rPr>
        <w:t>三、報名時須提供原生國籍相關證明文件影本。</w:t>
      </w:r>
    </w:p>
    <w:p w:rsidR="00A82786" w:rsidRDefault="00A82786" w:rsidP="00A82786">
      <w:pPr>
        <w:spacing w:beforeLines="50" w:before="180"/>
        <w:rPr>
          <w:rFonts w:ascii="標楷體" w:eastAsia="標楷體" w:hint="eastAsia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【報名方式】</w:t>
      </w:r>
    </w:p>
    <w:p w:rsidR="00A82786" w:rsidRPr="00C771AE" w:rsidRDefault="00A82786" w:rsidP="00A82786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一、</w:t>
      </w:r>
      <w:r w:rsidRPr="00CE14E5">
        <w:rPr>
          <w:rFonts w:eastAsia="標楷體"/>
          <w:sz w:val="28"/>
          <w:szCs w:val="28"/>
        </w:rPr>
        <w:t>102</w:t>
      </w:r>
      <w:r w:rsidRPr="00CE14E5">
        <w:rPr>
          <w:rFonts w:ascii="標楷體" w:eastAsia="標楷體" w:hint="eastAsia"/>
          <w:sz w:val="28"/>
          <w:szCs w:val="28"/>
        </w:rPr>
        <w:t>年</w:t>
      </w:r>
      <w:r w:rsidRPr="00CE14E5">
        <w:rPr>
          <w:rFonts w:eastAsia="標楷體" w:hint="eastAsia"/>
          <w:sz w:val="28"/>
          <w:szCs w:val="28"/>
        </w:rPr>
        <w:t>8</w:t>
      </w:r>
      <w:r w:rsidRPr="00CE14E5">
        <w:rPr>
          <w:rFonts w:ascii="標楷體" w:eastAsia="標楷體" w:hint="eastAsia"/>
          <w:sz w:val="28"/>
          <w:szCs w:val="28"/>
        </w:rPr>
        <w:t>月</w:t>
      </w:r>
      <w:r w:rsidRPr="00CE14E5">
        <w:rPr>
          <w:rFonts w:eastAsia="標楷體" w:hint="eastAsia"/>
          <w:sz w:val="28"/>
          <w:szCs w:val="28"/>
        </w:rPr>
        <w:t>20</w:t>
      </w:r>
      <w:r w:rsidRPr="00CE14E5">
        <w:rPr>
          <w:rFonts w:ascii="標楷體" w:eastAsia="標楷體" w:hint="eastAsia"/>
          <w:sz w:val="28"/>
          <w:szCs w:val="28"/>
        </w:rPr>
        <w:t>日各相關網站公告正式招生簡章及報名表當日起至</w:t>
      </w:r>
      <w:r w:rsidRPr="00CE14E5">
        <w:rPr>
          <w:rFonts w:eastAsia="標楷體"/>
          <w:sz w:val="28"/>
          <w:szCs w:val="28"/>
        </w:rPr>
        <w:t>102</w:t>
      </w:r>
      <w:r w:rsidRPr="00CE14E5">
        <w:rPr>
          <w:rFonts w:ascii="標楷體" w:eastAsia="標楷體" w:hint="eastAsia"/>
          <w:sz w:val="28"/>
          <w:szCs w:val="28"/>
        </w:rPr>
        <w:t>年</w:t>
      </w:r>
      <w:r w:rsidRPr="00CE14E5">
        <w:rPr>
          <w:rFonts w:eastAsia="標楷體" w:hint="eastAsia"/>
          <w:sz w:val="28"/>
          <w:szCs w:val="28"/>
        </w:rPr>
        <w:t>9</w:t>
      </w:r>
      <w:r w:rsidRPr="00CE14E5">
        <w:rPr>
          <w:rFonts w:ascii="標楷體" w:eastAsia="標楷體" w:hint="eastAsia"/>
          <w:sz w:val="28"/>
          <w:szCs w:val="28"/>
        </w:rPr>
        <w:t>月</w:t>
      </w:r>
      <w:r w:rsidRPr="00CE14E5">
        <w:rPr>
          <w:rFonts w:eastAsia="標楷體" w:hint="eastAsia"/>
          <w:sz w:val="28"/>
          <w:szCs w:val="28"/>
        </w:rPr>
        <w:t>10</w:t>
      </w:r>
      <w:r w:rsidRPr="00CE14E5">
        <w:rPr>
          <w:rFonts w:ascii="標楷體" w:eastAsia="標楷體" w:hint="eastAsia"/>
          <w:sz w:val="28"/>
          <w:szCs w:val="28"/>
        </w:rPr>
        <w:t>日截止</w:t>
      </w:r>
      <w:r w:rsidRPr="00C771AE">
        <w:rPr>
          <w:rFonts w:ascii="標楷體" w:eastAsia="標楷體" w:hint="eastAsia"/>
          <w:sz w:val="28"/>
          <w:szCs w:val="28"/>
        </w:rPr>
        <w:t>傳</w:t>
      </w:r>
      <w:r>
        <w:rPr>
          <w:rFonts w:ascii="標楷體" w:eastAsia="標楷體" w:hint="eastAsia"/>
          <w:sz w:val="28"/>
          <w:szCs w:val="28"/>
        </w:rPr>
        <w:t>真或郵寄報名表至輔仁大學高中第二外語教育學科中心（以郵戳或傳真日期為</w:t>
      </w:r>
      <w:proofErr w:type="gramStart"/>
      <w:r>
        <w:rPr>
          <w:rFonts w:ascii="標楷體" w:eastAsia="標楷體" w:hint="eastAsia"/>
          <w:sz w:val="28"/>
          <w:szCs w:val="28"/>
        </w:rPr>
        <w:t>憑</w:t>
      </w:r>
      <w:proofErr w:type="gramEnd"/>
      <w:r>
        <w:rPr>
          <w:rFonts w:ascii="標楷體" w:eastAsia="標楷體" w:hint="eastAsia"/>
          <w:sz w:val="28"/>
          <w:szCs w:val="28"/>
        </w:rPr>
        <w:t>，逾期恕不受理）。</w:t>
      </w:r>
    </w:p>
    <w:p w:rsidR="00A82786" w:rsidRDefault="00A82786" w:rsidP="00A82786">
      <w:pPr>
        <w:adjustRightInd w:val="0"/>
        <w:snapToGrid w:val="0"/>
        <w:spacing w:line="400" w:lineRule="exact"/>
        <w:ind w:leftChars="225" w:left="5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.</w:t>
      </w:r>
      <w:r>
        <w:rPr>
          <w:rFonts w:ascii="標楷體" w:eastAsia="標楷體" w:hint="eastAsia"/>
          <w:sz w:val="28"/>
          <w:szCs w:val="28"/>
        </w:rPr>
        <w:t>傳真號碼：</w:t>
      </w:r>
      <w:r>
        <w:rPr>
          <w:rFonts w:eastAsia="標楷體"/>
          <w:sz w:val="28"/>
          <w:szCs w:val="28"/>
        </w:rPr>
        <w:t>(02)29052185</w:t>
      </w:r>
      <w:r>
        <w:rPr>
          <w:rFonts w:ascii="標楷體" w:eastAsia="標楷體" w:hint="eastAsia"/>
          <w:sz w:val="28"/>
          <w:szCs w:val="28"/>
        </w:rPr>
        <w:t>。</w:t>
      </w:r>
    </w:p>
    <w:p w:rsidR="00A82786" w:rsidRDefault="00A82786" w:rsidP="00A82786">
      <w:pPr>
        <w:adjustRightInd w:val="0"/>
        <w:snapToGrid w:val="0"/>
        <w:spacing w:line="400" w:lineRule="exact"/>
        <w:ind w:leftChars="225" w:left="764" w:hangingChars="80" w:hanging="224"/>
        <w:jc w:val="both"/>
        <w:rPr>
          <w:rFonts w:eastAsia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.</w:t>
      </w:r>
      <w:r>
        <w:rPr>
          <w:rFonts w:ascii="標楷體" w:eastAsia="標楷體" w:hint="eastAsia"/>
          <w:sz w:val="28"/>
          <w:szCs w:val="28"/>
        </w:rPr>
        <w:t>郵寄地址：【</w:t>
      </w:r>
      <w:r>
        <w:rPr>
          <w:rFonts w:eastAsia="標楷體"/>
          <w:sz w:val="28"/>
          <w:szCs w:val="28"/>
        </w:rPr>
        <w:t>24299</w:t>
      </w:r>
      <w:r>
        <w:rPr>
          <w:rFonts w:ascii="標楷體" w:eastAsia="標楷體" w:hint="eastAsia"/>
          <w:sz w:val="28"/>
          <w:szCs w:val="28"/>
        </w:rPr>
        <w:t>新莊郵局第</w:t>
      </w:r>
      <w:r>
        <w:rPr>
          <w:rFonts w:eastAsia="標楷體"/>
          <w:sz w:val="28"/>
          <w:szCs w:val="28"/>
        </w:rPr>
        <w:t>1-140</w:t>
      </w:r>
      <w:r>
        <w:rPr>
          <w:rFonts w:ascii="標楷體" w:eastAsia="標楷體" w:hint="eastAsia"/>
          <w:sz w:val="28"/>
          <w:szCs w:val="28"/>
        </w:rPr>
        <w:t>號信箱】（請註明「新住民母語教學人才培訓報名」）。</w:t>
      </w:r>
    </w:p>
    <w:p w:rsidR="00A82786" w:rsidRDefault="00A82786" w:rsidP="00A82786">
      <w:pPr>
        <w:adjustRightInd w:val="0"/>
        <w:snapToGrid w:val="0"/>
        <w:spacing w:line="400" w:lineRule="exact"/>
        <w:ind w:leftChars="225" w:left="540"/>
        <w:jc w:val="both"/>
        <w:rPr>
          <w:rFonts w:ascii="標楷體" w:eastAsia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.</w:t>
      </w:r>
      <w:r>
        <w:rPr>
          <w:rFonts w:ascii="標楷體" w:eastAsia="標楷體" w:hint="eastAsia"/>
          <w:sz w:val="28"/>
          <w:szCs w:val="28"/>
        </w:rPr>
        <w:t>報名諮詢專線：</w:t>
      </w:r>
      <w:r>
        <w:rPr>
          <w:rFonts w:eastAsia="標楷體"/>
          <w:sz w:val="28"/>
          <w:szCs w:val="28"/>
        </w:rPr>
        <w:t>(02)2905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573</w:t>
      </w:r>
      <w:r>
        <w:rPr>
          <w:rFonts w:ascii="標楷體" w:eastAsia="標楷體" w:hint="eastAsia"/>
          <w:sz w:val="28"/>
          <w:szCs w:val="28"/>
        </w:rPr>
        <w:t>；聯絡人：陳小姐。</w:t>
      </w:r>
    </w:p>
    <w:p w:rsidR="00A82786" w:rsidRPr="00990629" w:rsidRDefault="00A82786" w:rsidP="00A82786">
      <w:pPr>
        <w:adjustRightInd w:val="0"/>
        <w:snapToGrid w:val="0"/>
        <w:spacing w:line="400" w:lineRule="exact"/>
        <w:ind w:leftChars="225" w:left="764" w:hangingChars="80" w:hanging="224"/>
        <w:jc w:val="both"/>
        <w:rPr>
          <w:rFonts w:eastAsia="標楷體" w:hint="eastAsia"/>
          <w:sz w:val="28"/>
          <w:szCs w:val="28"/>
        </w:rPr>
      </w:pPr>
      <w:r w:rsidRPr="00990629">
        <w:rPr>
          <w:rFonts w:eastAsia="標楷體"/>
          <w:sz w:val="28"/>
          <w:szCs w:val="28"/>
        </w:rPr>
        <w:t>4.</w:t>
      </w:r>
      <w:r w:rsidRPr="0011175E">
        <w:rPr>
          <w:rFonts w:ascii="標楷體" w:eastAsia="標楷體" w:hint="eastAsia"/>
          <w:sz w:val="28"/>
          <w:szCs w:val="28"/>
        </w:rPr>
        <w:t>以傳真方式回傳報名表者，</w:t>
      </w:r>
      <w:r>
        <w:rPr>
          <w:rFonts w:ascii="標楷體" w:eastAsia="標楷體" w:hint="eastAsia"/>
          <w:sz w:val="28"/>
          <w:szCs w:val="28"/>
        </w:rPr>
        <w:t>仍須</w:t>
      </w:r>
      <w:r w:rsidRPr="0011175E">
        <w:rPr>
          <w:rFonts w:ascii="標楷體" w:eastAsia="標楷體"/>
          <w:sz w:val="28"/>
          <w:szCs w:val="28"/>
        </w:rPr>
        <w:t>另</w:t>
      </w:r>
      <w:r>
        <w:rPr>
          <w:rFonts w:ascii="標楷體" w:eastAsia="標楷體" w:hint="eastAsia"/>
          <w:sz w:val="28"/>
          <w:szCs w:val="28"/>
        </w:rPr>
        <w:t>補交</w:t>
      </w:r>
      <w:r>
        <w:rPr>
          <w:rFonts w:ascii="標楷體" w:eastAsia="標楷體"/>
          <w:sz w:val="28"/>
          <w:szCs w:val="28"/>
        </w:rPr>
        <w:t>一張照片供結業證書用，照片須與報名表上</w:t>
      </w:r>
      <w:r w:rsidRPr="0011175E">
        <w:rPr>
          <w:rFonts w:ascii="標楷體" w:eastAsia="標楷體"/>
          <w:sz w:val="28"/>
          <w:szCs w:val="28"/>
        </w:rPr>
        <w:t>之照片相同，且背面請註明</w:t>
      </w:r>
      <w:r w:rsidRPr="00FB0FAD">
        <w:rPr>
          <w:rFonts w:eastAsia="標楷體"/>
          <w:sz w:val="28"/>
          <w:szCs w:val="28"/>
        </w:rPr>
        <w:t>姓名。繳交方式：</w:t>
      </w:r>
      <w:r>
        <w:rPr>
          <w:rFonts w:eastAsia="標楷體" w:hint="eastAsia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培訓第一天直接交</w:t>
      </w:r>
      <w:proofErr w:type="gramStart"/>
      <w:r>
        <w:rPr>
          <w:rFonts w:eastAsia="標楷體" w:hint="eastAsia"/>
          <w:sz w:val="28"/>
          <w:szCs w:val="28"/>
        </w:rPr>
        <w:t>予報</w:t>
      </w:r>
      <w:proofErr w:type="gramEnd"/>
      <w:r>
        <w:rPr>
          <w:rFonts w:eastAsia="標楷體" w:hint="eastAsia"/>
          <w:sz w:val="28"/>
          <w:szCs w:val="28"/>
        </w:rPr>
        <w:t>到櫃</w:t>
      </w: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工作人員彙整；</w:t>
      </w: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郵寄至</w:t>
      </w:r>
      <w:r w:rsidRPr="0011175E">
        <w:rPr>
          <w:rFonts w:ascii="標楷體" w:eastAsia="標楷體" w:hint="eastAsia"/>
          <w:sz w:val="28"/>
          <w:szCs w:val="28"/>
        </w:rPr>
        <w:t>【</w:t>
      </w:r>
      <w:r w:rsidRPr="0011175E">
        <w:rPr>
          <w:rFonts w:eastAsia="標楷體"/>
          <w:sz w:val="28"/>
          <w:szCs w:val="28"/>
        </w:rPr>
        <w:t>24299</w:t>
      </w:r>
      <w:r w:rsidRPr="0011175E">
        <w:rPr>
          <w:rFonts w:ascii="標楷體" w:eastAsia="標楷體" w:hint="eastAsia"/>
          <w:sz w:val="28"/>
          <w:szCs w:val="28"/>
        </w:rPr>
        <w:t>新莊郵局第</w:t>
      </w:r>
      <w:r w:rsidRPr="0011175E">
        <w:rPr>
          <w:rFonts w:eastAsia="標楷體"/>
          <w:sz w:val="28"/>
          <w:szCs w:val="28"/>
        </w:rPr>
        <w:t>1-140</w:t>
      </w:r>
      <w:r w:rsidRPr="0011175E">
        <w:rPr>
          <w:rFonts w:ascii="標楷體" w:eastAsia="標楷體" w:hint="eastAsia"/>
          <w:sz w:val="28"/>
          <w:szCs w:val="28"/>
        </w:rPr>
        <w:t>號信箱 輔仁大學第二外語學科中心】</w:t>
      </w:r>
      <w:r w:rsidRPr="0011175E">
        <w:rPr>
          <w:rFonts w:ascii="標楷體" w:eastAsia="標楷體" w:hint="eastAsia"/>
          <w:sz w:val="28"/>
          <w:szCs w:val="28"/>
        </w:rPr>
        <w:lastRenderedPageBreak/>
        <w:t>（請註明「新住民母語教學人才培訓</w:t>
      </w:r>
      <w:r>
        <w:rPr>
          <w:rFonts w:ascii="標楷體" w:eastAsia="標楷體" w:hint="eastAsia"/>
          <w:sz w:val="28"/>
          <w:szCs w:val="28"/>
        </w:rPr>
        <w:t>補繳</w:t>
      </w:r>
      <w:r w:rsidRPr="0011175E">
        <w:rPr>
          <w:rFonts w:ascii="標楷體" w:eastAsia="標楷體" w:hint="eastAsia"/>
          <w:sz w:val="28"/>
          <w:szCs w:val="28"/>
        </w:rPr>
        <w:t>照片」）</w:t>
      </w:r>
      <w:r>
        <w:rPr>
          <w:rFonts w:ascii="標楷體" w:eastAsia="標楷體" w:hint="eastAsia"/>
          <w:sz w:val="28"/>
          <w:szCs w:val="28"/>
        </w:rPr>
        <w:t>。</w:t>
      </w:r>
    </w:p>
    <w:p w:rsidR="00A82786" w:rsidRDefault="00A82786" w:rsidP="00A82786">
      <w:pPr>
        <w:spacing w:line="400" w:lineRule="exact"/>
        <w:ind w:left="560" w:hangingChars="200" w:hanging="56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二、報名人數：每</w:t>
      </w:r>
      <w:r w:rsidRPr="00DB0184">
        <w:rPr>
          <w:rFonts w:eastAsia="標楷體"/>
          <w:sz w:val="28"/>
          <w:szCs w:val="28"/>
        </w:rPr>
        <w:t>場次以</w:t>
      </w:r>
      <w:r w:rsidRPr="00DB0184">
        <w:rPr>
          <w:rFonts w:eastAsia="標楷體"/>
          <w:sz w:val="28"/>
          <w:szCs w:val="28"/>
        </w:rPr>
        <w:t>50</w:t>
      </w:r>
      <w:r w:rsidRPr="00DB0184">
        <w:rPr>
          <w:rFonts w:eastAsia="標楷體"/>
          <w:sz w:val="28"/>
          <w:szCs w:val="28"/>
        </w:rPr>
        <w:t>人計（臺北市、新北市、桃園縣、</w:t>
      </w:r>
      <w:proofErr w:type="gramStart"/>
      <w:r w:rsidRPr="00DB0184">
        <w:rPr>
          <w:rFonts w:eastAsia="標楷體"/>
          <w:sz w:val="28"/>
          <w:szCs w:val="28"/>
        </w:rPr>
        <w:t>臺</w:t>
      </w:r>
      <w:proofErr w:type="gramEnd"/>
      <w:r w:rsidRPr="00DB0184">
        <w:rPr>
          <w:rFonts w:eastAsia="標楷體"/>
          <w:sz w:val="28"/>
          <w:szCs w:val="28"/>
        </w:rPr>
        <w:t>中市、</w:t>
      </w:r>
      <w:proofErr w:type="gramStart"/>
      <w:r w:rsidRPr="00DB0184">
        <w:rPr>
          <w:rFonts w:eastAsia="標楷體"/>
          <w:sz w:val="28"/>
          <w:szCs w:val="28"/>
        </w:rPr>
        <w:t>臺</w:t>
      </w:r>
      <w:proofErr w:type="gramEnd"/>
      <w:r w:rsidRPr="00DB0184">
        <w:rPr>
          <w:rFonts w:eastAsia="標楷體"/>
          <w:sz w:val="28"/>
          <w:szCs w:val="28"/>
        </w:rPr>
        <w:t>南市、高雄市報名人數可超過</w:t>
      </w:r>
      <w:r w:rsidRPr="00DB0184">
        <w:rPr>
          <w:rFonts w:eastAsia="標楷體"/>
          <w:sz w:val="28"/>
          <w:szCs w:val="28"/>
        </w:rPr>
        <w:t>50</w:t>
      </w:r>
      <w:r w:rsidRPr="00DB0184">
        <w:rPr>
          <w:rFonts w:eastAsia="標楷體"/>
          <w:sz w:val="28"/>
          <w:szCs w:val="28"/>
        </w:rPr>
        <w:t>人但以</w:t>
      </w:r>
      <w:r w:rsidRPr="00DB0184">
        <w:rPr>
          <w:rFonts w:eastAsia="標楷體"/>
          <w:sz w:val="28"/>
          <w:szCs w:val="28"/>
        </w:rPr>
        <w:t>100</w:t>
      </w:r>
      <w:r w:rsidRPr="00DB0184">
        <w:rPr>
          <w:rFonts w:eastAsia="標楷體"/>
          <w:sz w:val="28"/>
          <w:szCs w:val="28"/>
        </w:rPr>
        <w:t>人為限，如超過名額，將</w:t>
      </w:r>
      <w:proofErr w:type="gramStart"/>
      <w:r w:rsidRPr="00DB0184">
        <w:rPr>
          <w:rFonts w:eastAsia="標楷體"/>
          <w:sz w:val="28"/>
          <w:szCs w:val="28"/>
        </w:rPr>
        <w:t>採</w:t>
      </w:r>
      <w:proofErr w:type="gramEnd"/>
      <w:r w:rsidRPr="00DB0184">
        <w:rPr>
          <w:rFonts w:eastAsia="標楷體"/>
          <w:sz w:val="28"/>
          <w:szCs w:val="28"/>
        </w:rPr>
        <w:t>抽籤方式決定入選名單）。入選名單於</w:t>
      </w:r>
      <w:r w:rsidRPr="00DB0184">
        <w:rPr>
          <w:rFonts w:eastAsia="標楷體"/>
          <w:sz w:val="28"/>
          <w:szCs w:val="28"/>
        </w:rPr>
        <w:t>102</w:t>
      </w:r>
      <w:r>
        <w:rPr>
          <w:rFonts w:ascii="標楷體"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ascii="標楷體" w:eastAsia="標楷體" w:hint="eastAsia"/>
          <w:sz w:val="28"/>
          <w:szCs w:val="28"/>
        </w:rPr>
        <w:t>月</w:t>
      </w:r>
      <w:r w:rsidRPr="00CE14E5">
        <w:rPr>
          <w:rFonts w:eastAsia="標楷體" w:hint="eastAsia"/>
          <w:sz w:val="28"/>
          <w:szCs w:val="28"/>
        </w:rPr>
        <w:t>16</w:t>
      </w:r>
      <w:r>
        <w:rPr>
          <w:rFonts w:ascii="標楷體" w:eastAsia="標楷體" w:hint="eastAsia"/>
          <w:sz w:val="28"/>
          <w:szCs w:val="28"/>
        </w:rPr>
        <w:t>日公布於內政部入出國及移民署網站、全國新住民火炬計畫專屬網站、高級中學第二外語教育學科中心網站，並以手機短訊通知錄取之學員。</w:t>
      </w:r>
    </w:p>
    <w:p w:rsidR="00A82786" w:rsidRPr="00350013" w:rsidRDefault="00A82786" w:rsidP="00A82786">
      <w:pPr>
        <w:spacing w:line="400" w:lineRule="exact"/>
        <w:ind w:left="560" w:hangingChars="200" w:hanging="56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三、報名表：（參見附件）</w:t>
      </w:r>
    </w:p>
    <w:p w:rsidR="00A82786" w:rsidRDefault="00A82786" w:rsidP="00A82786">
      <w:pPr>
        <w:spacing w:beforeLines="50" w:before="180"/>
        <w:rPr>
          <w:rFonts w:ascii="標楷體" w:eastAsia="標楷體" w:hint="eastAsia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【培訓場次、日期及地點】</w:t>
      </w:r>
    </w:p>
    <w:p w:rsidR="00A82786" w:rsidRPr="00CE14E5" w:rsidRDefault="00A82786" w:rsidP="00A82786">
      <w:pPr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CE14E5">
        <w:rPr>
          <w:rFonts w:eastAsia="標楷體" w:hint="eastAsia"/>
          <w:sz w:val="28"/>
          <w:szCs w:val="28"/>
        </w:rPr>
        <w:t>於</w:t>
      </w:r>
      <w:r w:rsidRPr="00CE14E5">
        <w:rPr>
          <w:rFonts w:eastAsia="標楷體"/>
          <w:sz w:val="28"/>
          <w:szCs w:val="28"/>
        </w:rPr>
        <w:t>102</w:t>
      </w:r>
      <w:r w:rsidRPr="00CE14E5">
        <w:rPr>
          <w:rFonts w:ascii="標楷體" w:eastAsia="標楷體" w:hint="eastAsia"/>
          <w:sz w:val="28"/>
          <w:szCs w:val="28"/>
        </w:rPr>
        <w:t>年</w:t>
      </w:r>
      <w:r w:rsidRPr="00CE14E5">
        <w:rPr>
          <w:rFonts w:eastAsia="標楷體" w:hint="eastAsia"/>
          <w:sz w:val="28"/>
          <w:szCs w:val="28"/>
        </w:rPr>
        <w:t>8</w:t>
      </w:r>
      <w:r w:rsidRPr="00CE14E5">
        <w:rPr>
          <w:rFonts w:ascii="標楷體" w:eastAsia="標楷體" w:hint="eastAsia"/>
          <w:sz w:val="28"/>
          <w:szCs w:val="28"/>
        </w:rPr>
        <w:t>月</w:t>
      </w:r>
      <w:r w:rsidRPr="00CE14E5">
        <w:rPr>
          <w:rFonts w:eastAsia="標楷體" w:hint="eastAsia"/>
          <w:sz w:val="28"/>
          <w:szCs w:val="28"/>
        </w:rPr>
        <w:t>20</w:t>
      </w:r>
      <w:r w:rsidRPr="00CE14E5"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int="eastAsia"/>
          <w:sz w:val="28"/>
          <w:szCs w:val="28"/>
        </w:rPr>
        <w:t>起</w:t>
      </w:r>
      <w:r w:rsidRPr="00CE14E5">
        <w:rPr>
          <w:rFonts w:ascii="標楷體" w:eastAsia="標楷體" w:hint="eastAsia"/>
          <w:sz w:val="28"/>
          <w:szCs w:val="28"/>
        </w:rPr>
        <w:t>公告培訓場次、日期及地點於內政部入出國及移民署網站、全國新住民火炬計畫專屬網站、高級中學第二外語教育學科中心網站，網址：</w:t>
      </w:r>
    </w:p>
    <w:p w:rsidR="00A82786" w:rsidRPr="00CE14E5" w:rsidRDefault="00A82786" w:rsidP="00A82786">
      <w:pPr>
        <w:spacing w:line="400" w:lineRule="exact"/>
        <w:ind w:left="196" w:hangingChars="70" w:hanging="196"/>
        <w:rPr>
          <w:rFonts w:eastAsia="標楷體"/>
          <w:sz w:val="28"/>
          <w:szCs w:val="28"/>
        </w:rPr>
      </w:pPr>
      <w:r w:rsidRPr="00CE14E5">
        <w:rPr>
          <w:rFonts w:eastAsia="標楷體"/>
          <w:sz w:val="28"/>
          <w:szCs w:val="28"/>
        </w:rPr>
        <w:t>1.</w:t>
      </w:r>
      <w:r w:rsidRPr="00CE14E5">
        <w:rPr>
          <w:rFonts w:ascii="標楷體" w:eastAsia="標楷體" w:hint="eastAsia"/>
          <w:sz w:val="28"/>
          <w:szCs w:val="28"/>
        </w:rPr>
        <w:t>內政部入出國及移民署網站「最新消息」專區：</w:t>
      </w:r>
      <w:hyperlink r:id="rId5" w:history="1">
        <w:r w:rsidRPr="00CE14E5">
          <w:rPr>
            <w:rStyle w:val="a3"/>
            <w:rFonts w:eastAsia="標楷體"/>
            <w:sz w:val="28"/>
            <w:szCs w:val="28"/>
          </w:rPr>
          <w:t>http://www</w:t>
        </w:r>
        <w:bookmarkStart w:id="0" w:name="_Hlt364158748"/>
        <w:r w:rsidRPr="00CE14E5">
          <w:rPr>
            <w:rStyle w:val="a3"/>
            <w:rFonts w:eastAsia="標楷體"/>
            <w:sz w:val="28"/>
            <w:szCs w:val="28"/>
          </w:rPr>
          <w:t>.</w:t>
        </w:r>
        <w:bookmarkEnd w:id="0"/>
        <w:r w:rsidRPr="00CE14E5">
          <w:rPr>
            <w:rStyle w:val="a3"/>
            <w:rFonts w:eastAsia="標楷體"/>
            <w:sz w:val="28"/>
            <w:szCs w:val="28"/>
          </w:rPr>
          <w:t>immigratio</w:t>
        </w:r>
        <w:bookmarkStart w:id="1" w:name="_Hlt364158846"/>
        <w:r w:rsidRPr="00CE14E5">
          <w:rPr>
            <w:rStyle w:val="a3"/>
            <w:rFonts w:eastAsia="標楷體"/>
            <w:sz w:val="28"/>
            <w:szCs w:val="28"/>
          </w:rPr>
          <w:t>n</w:t>
        </w:r>
        <w:bookmarkEnd w:id="1"/>
        <w:r w:rsidRPr="00CE14E5">
          <w:rPr>
            <w:rStyle w:val="a3"/>
            <w:rFonts w:eastAsia="標楷體"/>
            <w:sz w:val="28"/>
            <w:szCs w:val="28"/>
          </w:rPr>
          <w:t>.gov.tw/</w:t>
        </w:r>
      </w:hyperlink>
      <w:r w:rsidRPr="00CE14E5">
        <w:rPr>
          <w:rFonts w:eastAsia="標楷體"/>
          <w:sz w:val="28"/>
          <w:szCs w:val="28"/>
        </w:rPr>
        <w:t xml:space="preserve"> </w:t>
      </w:r>
    </w:p>
    <w:p w:rsidR="00A82786" w:rsidRPr="00CE14E5" w:rsidRDefault="00A82786" w:rsidP="00A82786">
      <w:pPr>
        <w:spacing w:line="400" w:lineRule="exact"/>
        <w:ind w:left="196" w:hangingChars="70" w:hanging="196"/>
        <w:rPr>
          <w:rFonts w:eastAsia="標楷體"/>
          <w:sz w:val="28"/>
          <w:szCs w:val="28"/>
        </w:rPr>
      </w:pPr>
      <w:r w:rsidRPr="00CE14E5">
        <w:rPr>
          <w:rFonts w:eastAsia="標楷體"/>
          <w:sz w:val="28"/>
          <w:szCs w:val="28"/>
        </w:rPr>
        <w:t>2.</w:t>
      </w:r>
      <w:r w:rsidRPr="00CE14E5">
        <w:rPr>
          <w:rFonts w:eastAsia="標楷體"/>
          <w:sz w:val="28"/>
          <w:szCs w:val="28"/>
        </w:rPr>
        <w:t>全國新住民火炬計畫專屬網站「母語傳承與多元文化交流」專區：</w:t>
      </w:r>
      <w:r w:rsidRPr="003910AF">
        <w:rPr>
          <w:rStyle w:val="a3"/>
          <w:rFonts w:eastAsia="標楷體"/>
          <w:sz w:val="28"/>
          <w:szCs w:val="28"/>
        </w:rPr>
        <w:t>http://www.immigration.gov.tw/mp.</w:t>
      </w:r>
      <w:bookmarkStart w:id="2" w:name="_Hlt364158737"/>
      <w:r w:rsidRPr="003910AF">
        <w:rPr>
          <w:rStyle w:val="a3"/>
          <w:rFonts w:eastAsia="標楷體"/>
          <w:sz w:val="28"/>
          <w:szCs w:val="28"/>
        </w:rPr>
        <w:t>a</w:t>
      </w:r>
      <w:bookmarkEnd w:id="2"/>
      <w:r w:rsidRPr="003910AF">
        <w:rPr>
          <w:rStyle w:val="a3"/>
          <w:rFonts w:eastAsia="標楷體"/>
          <w:sz w:val="28"/>
          <w:szCs w:val="28"/>
        </w:rPr>
        <w:t>sp?mp=TP</w:t>
      </w:r>
      <w:r w:rsidRPr="00CE14E5">
        <w:rPr>
          <w:rFonts w:eastAsia="標楷體"/>
          <w:sz w:val="28"/>
          <w:szCs w:val="28"/>
        </w:rPr>
        <w:t xml:space="preserve"> </w:t>
      </w:r>
    </w:p>
    <w:p w:rsidR="00A82786" w:rsidRPr="00CE14E5" w:rsidRDefault="00A82786" w:rsidP="00A82786">
      <w:pPr>
        <w:spacing w:line="400" w:lineRule="exact"/>
        <w:ind w:left="560" w:hangingChars="200" w:hanging="560"/>
        <w:rPr>
          <w:rFonts w:ascii="標楷體" w:eastAsia="標楷體" w:hint="eastAsia"/>
          <w:sz w:val="28"/>
          <w:szCs w:val="28"/>
        </w:rPr>
      </w:pPr>
      <w:r w:rsidRPr="00CE14E5">
        <w:rPr>
          <w:rFonts w:eastAsia="標楷體"/>
          <w:sz w:val="28"/>
          <w:szCs w:val="28"/>
        </w:rPr>
        <w:t>3.</w:t>
      </w:r>
      <w:r w:rsidRPr="00CE14E5">
        <w:rPr>
          <w:rFonts w:eastAsia="標楷體"/>
          <w:sz w:val="28"/>
          <w:szCs w:val="28"/>
        </w:rPr>
        <w:t>高級中學第二外語教育學科中心網站「最新消息」</w:t>
      </w:r>
      <w:r w:rsidRPr="00CE14E5">
        <w:rPr>
          <w:rFonts w:ascii="標楷體" w:eastAsia="標楷體" w:hint="eastAsia"/>
          <w:sz w:val="28"/>
          <w:szCs w:val="28"/>
        </w:rPr>
        <w:t>專區：</w:t>
      </w:r>
    </w:p>
    <w:p w:rsidR="00A82786" w:rsidRPr="001358F1" w:rsidRDefault="00A82786" w:rsidP="00A82786">
      <w:pPr>
        <w:spacing w:line="400" w:lineRule="exact"/>
        <w:ind w:leftChars="116" w:left="474" w:hangingChars="70" w:hanging="196"/>
        <w:rPr>
          <w:rFonts w:eastAsia="標楷體"/>
          <w:sz w:val="28"/>
          <w:szCs w:val="28"/>
        </w:rPr>
      </w:pPr>
      <w:r w:rsidRPr="00CE14E5">
        <w:rPr>
          <w:rFonts w:eastAsia="標楷體"/>
          <w:sz w:val="28"/>
          <w:szCs w:val="28"/>
        </w:rPr>
        <w:t>http://www.2ndflcenter.tw/main.asp</w:t>
      </w:r>
      <w:r w:rsidRPr="00CE14E5">
        <w:rPr>
          <w:rFonts w:eastAsia="標楷體"/>
          <w:sz w:val="28"/>
          <w:szCs w:val="28"/>
        </w:rPr>
        <w:t>。</w:t>
      </w:r>
    </w:p>
    <w:p w:rsidR="00A82786" w:rsidRPr="00007F93" w:rsidRDefault="00A82786" w:rsidP="00A82786">
      <w:pPr>
        <w:spacing w:beforeLines="50" w:before="180"/>
        <w:rPr>
          <w:rFonts w:eastAsia="標楷體" w:hint="eastAsia"/>
          <w:b/>
          <w:color w:val="FFFF00"/>
          <w:sz w:val="28"/>
          <w:szCs w:val="28"/>
        </w:rPr>
      </w:pPr>
      <w:r w:rsidRPr="00007F93">
        <w:rPr>
          <w:rFonts w:ascii="標楷體" w:eastAsia="標楷體" w:hint="eastAsia"/>
          <w:b/>
          <w:sz w:val="32"/>
          <w:szCs w:val="32"/>
        </w:rPr>
        <w:t>【課程暨考試內容及時間分配】</w:t>
      </w:r>
    </w:p>
    <w:tbl>
      <w:tblPr>
        <w:tblW w:w="8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627"/>
      </w:tblGrid>
      <w:tr w:rsidR="00A82786" w:rsidTr="00B838F2">
        <w:trPr>
          <w:tblHeader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A82786" w:rsidTr="00B838F2">
        <w:tc>
          <w:tcPr>
            <w:tcW w:w="8687" w:type="dxa"/>
            <w:gridSpan w:val="2"/>
            <w:shd w:val="clear" w:color="auto" w:fill="auto"/>
          </w:tcPr>
          <w:p w:rsidR="00A82786" w:rsidRDefault="00A82786" w:rsidP="00B838F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第一天</w:t>
            </w:r>
          </w:p>
        </w:tc>
      </w:tr>
      <w:tr w:rsidR="00A82786" w:rsidTr="00B838F2">
        <w:trPr>
          <w:trHeight w:val="1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08:30~08:50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A82786" w:rsidTr="00B838F2">
        <w:trPr>
          <w:trHeight w:val="1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08:50~09:00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開幕式</w:t>
            </w:r>
          </w:p>
        </w:tc>
      </w:tr>
      <w:tr w:rsidR="00A82786" w:rsidTr="00B838F2">
        <w:trPr>
          <w:trHeight w:val="1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09:00~09:50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課時）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全國新住民火炬計畫及移民輔導簡介</w:t>
            </w:r>
          </w:p>
        </w:tc>
      </w:tr>
      <w:tr w:rsidR="00A82786" w:rsidTr="00B838F2">
        <w:trPr>
          <w:trHeight w:val="1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09:50~10:40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課時）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母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外語專業人員服務倫理</w:t>
            </w:r>
          </w:p>
        </w:tc>
      </w:tr>
      <w:tr w:rsidR="00A82786" w:rsidTr="00B838F2">
        <w:trPr>
          <w:trHeight w:val="1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10:40~10:50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A82786" w:rsidTr="00B838F2">
        <w:trPr>
          <w:trHeight w:val="1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10:50~11:40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課時）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《新住民母語教材》及《多元文化繪本》之介紹（一）</w:t>
            </w:r>
          </w:p>
        </w:tc>
      </w:tr>
      <w:tr w:rsidR="00A82786" w:rsidTr="00B838F2"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11:40~12:20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午餐</w:t>
            </w:r>
          </w:p>
        </w:tc>
      </w:tr>
      <w:tr w:rsidR="00A82786" w:rsidTr="00B838F2">
        <w:trPr>
          <w:trHeight w:val="1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12:20~13:10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課時）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《新住民母語教材》及《多元文化繪本》之介紹（二）</w:t>
            </w:r>
          </w:p>
        </w:tc>
      </w:tr>
      <w:tr w:rsidR="00A82786" w:rsidTr="00B838F2">
        <w:trPr>
          <w:trHeight w:val="1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13:10~13:20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A82786" w:rsidTr="00B838F2">
        <w:trPr>
          <w:trHeight w:val="36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13:20~14:50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教學活動設計理論與實例</w:t>
            </w:r>
          </w:p>
        </w:tc>
      </w:tr>
      <w:tr w:rsidR="00A82786" w:rsidTr="00B838F2">
        <w:trPr>
          <w:trHeight w:val="36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14:50~15:00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A82786" w:rsidTr="00B838F2">
        <w:trPr>
          <w:trHeight w:val="36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15:00~16:30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教材運用及教案設計實作指導（一）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含聽說讀寫、主題式教學活動設計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A82786" w:rsidTr="00B838F2">
        <w:tc>
          <w:tcPr>
            <w:tcW w:w="8687" w:type="dxa"/>
            <w:gridSpan w:val="2"/>
            <w:shd w:val="clear" w:color="auto" w:fill="auto"/>
          </w:tcPr>
          <w:p w:rsidR="00A82786" w:rsidRDefault="00A82786" w:rsidP="00B838F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第二天</w:t>
            </w:r>
          </w:p>
        </w:tc>
      </w:tr>
      <w:tr w:rsidR="00A82786" w:rsidTr="00B838F2">
        <w:trPr>
          <w:trHeight w:val="24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09:00~10:30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教材運用及教案設計實作指導（二）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含聽說讀寫、主題式教學活動設計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A82786" w:rsidTr="00B838F2">
        <w:trPr>
          <w:trHeight w:val="24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10:30~10:40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ind w:left="249" w:hangingChars="89" w:hanging="24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A82786" w:rsidTr="00B838F2">
        <w:trPr>
          <w:trHeight w:val="24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10:40~12:10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教材運用及教案設計實作指導（三）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含聽說讀寫、主題式教學活動設計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A82786" w:rsidTr="00B838F2"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12:10~13:00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午餐</w:t>
            </w:r>
          </w:p>
        </w:tc>
      </w:tr>
      <w:tr w:rsidR="00A82786" w:rsidTr="00B838F2">
        <w:trPr>
          <w:trHeight w:val="4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13:00~14:30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母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外語教學之教學內容及教學方法演練指導（一）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(1)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教學內容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(2)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教學活動及教學方式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(3)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教學技巧及課堂經營</w:t>
            </w:r>
          </w:p>
        </w:tc>
      </w:tr>
      <w:tr w:rsidR="00A82786" w:rsidTr="00B838F2">
        <w:trPr>
          <w:trHeight w:val="4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14:30~14:40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A82786" w:rsidTr="00B838F2">
        <w:trPr>
          <w:trHeight w:val="4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14:40~16:10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母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外語教學之教學內容及教學方法演練指導（二）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(1)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教學內容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(2)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教學活動及教學方式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(3)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教學技巧及課堂經營</w:t>
            </w:r>
          </w:p>
        </w:tc>
      </w:tr>
      <w:tr w:rsidR="00A82786" w:rsidTr="00B838F2">
        <w:tc>
          <w:tcPr>
            <w:tcW w:w="8687" w:type="dxa"/>
            <w:gridSpan w:val="2"/>
            <w:shd w:val="clear" w:color="auto" w:fill="auto"/>
          </w:tcPr>
          <w:p w:rsidR="00A82786" w:rsidRDefault="00A82786" w:rsidP="00B838F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第三天</w:t>
            </w:r>
          </w:p>
        </w:tc>
      </w:tr>
      <w:tr w:rsidR="00A82786" w:rsidTr="00B838F2">
        <w:trPr>
          <w:trHeight w:val="4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09:00~10:30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母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外語教學之教學內容及教學方法演練指導（三）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(1)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教學內容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(2)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教學活動及教學方式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(3)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教學技巧及課堂經營</w:t>
            </w:r>
          </w:p>
        </w:tc>
      </w:tr>
      <w:tr w:rsidR="00A82786" w:rsidTr="00B838F2">
        <w:trPr>
          <w:trHeight w:val="4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10:30~10:40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A82786" w:rsidTr="00B838F2">
        <w:trPr>
          <w:trHeight w:val="4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10:40~12:10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母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外語教學之教學內容及教學方法演練指導（四）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(1)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教學內容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(2)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教學活動及教學方式</w:t>
            </w:r>
          </w:p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(3)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教學技巧及課堂經營</w:t>
            </w:r>
          </w:p>
        </w:tc>
      </w:tr>
      <w:tr w:rsidR="00A82786" w:rsidTr="00B838F2"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12:10~13:00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午餐</w:t>
            </w:r>
          </w:p>
        </w:tc>
      </w:tr>
      <w:tr w:rsidR="00A82786" w:rsidTr="00B838F2">
        <w:trPr>
          <w:trHeight w:val="24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13:00~14:30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ind w:left="252" w:hangingChars="90" w:hanging="25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學員教案設計及教學演示（一）</w:t>
            </w:r>
          </w:p>
        </w:tc>
      </w:tr>
      <w:tr w:rsidR="00A82786" w:rsidTr="00B838F2">
        <w:trPr>
          <w:trHeight w:val="24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14:30~14:40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ind w:left="252" w:hangingChars="90" w:hanging="25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A82786" w:rsidTr="00B838F2">
        <w:trPr>
          <w:trHeight w:val="24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14:40~16:10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ind w:left="252" w:hangingChars="90" w:hanging="25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學員教案設計及教學演示（二）</w:t>
            </w:r>
          </w:p>
        </w:tc>
      </w:tr>
      <w:tr w:rsidR="00A82786" w:rsidTr="00B838F2">
        <w:tc>
          <w:tcPr>
            <w:tcW w:w="8687" w:type="dxa"/>
            <w:gridSpan w:val="2"/>
            <w:shd w:val="clear" w:color="auto" w:fill="auto"/>
          </w:tcPr>
          <w:p w:rsidR="00A82786" w:rsidRDefault="00A82786" w:rsidP="00B838F2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第四天</w:t>
            </w:r>
          </w:p>
        </w:tc>
      </w:tr>
      <w:tr w:rsidR="00A82786" w:rsidTr="00B838F2">
        <w:trPr>
          <w:trHeight w:val="24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09:00~10:30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學員教案設計及教學演示（三）</w:t>
            </w:r>
          </w:p>
        </w:tc>
      </w:tr>
      <w:tr w:rsidR="00A82786" w:rsidTr="00B838F2">
        <w:trPr>
          <w:trHeight w:val="24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10:30~10:40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A82786" w:rsidTr="00B838F2">
        <w:trPr>
          <w:trHeight w:val="24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10:40~12:10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（二課時）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學員教案設計及教學演示（四）</w:t>
            </w:r>
          </w:p>
        </w:tc>
      </w:tr>
      <w:tr w:rsidR="00A82786" w:rsidTr="00B838F2"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12:10~13:00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午餐</w:t>
            </w:r>
          </w:p>
        </w:tc>
      </w:tr>
      <w:tr w:rsidR="00A82786" w:rsidTr="00B838F2"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13:00~13:50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筆試：教案設計</w:t>
            </w:r>
          </w:p>
        </w:tc>
      </w:tr>
      <w:tr w:rsidR="00A82786" w:rsidTr="00B838F2">
        <w:trPr>
          <w:trHeight w:val="1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13:50~14:00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A82786" w:rsidTr="00B838F2">
        <w:trPr>
          <w:trHeight w:val="180"/>
        </w:trPr>
        <w:tc>
          <w:tcPr>
            <w:tcW w:w="3060" w:type="dxa"/>
            <w:shd w:val="clear" w:color="auto" w:fill="auto"/>
            <w:vAlign w:val="center"/>
          </w:tcPr>
          <w:p w:rsidR="00A82786" w:rsidRDefault="00A82786" w:rsidP="00B838F2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14:00~14:50</w:t>
            </w:r>
          </w:p>
        </w:tc>
        <w:tc>
          <w:tcPr>
            <w:tcW w:w="5627" w:type="dxa"/>
            <w:shd w:val="clear" w:color="auto" w:fill="auto"/>
          </w:tcPr>
          <w:p w:rsidR="00A82786" w:rsidRDefault="00A82786" w:rsidP="00B838F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口試：教學演示</w:t>
            </w:r>
          </w:p>
        </w:tc>
      </w:tr>
    </w:tbl>
    <w:p w:rsidR="00A82786" w:rsidRDefault="00A82786" w:rsidP="00A82786">
      <w:pPr>
        <w:jc w:val="center"/>
        <w:rPr>
          <w:rFonts w:eastAsia="標楷體" w:hAnsi="標楷體" w:hint="eastAsia"/>
          <w:spacing w:val="10"/>
          <w:sz w:val="26"/>
          <w:szCs w:val="26"/>
        </w:rPr>
      </w:pPr>
      <w:r>
        <w:rPr>
          <w:rFonts w:eastAsia="標楷體" w:hAnsi="標楷體" w:hint="eastAsia"/>
          <w:spacing w:val="10"/>
          <w:sz w:val="26"/>
          <w:szCs w:val="26"/>
        </w:rPr>
        <w:t>※實際課程安排的順序依各縣市場次實際需求</w:t>
      </w:r>
      <w:r w:rsidRPr="00D45FDD">
        <w:rPr>
          <w:rFonts w:eastAsia="標楷體" w:hAnsi="標楷體" w:hint="eastAsia"/>
          <w:spacing w:val="10"/>
          <w:sz w:val="26"/>
          <w:szCs w:val="26"/>
        </w:rPr>
        <w:t>作彈性調整</w:t>
      </w:r>
      <w:r>
        <w:rPr>
          <w:rFonts w:eastAsia="標楷體" w:hAnsi="標楷體" w:hint="eastAsia"/>
          <w:spacing w:val="10"/>
          <w:sz w:val="26"/>
          <w:szCs w:val="26"/>
        </w:rPr>
        <w:t>。</w:t>
      </w:r>
    </w:p>
    <w:p w:rsidR="00106C16" w:rsidRPr="00A82786" w:rsidRDefault="00106C16">
      <w:bookmarkStart w:id="3" w:name="_GoBack"/>
      <w:bookmarkEnd w:id="3"/>
    </w:p>
    <w:sectPr w:rsidR="00106C16" w:rsidRPr="00A827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86"/>
    <w:rsid w:val="00106C16"/>
    <w:rsid w:val="00A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786"/>
    <w:rPr>
      <w:color w:val="0000FF"/>
      <w:u w:val="single"/>
    </w:rPr>
  </w:style>
  <w:style w:type="paragraph" w:customStyle="1" w:styleId="1">
    <w:name w:val=" 字元1 字元 字元 字元"/>
    <w:basedOn w:val="a"/>
    <w:rsid w:val="00A82786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786"/>
    <w:rPr>
      <w:color w:val="0000FF"/>
      <w:u w:val="single"/>
    </w:rPr>
  </w:style>
  <w:style w:type="paragraph" w:customStyle="1" w:styleId="1">
    <w:name w:val=" 字元1 字元 字元 字元"/>
    <w:basedOn w:val="a"/>
    <w:rsid w:val="00A82786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migration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1</cp:revision>
  <dcterms:created xsi:type="dcterms:W3CDTF">2013-09-08T06:43:00Z</dcterms:created>
  <dcterms:modified xsi:type="dcterms:W3CDTF">2013-09-08T06:45:00Z</dcterms:modified>
</cp:coreProperties>
</file>