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F4" w:rsidRDefault="00A32674">
      <w:pPr>
        <w:spacing w:line="440" w:lineRule="exact"/>
        <w:ind w:left="826" w:hanging="826"/>
        <w:jc w:val="center"/>
      </w:pPr>
      <w:r>
        <w:rPr>
          <w:rFonts w:ascii="標楷體" w:hAnsi="標楷體"/>
          <w:noProof/>
          <w:color w:val="0000FF"/>
          <w:sz w:val="28"/>
          <w:szCs w:val="28"/>
          <w:u w:color="0000FF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-345436</wp:posOffset>
                </wp:positionV>
                <wp:extent cx="829945" cy="329567"/>
                <wp:effectExtent l="0" t="0" r="0" b="0"/>
                <wp:wrapNone/>
                <wp:docPr id="1073741825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29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515F4" w:rsidRDefault="00A32674">
                            <w:r>
                              <w:rPr>
                                <w:rFonts w:eastAsia="標楷體" w:hint="eastAsia"/>
                                <w:lang w:val="zh-TW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left:0;text-align:left;margin-left:8.15pt;margin-top:-27.2pt;width:65.35pt;height:25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" strokeweight=".26467mm">
                <v:stroke joinstyle="round"/>
                <v:textbox inset="1.2699mm,1.2699mm,1.2699mm,1.2699mm">
                  <w:txbxContent>
                    <w:p w:rsidR="00C515F4" w:rsidRDefault="00A32674">
                      <w:r>
                        <w:rPr>
                          <w:rFonts w:eastAsia="標楷體" w:hint="eastAsia"/>
                          <w:lang w:val="zh-TW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標楷體" w:hint="eastAsia"/>
          <w:sz w:val="28"/>
          <w:szCs w:val="28"/>
          <w:lang w:val="zh-TW"/>
        </w:rPr>
        <w:t>臺南市關廟國中因應新型冠狀病毒</w:t>
      </w:r>
      <w:r>
        <w:rPr>
          <w:rFonts w:ascii="標楷體" w:hAnsi="標楷體"/>
          <w:sz w:val="28"/>
          <w:szCs w:val="28"/>
        </w:rPr>
        <w:t>COVID-19</w:t>
      </w:r>
    </w:p>
    <w:p w:rsidR="00C515F4" w:rsidRDefault="00A32674">
      <w:pPr>
        <w:spacing w:line="440" w:lineRule="exact"/>
        <w:ind w:left="826" w:hanging="826"/>
        <w:jc w:val="center"/>
      </w:pPr>
      <w:r>
        <w:rPr>
          <w:rFonts w:eastAsia="標楷體" w:hint="eastAsia"/>
          <w:sz w:val="28"/>
          <w:szCs w:val="28"/>
          <w:lang w:val="zh-TW"/>
        </w:rPr>
        <w:t>停課期間學生線上自主學習規劃表</w:t>
      </w:r>
      <w:r>
        <w:rPr>
          <w:rFonts w:ascii="標楷體" w:hAnsi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  <w:lang w:val="zh-TW"/>
        </w:rPr>
        <w:t>停課時確認進度方式</w:t>
      </w:r>
      <w:r>
        <w:rPr>
          <w:rFonts w:ascii="標楷體" w:hAnsi="標楷體"/>
          <w:sz w:val="28"/>
          <w:szCs w:val="28"/>
        </w:rPr>
        <w:t>)</w:t>
      </w:r>
    </w:p>
    <w:p w:rsidR="00C515F4" w:rsidRDefault="00C515F4">
      <w:pPr>
        <w:rPr>
          <w:rFonts w:ascii="標楷體" w:eastAsia="標楷體" w:hAnsi="標楷體" w:cs="標楷體"/>
        </w:rPr>
      </w:pPr>
    </w:p>
    <w:p w:rsidR="00C515F4" w:rsidRDefault="00A32674">
      <w:r>
        <w:rPr>
          <w:rFonts w:eastAsia="標楷體" w:hint="eastAsia"/>
          <w:lang w:val="zh-TW"/>
        </w:rPr>
        <w:t>一、實施年級</w:t>
      </w:r>
      <w:r>
        <w:rPr>
          <w:rFonts w:ascii="標楷體" w:hAnsi="標楷體"/>
        </w:rPr>
        <w:t>:</w:t>
      </w:r>
      <w:r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>七年級</w:t>
      </w:r>
    </w:p>
    <w:p w:rsidR="00C515F4" w:rsidRDefault="00A32674">
      <w:r>
        <w:rPr>
          <w:rFonts w:eastAsia="標楷體" w:hint="eastAsia"/>
          <w:lang w:val="zh-TW"/>
        </w:rPr>
        <w:t>二、實施班級</w:t>
      </w:r>
      <w:r>
        <w:rPr>
          <w:rFonts w:ascii="標楷體" w:hAnsi="標楷體"/>
        </w:rPr>
        <w:t>: [v]</w:t>
      </w:r>
      <w:r>
        <w:rPr>
          <w:rFonts w:eastAsia="標楷體" w:hint="eastAsia"/>
          <w:lang w:val="zh-TW"/>
        </w:rPr>
        <w:t>全年級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個別班級分別為</w:t>
      </w:r>
      <w:r>
        <w:rPr>
          <w:rFonts w:ascii="標楷體" w:hAnsi="標楷體"/>
        </w:rPr>
        <w:t>:____________________________</w:t>
      </w:r>
    </w:p>
    <w:p w:rsidR="00C515F4" w:rsidRDefault="00A32674">
      <w:pPr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三、課程類別：</w:t>
      </w:r>
      <w:r>
        <w:rPr>
          <w:rFonts w:ascii="標楷體" w:eastAsia="標楷體" w:hAnsi="標楷體" w:cs="標楷體"/>
        </w:rPr>
        <w:tab/>
      </w:r>
    </w:p>
    <w:p w:rsidR="00C515F4" w:rsidRDefault="00A32674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國語文</w:t>
      </w:r>
      <w:r>
        <w:rPr>
          <w:rFonts w:eastAsia="標楷體" w:hint="eastAsia"/>
          <w:lang w:val="zh-TW"/>
        </w:rPr>
        <w:t xml:space="preserve">    </w:t>
      </w:r>
      <w:r>
        <w:rPr>
          <w:rFonts w:ascii="標楷體" w:hAnsi="標楷體"/>
        </w:rPr>
        <w:t>2.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英語文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3.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數學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4.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社會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5.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自然科學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自然與生活科技</w:t>
      </w:r>
      <w:r>
        <w:rPr>
          <w:rFonts w:ascii="標楷體" w:hAnsi="標楷體"/>
        </w:rPr>
        <w:t xml:space="preserve">)    </w:t>
      </w:r>
    </w:p>
    <w:p w:rsidR="00C515F4" w:rsidRDefault="00A32674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6.[v] </w:t>
      </w:r>
      <w:r>
        <w:rPr>
          <w:rFonts w:eastAsia="標楷體" w:hint="eastAsia"/>
          <w:lang w:val="zh-TW"/>
        </w:rPr>
        <w:t>藝術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藝術與人文</w:t>
      </w:r>
      <w:r>
        <w:rPr>
          <w:rFonts w:ascii="標楷體" w:hAnsi="標楷體"/>
        </w:rPr>
        <w:t>)  7.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健康與體育</w:t>
      </w:r>
      <w:r>
        <w:rPr>
          <w:rFonts w:eastAsia="標楷體" w:hint="eastAsia"/>
          <w:lang w:val="zh-TW"/>
        </w:rPr>
        <w:t xml:space="preserve">  </w:t>
      </w:r>
      <w:r>
        <w:rPr>
          <w:rFonts w:ascii="標楷體" w:hAnsi="標楷體"/>
        </w:rPr>
        <w:t>8.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科技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9.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綜合活動</w:t>
      </w:r>
    </w:p>
    <w:p w:rsidR="00C515F4" w:rsidRDefault="00A32674">
      <w:r>
        <w:rPr>
          <w:rFonts w:eastAsia="標楷體" w:hint="eastAsia"/>
          <w:lang w:val="zh-TW"/>
        </w:rPr>
        <w:t>四、停課時間</w:t>
      </w:r>
      <w:r>
        <w:rPr>
          <w:rFonts w:ascii="標楷體" w:hAnsi="標楷體"/>
        </w:rPr>
        <w:t xml:space="preserve">:110 </w:t>
      </w:r>
      <w:r>
        <w:rPr>
          <w:rFonts w:eastAsia="標楷體" w:hint="eastAsia"/>
          <w:lang w:val="zh-TW"/>
        </w:rPr>
        <w:t>年</w:t>
      </w:r>
      <w:r>
        <w:rPr>
          <w:rFonts w:eastAsia="標楷體" w:hint="eastAsia"/>
          <w:lang w:val="zh-TW"/>
        </w:rPr>
        <w:t xml:space="preserve"> </w:t>
      </w:r>
      <w:r w:rsidR="00E82EC4">
        <w:rPr>
          <w:rFonts w:eastAsia="標楷體" w:hint="eastAsia"/>
          <w:lang w:val="zh-TW"/>
        </w:rPr>
        <w:t>6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月</w:t>
      </w:r>
      <w:r w:rsidR="00E82EC4">
        <w:rPr>
          <w:rFonts w:eastAsia="標楷體" w:hint="eastAsia"/>
          <w:lang w:val="zh-TW"/>
        </w:rPr>
        <w:t>15</w:t>
      </w:r>
      <w:r>
        <w:rPr>
          <w:rFonts w:ascii="標楷體" w:hAnsi="標楷體"/>
        </w:rPr>
        <w:t xml:space="preserve">  </w:t>
      </w:r>
      <w:r>
        <w:rPr>
          <w:rFonts w:eastAsia="標楷體" w:hint="eastAsia"/>
          <w:lang w:val="zh-TW"/>
        </w:rPr>
        <w:t>日起至</w:t>
      </w:r>
      <w:r>
        <w:rPr>
          <w:rFonts w:ascii="標楷體" w:hAnsi="標楷體"/>
        </w:rPr>
        <w:t xml:space="preserve"> 110 </w:t>
      </w:r>
      <w:r>
        <w:rPr>
          <w:rFonts w:eastAsia="標楷體" w:hint="eastAsia"/>
          <w:lang w:val="zh-TW"/>
        </w:rPr>
        <w:t>年</w:t>
      </w:r>
      <w:r>
        <w:rPr>
          <w:rFonts w:eastAsia="標楷體" w:hint="eastAsia"/>
          <w:lang w:val="zh-TW"/>
        </w:rPr>
        <w:t xml:space="preserve"> </w:t>
      </w:r>
      <w:r w:rsidR="00E82EC4">
        <w:rPr>
          <w:rFonts w:eastAsia="標楷體" w:hint="eastAsia"/>
          <w:lang w:val="zh-TW"/>
        </w:rPr>
        <w:t>7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 w:hint="eastAsia"/>
          <w:lang w:val="zh-TW"/>
        </w:rPr>
        <w:t>月</w:t>
      </w:r>
      <w:r>
        <w:rPr>
          <w:rFonts w:eastAsia="標楷體" w:hint="eastAsia"/>
          <w:lang w:val="zh-TW"/>
        </w:rPr>
        <w:t xml:space="preserve"> </w:t>
      </w:r>
      <w:r w:rsidR="00E82EC4">
        <w:rPr>
          <w:rFonts w:eastAsia="標楷體" w:hint="eastAsia"/>
          <w:lang w:val="zh-TW"/>
        </w:rPr>
        <w:t>2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日。</w:t>
      </w:r>
    </w:p>
    <w:p w:rsidR="00C515F4" w:rsidRDefault="00A32674">
      <w:pPr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五、線上學習規劃：</w:t>
      </w:r>
    </w:p>
    <w:p w:rsidR="00C515F4" w:rsidRDefault="00C515F4">
      <w:pPr>
        <w:rPr>
          <w:rFonts w:eastAsiaTheme="minorEastAsia"/>
        </w:rPr>
      </w:pPr>
    </w:p>
    <w:tbl>
      <w:tblPr>
        <w:tblStyle w:val="TableNormal"/>
        <w:tblpPr w:leftFromText="180" w:rightFromText="180" w:vertAnchor="text" w:horzAnchor="page" w:tblpX="1162" w:tblpY="58"/>
        <w:tblW w:w="89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23"/>
        <w:gridCol w:w="706"/>
        <w:gridCol w:w="1746"/>
        <w:gridCol w:w="2125"/>
        <w:gridCol w:w="1679"/>
      </w:tblGrid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學習領域或</w:t>
            </w:r>
          </w:p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科目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規劃進度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日期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資源教學或教材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教學策略</w:t>
            </w:r>
          </w:p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須含師生互動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可視訊、線上討論、</w:t>
            </w:r>
            <w:r>
              <w:rPr>
                <w:rFonts w:ascii="標楷體" w:hAnsi="標楷體"/>
              </w:rPr>
              <w:t>e-mail</w:t>
            </w:r>
            <w:r>
              <w:rPr>
                <w:rFonts w:eastAsia="標楷體" w:hint="eastAsia"/>
                <w:lang w:val="zh-TW"/>
              </w:rPr>
              <w:t>及作業回饋等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E82EC4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評量方式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r>
              <w:rPr>
                <w:rFonts w:eastAsia="標楷體" w:hint="eastAsia"/>
                <w:lang w:val="zh-TW"/>
              </w:rPr>
              <w:t>視覺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E82EC4" w:rsidRDefault="00E82EC4" w:rsidP="00E82EC4">
            <w:pPr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西班牙藝術家</w:t>
            </w:r>
          </w:p>
          <w:p w:rsidR="00E82EC4" w:rsidRDefault="00E82EC4" w:rsidP="00E82EC4">
            <w:r>
              <w:rPr>
                <w:lang w:val="zh-TW"/>
              </w:rPr>
              <w:t>＆生活中的臉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</w:p>
          <w:p w:rsidR="00E82EC4" w:rsidRDefault="00E82EC4" w:rsidP="00E82EC4">
            <w:pPr>
              <w:ind w:left="317" w:hanging="317"/>
            </w:pPr>
            <w:r>
              <w:rPr>
                <w:rFonts w:ascii="標楷體" w:hAnsi="標楷體"/>
              </w:rPr>
              <w:t>7/2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課程影片教材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線上播放課程影片，視訊解說與討論。同學上傳作品照片至</w:t>
            </w: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作業區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E82EC4" w:rsidRDefault="00E82EC4" w:rsidP="00E82EC4">
            <w:pPr>
              <w:ind w:left="311" w:hanging="219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上傳作品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r>
              <w:rPr>
                <w:rFonts w:eastAsia="標楷體" w:hint="eastAsia"/>
                <w:lang w:val="zh-TW"/>
              </w:rPr>
              <w:t>音樂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E82EC4" w:rsidRDefault="00E82EC4" w:rsidP="00E82EC4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生活中的聲音</w:t>
            </w:r>
          </w:p>
          <w:p w:rsidR="00E82EC4" w:rsidRDefault="00E82EC4" w:rsidP="00E82EC4">
            <w:r>
              <w:rPr>
                <w:rFonts w:eastAsia="標楷體" w:hint="eastAsia"/>
                <w:lang w:val="zh-TW"/>
              </w:rPr>
              <w:t>認識音樂家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</w:p>
          <w:p w:rsidR="00E82EC4" w:rsidRDefault="00E82EC4" w:rsidP="00E82EC4">
            <w:pPr>
              <w:ind w:left="317" w:hanging="317"/>
            </w:pPr>
            <w:r>
              <w:rPr>
                <w:rFonts w:ascii="標楷體" w:hAnsi="標楷體"/>
              </w:rPr>
              <w:t>7/2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線上教學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生活中的音樂創作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認識音樂家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觀看影片，實體製作上傳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影片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學習單填答上傳作業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上傳作品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照片、表</w:t>
            </w:r>
          </w:p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演影片以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及學習單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r>
              <w:rPr>
                <w:rFonts w:eastAsia="標楷體" w:hint="eastAsia"/>
                <w:lang w:val="zh-TW"/>
              </w:rPr>
              <w:t>表演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r>
              <w:rPr>
                <w:rFonts w:eastAsia="標楷體" w:hint="eastAsia"/>
                <w:lang w:val="zh-TW"/>
              </w:rPr>
              <w:t>七年級：</w:t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eastAsia="標楷體" w:hint="eastAsia"/>
                <w:lang w:val="zh-TW"/>
              </w:rPr>
              <w:t>舞蹈模仿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</w:p>
          <w:p w:rsidR="00E82EC4" w:rsidRDefault="00E82EC4" w:rsidP="00E82EC4">
            <w:pPr>
              <w:ind w:left="317" w:hanging="317"/>
            </w:pPr>
            <w:r>
              <w:rPr>
                <w:rFonts w:ascii="標楷體" w:hAnsi="標楷體"/>
              </w:rPr>
              <w:t>7/2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eastAsia="標楷體" w:hint="eastAsia"/>
                <w:lang w:val="zh-TW"/>
              </w:rPr>
              <w:t>使用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觀看舞蹈片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E82EC4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請學生觀看教師發布的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標楷體" w:hAnsi="標楷體"/>
                <w:sz w:val="22"/>
                <w:szCs w:val="22"/>
              </w:rPr>
              <w:t>youtube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舞蹈影片，並學習影片動作至</w:t>
            </w:r>
            <w:r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分</w:t>
            </w:r>
            <w:r>
              <w:rPr>
                <w:rFonts w:ascii="標楷體" w:hAnsi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秒左右。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E82EC4">
            <w:r>
              <w:rPr>
                <w:rFonts w:eastAsia="標楷體" w:hint="eastAsia"/>
                <w:sz w:val="22"/>
                <w:szCs w:val="22"/>
                <w:lang w:val="zh-TW"/>
              </w:rPr>
              <w:t>七年級：繳交作品</w:t>
            </w:r>
          </w:p>
        </w:tc>
      </w:tr>
    </w:tbl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Default="00E82EC4">
      <w:pPr>
        <w:rPr>
          <w:rFonts w:eastAsiaTheme="minorEastAsia"/>
        </w:rPr>
      </w:pPr>
    </w:p>
    <w:p w:rsidR="00E82EC4" w:rsidRPr="00E82EC4" w:rsidRDefault="00E82EC4">
      <w:pPr>
        <w:rPr>
          <w:rFonts w:eastAsiaTheme="minorEastAsia" w:hint="eastAsia"/>
        </w:rPr>
      </w:pPr>
    </w:p>
    <w:p w:rsidR="00E82EC4" w:rsidRDefault="00E82EC4" w:rsidP="00E82EC4">
      <w:pPr>
        <w:spacing w:line="440" w:lineRule="exact"/>
        <w:ind w:left="826" w:hanging="826"/>
        <w:jc w:val="center"/>
      </w:pPr>
      <w:r>
        <w:rPr>
          <w:rFonts w:ascii="標楷體" w:hAnsi="標楷體"/>
          <w:noProof/>
          <w:color w:val="0000FF"/>
          <w:sz w:val="28"/>
          <w:szCs w:val="28"/>
          <w:u w:color="0000FF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14567CD2" wp14:editId="54FF33DE">
                <wp:simplePos x="0" y="0"/>
                <wp:positionH relativeFrom="column">
                  <wp:posOffset>103505</wp:posOffset>
                </wp:positionH>
                <wp:positionV relativeFrom="line">
                  <wp:posOffset>-345437</wp:posOffset>
                </wp:positionV>
                <wp:extent cx="829945" cy="329567"/>
                <wp:effectExtent l="0" t="0" r="0" b="0"/>
                <wp:wrapNone/>
                <wp:docPr id="1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29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82EC4" w:rsidRDefault="00E82EC4" w:rsidP="00E82EC4">
                            <w:r>
                              <w:rPr>
                                <w:rFonts w:eastAsia="標楷體" w:hint="eastAsia"/>
                                <w:lang w:val="zh-TW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7CD2" id="_x0000_s1027" type="#_x0000_t202" alt="文字方塊 2" style="position:absolute;left:0;text-align:left;margin-left:8.15pt;margin-top:-27.2pt;width:65.35pt;height:25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" strokeweight=".26467mm">
                <v:stroke joinstyle="round"/>
                <v:textbox inset="1.2699mm,1.2699mm,1.2699mm,1.2699mm">
                  <w:txbxContent>
                    <w:p w:rsidR="00E82EC4" w:rsidRDefault="00E82EC4" w:rsidP="00E82EC4">
                      <w:r>
                        <w:rPr>
                          <w:rFonts w:eastAsia="標楷體" w:hint="eastAsia"/>
                          <w:lang w:val="zh-TW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標楷體" w:hint="eastAsia"/>
          <w:sz w:val="28"/>
          <w:szCs w:val="28"/>
          <w:lang w:val="zh-TW"/>
        </w:rPr>
        <w:t>臺南市關廟國中因應新型冠狀病毒</w:t>
      </w:r>
      <w:r>
        <w:rPr>
          <w:rFonts w:ascii="標楷體" w:hAnsi="標楷體"/>
          <w:sz w:val="28"/>
          <w:szCs w:val="28"/>
        </w:rPr>
        <w:t>COVID-19</w:t>
      </w:r>
    </w:p>
    <w:p w:rsidR="00E82EC4" w:rsidRDefault="00E82EC4" w:rsidP="00E82EC4">
      <w:pPr>
        <w:spacing w:line="440" w:lineRule="exact"/>
        <w:ind w:left="826" w:hanging="826"/>
        <w:jc w:val="center"/>
      </w:pPr>
      <w:r>
        <w:rPr>
          <w:rFonts w:eastAsia="標楷體" w:hint="eastAsia"/>
          <w:sz w:val="28"/>
          <w:szCs w:val="28"/>
          <w:lang w:val="zh-TW"/>
        </w:rPr>
        <w:t>停課期間學生線上自主學習規劃表</w:t>
      </w:r>
      <w:r>
        <w:rPr>
          <w:rFonts w:ascii="標楷體" w:hAnsi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  <w:lang w:val="zh-TW"/>
        </w:rPr>
        <w:t>停課時確認進度方式</w:t>
      </w:r>
      <w:r>
        <w:rPr>
          <w:rFonts w:ascii="標楷體" w:hAnsi="標楷體"/>
          <w:sz w:val="28"/>
          <w:szCs w:val="28"/>
        </w:rPr>
        <w:t>)</w:t>
      </w:r>
    </w:p>
    <w:p w:rsidR="00E82EC4" w:rsidRDefault="00E82EC4" w:rsidP="00E82EC4">
      <w:pPr>
        <w:rPr>
          <w:rFonts w:ascii="標楷體" w:eastAsia="標楷體" w:hAnsi="標楷體" w:cs="標楷體"/>
        </w:rPr>
      </w:pPr>
    </w:p>
    <w:p w:rsidR="00E82EC4" w:rsidRDefault="00E82EC4" w:rsidP="00E82EC4">
      <w:r>
        <w:rPr>
          <w:rFonts w:eastAsia="標楷體" w:hint="eastAsia"/>
          <w:lang w:val="zh-TW"/>
        </w:rPr>
        <w:t>一、實施年級</w:t>
      </w:r>
      <w:r>
        <w:rPr>
          <w:rFonts w:ascii="標楷體" w:hAnsi="標楷體"/>
        </w:rPr>
        <w:t>:</w:t>
      </w:r>
      <w:r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>八年級</w:t>
      </w:r>
    </w:p>
    <w:p w:rsidR="00E82EC4" w:rsidRDefault="00E82EC4" w:rsidP="00E82EC4">
      <w:r>
        <w:rPr>
          <w:rFonts w:eastAsia="標楷體" w:hint="eastAsia"/>
          <w:lang w:val="zh-TW"/>
        </w:rPr>
        <w:t>二、實施班級</w:t>
      </w:r>
      <w:r>
        <w:rPr>
          <w:rFonts w:ascii="標楷體" w:hAnsi="標楷體"/>
        </w:rPr>
        <w:t>: [v]</w:t>
      </w:r>
      <w:r>
        <w:rPr>
          <w:rFonts w:eastAsia="標楷體" w:hint="eastAsia"/>
          <w:lang w:val="zh-TW"/>
        </w:rPr>
        <w:t>全年級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個別班級分別為</w:t>
      </w:r>
      <w:r>
        <w:rPr>
          <w:rFonts w:ascii="標楷體" w:hAnsi="標楷體"/>
        </w:rPr>
        <w:t>:____________________________</w:t>
      </w:r>
    </w:p>
    <w:p w:rsidR="00E82EC4" w:rsidRDefault="00E82EC4" w:rsidP="00E82EC4">
      <w:pPr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三、課程類別：</w:t>
      </w:r>
      <w:r>
        <w:rPr>
          <w:rFonts w:ascii="標楷體" w:eastAsia="標楷體" w:hAnsi="標楷體" w:cs="標楷體"/>
        </w:rPr>
        <w:tab/>
      </w:r>
    </w:p>
    <w:p w:rsidR="00E82EC4" w:rsidRDefault="00E82EC4" w:rsidP="00E82EC4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1.□</w:t>
      </w:r>
      <w:r>
        <w:rPr>
          <w:rFonts w:eastAsia="標楷體" w:hint="eastAsia"/>
          <w:lang w:val="zh-TW"/>
        </w:rPr>
        <w:t>國語文</w:t>
      </w:r>
      <w:r>
        <w:rPr>
          <w:rFonts w:eastAsia="標楷體" w:hint="eastAsia"/>
          <w:lang w:val="zh-TW"/>
        </w:rPr>
        <w:t xml:space="preserve">    </w:t>
      </w:r>
      <w:r>
        <w:rPr>
          <w:rFonts w:ascii="標楷體" w:hAnsi="標楷體"/>
        </w:rPr>
        <w:t>2.□</w:t>
      </w:r>
      <w:r>
        <w:rPr>
          <w:rFonts w:eastAsia="標楷體" w:hint="eastAsia"/>
          <w:lang w:val="zh-TW"/>
        </w:rPr>
        <w:t>英語文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3.□</w:t>
      </w:r>
      <w:r>
        <w:rPr>
          <w:rFonts w:eastAsia="標楷體" w:hint="eastAsia"/>
          <w:lang w:val="zh-TW"/>
        </w:rPr>
        <w:t>數學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4.□</w:t>
      </w:r>
      <w:r>
        <w:rPr>
          <w:rFonts w:eastAsia="標楷體" w:hint="eastAsia"/>
          <w:lang w:val="zh-TW"/>
        </w:rPr>
        <w:t>社會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5.□</w:t>
      </w:r>
      <w:r>
        <w:rPr>
          <w:rFonts w:eastAsia="標楷體" w:hint="eastAsia"/>
          <w:lang w:val="zh-TW"/>
        </w:rPr>
        <w:t>自然科學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自然與生活科技</w:t>
      </w:r>
      <w:r>
        <w:rPr>
          <w:rFonts w:ascii="標楷體" w:hAnsi="標楷體"/>
        </w:rPr>
        <w:t xml:space="preserve">)    </w:t>
      </w:r>
    </w:p>
    <w:p w:rsidR="00E82EC4" w:rsidRDefault="00E82EC4" w:rsidP="00E82EC4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6.[v] </w:t>
      </w:r>
      <w:r>
        <w:rPr>
          <w:rFonts w:eastAsia="標楷體" w:hint="eastAsia"/>
          <w:lang w:val="zh-TW"/>
        </w:rPr>
        <w:t>藝術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藝術與人文</w:t>
      </w:r>
      <w:r>
        <w:rPr>
          <w:rFonts w:ascii="標楷體" w:hAnsi="標楷體"/>
        </w:rPr>
        <w:t>)  7.□</w:t>
      </w:r>
      <w:r>
        <w:rPr>
          <w:rFonts w:eastAsia="標楷體" w:hint="eastAsia"/>
          <w:lang w:val="zh-TW"/>
        </w:rPr>
        <w:t>健康與體育</w:t>
      </w:r>
      <w:r>
        <w:rPr>
          <w:rFonts w:eastAsia="標楷體" w:hint="eastAsia"/>
          <w:lang w:val="zh-TW"/>
        </w:rPr>
        <w:t xml:space="preserve">  </w:t>
      </w:r>
      <w:r>
        <w:rPr>
          <w:rFonts w:ascii="標楷體" w:hAnsi="標楷體"/>
        </w:rPr>
        <w:t>8.□</w:t>
      </w:r>
      <w:r>
        <w:rPr>
          <w:rFonts w:eastAsia="標楷體" w:hint="eastAsia"/>
          <w:lang w:val="zh-TW"/>
        </w:rPr>
        <w:t>科技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9.□</w:t>
      </w:r>
      <w:r>
        <w:rPr>
          <w:rFonts w:eastAsia="標楷體" w:hint="eastAsia"/>
          <w:lang w:val="zh-TW"/>
        </w:rPr>
        <w:t>綜合活動</w:t>
      </w:r>
    </w:p>
    <w:p w:rsidR="00E82EC4" w:rsidRDefault="00E82EC4" w:rsidP="00E82EC4">
      <w:r>
        <w:rPr>
          <w:rFonts w:eastAsia="標楷體" w:hint="eastAsia"/>
          <w:lang w:val="zh-TW"/>
        </w:rPr>
        <w:t>四、停課時間</w:t>
      </w:r>
      <w:r>
        <w:rPr>
          <w:rFonts w:ascii="標楷體" w:hAnsi="標楷體"/>
        </w:rPr>
        <w:t xml:space="preserve">:110 </w:t>
      </w:r>
      <w:r>
        <w:rPr>
          <w:rFonts w:eastAsia="標楷體" w:hint="eastAsia"/>
          <w:lang w:val="zh-TW"/>
        </w:rPr>
        <w:t>年</w:t>
      </w:r>
      <w:r>
        <w:rPr>
          <w:rFonts w:eastAsia="標楷體" w:hint="eastAsia"/>
          <w:lang w:val="zh-TW"/>
        </w:rPr>
        <w:t xml:space="preserve"> </w:t>
      </w:r>
      <w:r>
        <w:rPr>
          <w:rFonts w:eastAsia="標楷體" w:hint="eastAsia"/>
          <w:lang w:val="zh-TW"/>
        </w:rPr>
        <w:t>6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月</w:t>
      </w:r>
      <w:r>
        <w:rPr>
          <w:rFonts w:eastAsia="標楷體" w:hint="eastAsia"/>
          <w:lang w:val="zh-TW"/>
        </w:rPr>
        <w:t>15</w:t>
      </w:r>
      <w:r>
        <w:rPr>
          <w:rFonts w:ascii="標楷體" w:hAnsi="標楷體"/>
        </w:rPr>
        <w:t xml:space="preserve">  </w:t>
      </w:r>
      <w:r>
        <w:rPr>
          <w:rFonts w:eastAsia="標楷體" w:hint="eastAsia"/>
          <w:lang w:val="zh-TW"/>
        </w:rPr>
        <w:t>日起至</w:t>
      </w:r>
      <w:r>
        <w:rPr>
          <w:rFonts w:ascii="標楷體" w:hAnsi="標楷體"/>
        </w:rPr>
        <w:t xml:space="preserve"> 110 </w:t>
      </w:r>
      <w:r>
        <w:rPr>
          <w:rFonts w:eastAsia="標楷體" w:hint="eastAsia"/>
          <w:lang w:val="zh-TW"/>
        </w:rPr>
        <w:t>年</w:t>
      </w:r>
      <w:r>
        <w:rPr>
          <w:rFonts w:eastAsia="標楷體" w:hint="eastAsia"/>
          <w:lang w:val="zh-TW"/>
        </w:rPr>
        <w:t>7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 w:hint="eastAsia"/>
          <w:lang w:val="zh-TW"/>
        </w:rPr>
        <w:t>月</w:t>
      </w:r>
      <w:r>
        <w:rPr>
          <w:rFonts w:eastAsia="標楷體" w:hint="eastAsia"/>
          <w:lang w:val="zh-TW"/>
        </w:rPr>
        <w:t>2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日。</w:t>
      </w:r>
    </w:p>
    <w:p w:rsidR="00E82EC4" w:rsidRDefault="00E82EC4" w:rsidP="00E82EC4">
      <w:pPr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五、線上學習規劃：</w:t>
      </w:r>
    </w:p>
    <w:p w:rsidR="00E82EC4" w:rsidRDefault="00E82EC4" w:rsidP="00E82EC4"/>
    <w:tbl>
      <w:tblPr>
        <w:tblStyle w:val="TableNormal"/>
        <w:tblW w:w="982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345"/>
        <w:gridCol w:w="1275"/>
        <w:gridCol w:w="1985"/>
        <w:gridCol w:w="2847"/>
        <w:gridCol w:w="1571"/>
      </w:tblGrid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學習領域或</w:t>
            </w:r>
          </w:p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科目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規劃進度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資源教學或教材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教學策略</w:t>
            </w:r>
          </w:p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須含師生互動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可視訊、線上討論、</w:t>
            </w:r>
            <w:r>
              <w:rPr>
                <w:rFonts w:ascii="標楷體" w:hAnsi="標楷體"/>
              </w:rPr>
              <w:t>e-mail</w:t>
            </w:r>
            <w:r>
              <w:rPr>
                <w:rFonts w:eastAsia="標楷體" w:hint="eastAsia"/>
                <w:lang w:val="zh-TW"/>
              </w:rPr>
              <w:t>及作業回饋等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EC4" w:rsidRDefault="00E82EC4" w:rsidP="00796896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評量方式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r>
              <w:rPr>
                <w:rFonts w:eastAsia="標楷體" w:hint="eastAsia"/>
                <w:lang w:val="zh-TW"/>
              </w:rPr>
              <w:t>視覺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麥克筆字練習</w:t>
            </w:r>
          </w:p>
          <w:p w:rsidR="00E82EC4" w:rsidRDefault="00E82EC4" w:rsidP="0079689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317" w:hanging="317"/>
            </w:pPr>
            <w:r>
              <w:rPr>
                <w:rFonts w:ascii="標楷體" w:hAnsi="標楷體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  <w:r>
              <w:rPr>
                <w:rFonts w:ascii="標楷體" w:hAnsi="標楷體"/>
              </w:rPr>
              <w:t>7/2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線上影片、教師授課</w:t>
            </w:r>
          </w:p>
          <w:p w:rsidR="00E82EC4" w:rsidRDefault="00E82EC4" w:rsidP="00796896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筆記本、麥克筆字作業本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觀賞影片並依教師提示完</w:t>
            </w:r>
          </w:p>
          <w:p w:rsidR="00E82EC4" w:rsidRDefault="00E82EC4" w:rsidP="00796896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成麥克筆字作業本的練習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E82EC4" w:rsidRDefault="00E82EC4" w:rsidP="00796896">
            <w:pPr>
              <w:suppressAutoHyphens w:val="0"/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</w:t>
            </w:r>
          </w:p>
          <w:p w:rsidR="00E82EC4" w:rsidRDefault="00E82EC4" w:rsidP="00796896">
            <w:pPr>
              <w:suppressAutoHyphens w:val="0"/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線上上傳</w:t>
            </w:r>
          </w:p>
          <w:p w:rsidR="00E82EC4" w:rsidRDefault="00E82EC4" w:rsidP="00796896">
            <w:pPr>
              <w:suppressAutoHyphens w:val="0"/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作業檢查</w:t>
            </w:r>
          </w:p>
          <w:p w:rsidR="00E82EC4" w:rsidRDefault="00E82EC4" w:rsidP="00796896">
            <w:pPr>
              <w:suppressAutoHyphens w:val="0"/>
              <w:ind w:left="311" w:hanging="219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進度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r>
              <w:rPr>
                <w:rFonts w:eastAsia="標楷體" w:hint="eastAsia"/>
                <w:lang w:val="zh-TW"/>
              </w:rPr>
              <w:t>音樂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直笛吹奏</w:t>
            </w:r>
          </w:p>
          <w:p w:rsidR="00E82EC4" w:rsidRDefault="00E82EC4" w:rsidP="00796896">
            <w:r>
              <w:rPr>
                <w:rFonts w:eastAsia="標楷體" w:hint="eastAsia"/>
                <w:lang w:val="zh-TW"/>
              </w:rPr>
              <w:t>名曲介紹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317" w:hanging="317"/>
            </w:pPr>
            <w:r>
              <w:rPr>
                <w:rFonts w:ascii="標楷體" w:hAnsi="標楷體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  <w:r>
              <w:rPr>
                <w:rFonts w:ascii="標楷體" w:hAnsi="標楷體"/>
              </w:rPr>
              <w:t>7/2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線上教學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直笛教學</w:t>
            </w:r>
          </w:p>
          <w:p w:rsidR="00E82EC4" w:rsidRDefault="00E82EC4" w:rsidP="00796896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認識聖桑動物狂歡節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老師線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上示範教學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觀摩影片及聽奏音樂</w:t>
            </w:r>
          </w:p>
          <w:p w:rsidR="00E82EC4" w:rsidRDefault="00E82EC4" w:rsidP="00796896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上傳學習單作業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</w:t>
            </w:r>
          </w:p>
          <w:p w:rsidR="00E82EC4" w:rsidRDefault="00E82EC4" w:rsidP="00796896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上傳同學</w:t>
            </w:r>
          </w:p>
          <w:p w:rsidR="00E82EC4" w:rsidRDefault="00E82EC4" w:rsidP="00796896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自我練習</w:t>
            </w:r>
          </w:p>
          <w:p w:rsidR="00E82EC4" w:rsidRDefault="00E82EC4" w:rsidP="00796896">
            <w:pPr>
              <w:ind w:left="311" w:hanging="219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影片</w:t>
            </w:r>
          </w:p>
        </w:tc>
      </w:tr>
      <w:tr w:rsidR="00E82EC4" w:rsidTr="00E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r>
              <w:rPr>
                <w:rFonts w:eastAsia="標楷體" w:hint="eastAsia"/>
                <w:lang w:val="zh-TW"/>
              </w:rPr>
              <w:t>表演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1.</w:t>
            </w:r>
            <w:r>
              <w:rPr>
                <w:rFonts w:eastAsia="標楷體" w:hint="eastAsia"/>
                <w:lang w:val="zh-TW"/>
              </w:rPr>
              <w:t>舞蹈模仿</w:t>
            </w:r>
          </w:p>
          <w:p w:rsidR="00E82EC4" w:rsidRDefault="00E82EC4" w:rsidP="00796896">
            <w:r>
              <w:rPr>
                <w:rFonts w:ascii="標楷體" w:hAnsi="標楷體"/>
                <w:lang w:val="zh-TW"/>
              </w:rPr>
              <w:t>2.</w:t>
            </w:r>
            <w:r>
              <w:rPr>
                <w:rFonts w:eastAsia="標楷體" w:hint="eastAsia"/>
                <w:lang w:val="zh-TW"/>
              </w:rPr>
              <w:t>即興劇場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317" w:hanging="317"/>
            </w:pPr>
            <w:r>
              <w:rPr>
                <w:rFonts w:ascii="標楷體" w:hAnsi="標楷體"/>
              </w:rPr>
              <w:t>6/15</w:t>
            </w:r>
            <w:r>
              <w:rPr>
                <w:rFonts w:eastAsia="標楷體" w:hint="eastAsia"/>
                <w:lang w:val="zh-TW"/>
              </w:rPr>
              <w:t>至</w:t>
            </w:r>
            <w:r>
              <w:rPr>
                <w:rFonts w:ascii="標楷體" w:hAnsi="標楷體"/>
              </w:rPr>
              <w:t>7/2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1.</w:t>
            </w:r>
            <w:r>
              <w:rPr>
                <w:rFonts w:eastAsia="標楷體" w:hint="eastAsia"/>
                <w:lang w:val="zh-TW"/>
              </w:rPr>
              <w:t>使用網路觀看舞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蹈片</w:t>
            </w:r>
          </w:p>
          <w:p w:rsidR="00E82EC4" w:rsidRDefault="00E82EC4" w:rsidP="00E82EC4">
            <w:pPr>
              <w:ind w:left="92" w:hanging="7"/>
            </w:pPr>
            <w:r>
              <w:rPr>
                <w:rFonts w:ascii="標楷體" w:hAnsi="標楷體"/>
                <w:lang w:val="zh-TW"/>
              </w:rPr>
              <w:t>2.</w:t>
            </w:r>
            <w:r>
              <w:rPr>
                <w:rFonts w:ascii="Arial Unicode MS" w:eastAsia="Arial Unicode MS" w:hAnsi="Arial Unicode MS" w:cs="Arial Unicode MS"/>
                <w:lang w:val="zh-TW"/>
              </w:rPr>
              <w:br/>
            </w:r>
            <w:r>
              <w:rPr>
                <w:rFonts w:ascii="標楷體" w:hAnsi="標楷體"/>
                <w:lang w:val="zh-TW"/>
              </w:rPr>
              <w:t>6/7~6/11</w:t>
            </w:r>
            <w:r>
              <w:rPr>
                <w:rFonts w:eastAsia="標楷體" w:hint="eastAsia"/>
                <w:lang w:val="zh-TW"/>
              </w:rPr>
              <w:t>認識及劇場</w:t>
            </w:r>
            <w:r>
              <w:rPr>
                <w:rFonts w:ascii="Arial Unicode MS" w:eastAsia="Arial Unicode MS" w:hAnsi="Arial Unicode MS" w:cs="Arial Unicode MS"/>
                <w:lang w:val="zh-TW"/>
              </w:rPr>
              <w:br/>
            </w:r>
            <w:r>
              <w:rPr>
                <w:rFonts w:ascii="標楷體" w:hAnsi="標楷體"/>
                <w:lang w:val="zh-TW"/>
              </w:rPr>
              <w:t>6/15~6/18</w:t>
            </w:r>
            <w:r>
              <w:rPr>
                <w:rFonts w:eastAsia="標楷體" w:hint="eastAsia"/>
                <w:lang w:val="zh-TW"/>
              </w:rPr>
              <w:t>表演中的即興</w:t>
            </w:r>
            <w:r>
              <w:rPr>
                <w:rFonts w:ascii="Arial Unicode MS" w:eastAsia="Arial Unicode MS" w:hAnsi="Arial Unicode MS" w:cs="Arial Unicode MS"/>
                <w:lang w:val="zh-TW"/>
              </w:rPr>
              <w:br/>
            </w:r>
            <w:r>
              <w:rPr>
                <w:rFonts w:ascii="標楷體" w:hAnsi="標楷體"/>
                <w:lang w:val="zh-TW"/>
              </w:rPr>
              <w:t>6/21~6/25</w:t>
            </w:r>
            <w:r>
              <w:rPr>
                <w:rFonts w:eastAsia="標楷體" w:hint="eastAsia"/>
                <w:lang w:val="zh-TW"/>
              </w:rPr>
              <w:t>我的即興物件劇場</w:t>
            </w:r>
            <w:r>
              <w:rPr>
                <w:rFonts w:ascii="Arial Unicode MS" w:eastAsia="Arial Unicode MS" w:hAnsi="Arial Unicode MS" w:cs="Arial Unicode MS"/>
                <w:lang w:val="zh-TW"/>
              </w:rPr>
              <w:br/>
            </w:r>
            <w:r>
              <w:rPr>
                <w:rFonts w:ascii="標楷體" w:hAnsi="標楷體"/>
                <w:lang w:val="zh-TW"/>
              </w:rPr>
              <w:t>6/28~7/2</w:t>
            </w:r>
            <w:r>
              <w:rPr>
                <w:rFonts w:eastAsia="標楷體" w:hint="eastAsia"/>
                <w:lang w:val="zh-TW"/>
              </w:rPr>
              <w:t>即興劇場演出欣賞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  <w:lang w:val="zh-TW"/>
              </w:rPr>
              <w:t>1.</w:t>
            </w:r>
            <w:r>
              <w:rPr>
                <w:rFonts w:eastAsia="標楷體" w:hint="eastAsia"/>
                <w:lang w:val="zh-TW"/>
              </w:rPr>
              <w:t>請學生自己找相關舞蹈的影片，並學習影片動</w:t>
            </w:r>
          </w:p>
          <w:p w:rsidR="00E82EC4" w:rsidRDefault="00E82EC4" w:rsidP="00796896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作至少</w:t>
            </w:r>
            <w:r>
              <w:rPr>
                <w:rFonts w:ascii="標楷體" w:hAnsi="標楷體"/>
                <w:lang w:val="zh-TW"/>
              </w:rPr>
              <w:t>1</w:t>
            </w:r>
            <w:r>
              <w:rPr>
                <w:rFonts w:eastAsia="標楷體" w:hint="eastAsia"/>
                <w:lang w:val="zh-TW"/>
              </w:rPr>
              <w:t>分鐘。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hd w:val="clear" w:color="auto" w:fill="FEFFFF"/>
              </w:rPr>
            </w:pPr>
            <w:r>
              <w:rPr>
                <w:rFonts w:ascii="標楷體" w:hAnsi="標楷體"/>
                <w:shd w:val="clear" w:color="auto" w:fill="FEFFFF"/>
                <w:lang w:val="zh-TW"/>
              </w:rPr>
              <w:t>2</w:t>
            </w:r>
            <w:r>
              <w:rPr>
                <w:rFonts w:ascii="Arial Unicode MS" w:eastAsia="Arial Unicode MS" w:hAnsi="Arial Unicode MS" w:cs="Arial Unicode MS"/>
                <w:shd w:val="clear" w:color="auto" w:fill="FEFFFF"/>
                <w:lang w:val="zh-TW"/>
              </w:rPr>
              <w:br/>
            </w:r>
            <w:r>
              <w:rPr>
                <w:rFonts w:eastAsia="標楷體" w:hint="eastAsia"/>
                <w:shd w:val="clear" w:color="auto" w:fill="FEFFFF"/>
                <w:lang w:val="zh-TW"/>
              </w:rPr>
              <w:t>學習吧觀看</w:t>
            </w:r>
            <w:r>
              <w:rPr>
                <w:rFonts w:ascii="標楷體" w:hAnsi="標楷體"/>
                <w:shd w:val="clear" w:color="auto" w:fill="FEFFFF"/>
              </w:rPr>
              <w:t>TED</w:t>
            </w:r>
            <w:r>
              <w:rPr>
                <w:rFonts w:eastAsia="標楷體" w:hint="eastAsia"/>
                <w:shd w:val="clear" w:color="auto" w:fill="FEFFFF"/>
                <w:lang w:val="zh-TW"/>
              </w:rPr>
              <w:t>人物演講</w:t>
            </w:r>
            <w:r>
              <w:rPr>
                <w:rFonts w:ascii="標楷體" w:hAnsi="標楷體"/>
                <w:shd w:val="clear" w:color="auto" w:fill="FEFFFF"/>
              </w:rPr>
              <w:t>-</w:t>
            </w:r>
            <w:r>
              <w:rPr>
                <w:rFonts w:eastAsia="標楷體" w:hint="eastAsia"/>
                <w:shd w:val="clear" w:color="auto" w:fill="FEFFFF"/>
                <w:lang w:val="zh-TW"/>
              </w:rPr>
              <w:t>勇氣即興團長吳效賢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1"/>
                <w:szCs w:val="21"/>
                <w:shd w:val="clear" w:color="auto" w:fill="FEFFFF"/>
              </w:rPr>
            </w:pPr>
            <w:r>
              <w:rPr>
                <w:rFonts w:eastAsia="標楷體" w:hint="eastAsia"/>
                <w:sz w:val="21"/>
                <w:szCs w:val="21"/>
                <w:shd w:val="clear" w:color="auto" w:fill="FEFFFF"/>
                <w:lang w:val="zh-TW"/>
              </w:rPr>
              <w:t>學習吧觀看講義與示範影片，完成後上</w:t>
            </w:r>
            <w:r>
              <w:rPr>
                <w:rFonts w:ascii="標楷體" w:hAnsi="標楷體"/>
                <w:sz w:val="21"/>
                <w:szCs w:val="21"/>
                <w:shd w:val="clear" w:color="auto" w:fill="FEFFFF"/>
              </w:rPr>
              <w:t>teams</w:t>
            </w:r>
            <w:r>
              <w:rPr>
                <w:rFonts w:eastAsia="標楷體" w:hint="eastAsia"/>
                <w:sz w:val="21"/>
                <w:szCs w:val="21"/>
                <w:shd w:val="clear" w:color="auto" w:fill="FEFFFF"/>
                <w:lang w:val="zh-TW"/>
              </w:rPr>
              <w:t>由教師說明重點整理並示範下週課堂作業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hd w:val="clear" w:color="auto" w:fill="FEFFFF"/>
              </w:rPr>
            </w:pPr>
            <w:r>
              <w:rPr>
                <w:rFonts w:eastAsia="標楷體" w:hint="eastAsia"/>
                <w:shd w:val="clear" w:color="auto" w:fill="FEFFFF"/>
                <w:lang w:val="zh-TW"/>
              </w:rPr>
              <w:t>課堂上完成即興物件劇場的影片拍攝，並上傳學習吧作業區</w:t>
            </w:r>
          </w:p>
          <w:p w:rsidR="00E82EC4" w:rsidRDefault="00E82EC4" w:rsidP="00796896">
            <w:r>
              <w:rPr>
                <w:rFonts w:eastAsia="標楷體" w:hint="eastAsia"/>
                <w:shd w:val="clear" w:color="auto" w:fill="FEFFFF"/>
                <w:lang w:val="zh-TW"/>
              </w:rPr>
              <w:t>教師解說台灣即興劇場的現況，並提供演出影片供學生欣賞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EC4" w:rsidRDefault="00E82EC4" w:rsidP="0079689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八年級：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  <w:lang w:val="zh-TW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繳交作品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  <w:lang w:val="zh-TW"/>
              </w:rPr>
              <w:t>2.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線上測驗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與繳交作品</w:t>
            </w:r>
          </w:p>
          <w:p w:rsidR="00E82EC4" w:rsidRDefault="00E82EC4" w:rsidP="00796896">
            <w:pPr>
              <w:rPr>
                <w:sz w:val="20"/>
                <w:szCs w:val="20"/>
                <w:shd w:val="clear" w:color="auto" w:fill="FEFFFF"/>
              </w:rPr>
            </w:pPr>
            <w:r>
              <w:br/>
            </w:r>
            <w:r>
              <w:rPr>
                <w:sz w:val="20"/>
                <w:szCs w:val="20"/>
                <w:shd w:val="clear" w:color="auto" w:fill="FEFFFF"/>
                <w:lang w:val="zh-TW"/>
              </w:rPr>
              <w:t>八年級：</w:t>
            </w:r>
            <w:r>
              <w:rPr>
                <w:sz w:val="20"/>
                <w:szCs w:val="20"/>
                <w:shd w:val="clear" w:color="auto" w:fill="FEFFFF"/>
              </w:rPr>
              <w:br/>
            </w:r>
            <w:r>
              <w:rPr>
                <w:sz w:val="20"/>
                <w:szCs w:val="20"/>
                <w:shd w:val="clear" w:color="auto" w:fill="FEFFFF"/>
                <w:lang w:val="zh-TW"/>
              </w:rPr>
              <w:t>觀影後小測驗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  <w:u w:color="FF0000"/>
                <w:shd w:val="clear" w:color="auto" w:fill="FEFFFF"/>
              </w:rPr>
            </w:pPr>
          </w:p>
          <w:p w:rsidR="00E82EC4" w:rsidRDefault="00E82EC4" w:rsidP="007968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  <w:u w:color="FF0000"/>
                <w:shd w:val="clear" w:color="auto" w:fill="FEFFFF"/>
                <w:lang w:val="zh-TW"/>
              </w:rPr>
            </w:pP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0"/>
                <w:szCs w:val="20"/>
                <w:shd w:val="clear" w:color="auto" w:fill="FEFFFF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EFFFF"/>
              </w:rPr>
              <w:t>Teams</w:t>
            </w:r>
            <w:r>
              <w:rPr>
                <w:rFonts w:eastAsia="標楷體" w:hint="eastAsia"/>
                <w:sz w:val="20"/>
                <w:szCs w:val="20"/>
                <w:shd w:val="clear" w:color="auto" w:fill="FEFFFF"/>
                <w:lang w:val="zh-TW"/>
              </w:rPr>
              <w:t>隨機抽問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0"/>
                <w:szCs w:val="20"/>
                <w:shd w:val="clear" w:color="auto" w:fill="FEFFFF"/>
                <w:lang w:val="zh-TW"/>
              </w:rPr>
            </w:pP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0"/>
                <w:szCs w:val="20"/>
                <w:shd w:val="clear" w:color="auto" w:fill="FE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EFFFF"/>
                <w:lang w:val="zh-TW"/>
              </w:rPr>
              <w:t>學習吧上傳作業影片檔</w:t>
            </w: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0"/>
                <w:szCs w:val="20"/>
                <w:shd w:val="clear" w:color="auto" w:fill="FEFFFF"/>
              </w:rPr>
            </w:pPr>
          </w:p>
          <w:p w:rsidR="00E82EC4" w:rsidRDefault="00E82EC4" w:rsidP="00796896">
            <w:pPr>
              <w:rPr>
                <w:rFonts w:ascii="標楷體" w:eastAsia="標楷體" w:hAnsi="標楷體" w:cs="標楷體"/>
                <w:sz w:val="20"/>
                <w:szCs w:val="20"/>
                <w:shd w:val="clear" w:color="auto" w:fill="FEFFFF"/>
              </w:rPr>
            </w:pPr>
          </w:p>
          <w:p w:rsidR="00E82EC4" w:rsidRDefault="00E82EC4" w:rsidP="00796896">
            <w:r>
              <w:rPr>
                <w:rFonts w:eastAsia="標楷體" w:hint="eastAsia"/>
                <w:sz w:val="20"/>
                <w:szCs w:val="20"/>
                <w:shd w:val="clear" w:color="auto" w:fill="FEFFFF"/>
                <w:lang w:val="zh-TW"/>
              </w:rPr>
              <w:t>觀影心得回饋</w:t>
            </w:r>
          </w:p>
        </w:tc>
      </w:tr>
    </w:tbl>
    <w:p w:rsidR="00E82EC4" w:rsidRDefault="00E82EC4" w:rsidP="00E82EC4">
      <w:pPr>
        <w:ind w:left="432" w:hanging="432"/>
      </w:pPr>
    </w:p>
    <w:p w:rsidR="00C515F4" w:rsidRDefault="00E82EC4" w:rsidP="00E82EC4">
      <w:pPr>
        <w:ind w:left="540" w:hanging="540"/>
      </w:pPr>
      <w:r>
        <w:rPr>
          <w:rFonts w:asciiTheme="minorEastAsia" w:eastAsiaTheme="minorEastAsia" w:hAnsiTheme="minorEastAsia" w:hint="eastAsia"/>
        </w:rPr>
        <w:t>承辦人                                         教務處                                           校長</w:t>
      </w:r>
      <w:bookmarkStart w:id="0" w:name="_GoBack"/>
      <w:bookmarkEnd w:id="0"/>
    </w:p>
    <w:sectPr w:rsidR="00C515F4" w:rsidSect="00E82EC4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74" w:rsidRDefault="00A32674">
      <w:r>
        <w:separator/>
      </w:r>
    </w:p>
  </w:endnote>
  <w:endnote w:type="continuationSeparator" w:id="0">
    <w:p w:rsidR="00A32674" w:rsidRDefault="00A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74" w:rsidRDefault="00A32674">
      <w:r>
        <w:separator/>
      </w:r>
    </w:p>
  </w:footnote>
  <w:footnote w:type="continuationSeparator" w:id="0">
    <w:p w:rsidR="00A32674" w:rsidRDefault="00A3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F4"/>
    <w:rsid w:val="00A32674"/>
    <w:rsid w:val="00C515F4"/>
    <w:rsid w:val="00E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D1C0"/>
  <w15:docId w15:val="{DC1DFA93-EF0D-4EA3-90B7-5199EE7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E8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EC4"/>
    <w:rPr>
      <w:rFonts w:ascii="Calibri" w:eastAsia="Calibri" w:hAnsi="Calibri" w:cs="Calibri"/>
      <w:color w:val="000000"/>
      <w:kern w:val="3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footer"/>
    <w:basedOn w:val="a"/>
    <w:link w:val="a8"/>
    <w:uiPriority w:val="99"/>
    <w:unhideWhenUsed/>
    <w:rsid w:val="00E8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EC4"/>
    <w:rPr>
      <w:rFonts w:ascii="Calibri" w:eastAsia="Calibri" w:hAnsi="Calibri" w:cs="Calibri"/>
      <w:color w:val="000000"/>
      <w:kern w:val="3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pochacco</dc:creator>
  <cp:lastModifiedBy>pochacco</cp:lastModifiedBy>
  <cp:revision>2</cp:revision>
  <dcterms:created xsi:type="dcterms:W3CDTF">2021-06-21T05:51:00Z</dcterms:created>
  <dcterms:modified xsi:type="dcterms:W3CDTF">2021-06-21T05:51:00Z</dcterms:modified>
</cp:coreProperties>
</file>