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0B" w:rsidRDefault="00E84E0B">
      <w:pPr>
        <w:pStyle w:val="Textbody"/>
        <w:widowControl/>
        <w:rPr>
          <w:rFonts w:ascii="Times New Roman" w:eastAsia="標楷體" w:hAnsi="Times New Roman"/>
          <w:b/>
          <w:sz w:val="32"/>
          <w:szCs w:val="32"/>
          <w:shd w:val="clear" w:color="auto" w:fill="FFFFFF"/>
        </w:rPr>
      </w:pPr>
      <w:bookmarkStart w:id="0" w:name="_Hlk70090840"/>
      <w:bookmarkStart w:id="1" w:name="_GoBack"/>
      <w:bookmarkEnd w:id="1"/>
    </w:p>
    <w:p w:rsidR="00E84E0B" w:rsidRDefault="00C24301">
      <w:pPr>
        <w:pStyle w:val="Textbody"/>
        <w:spacing w:line="520" w:lineRule="exact"/>
        <w:jc w:val="center"/>
        <w:outlineLvl w:val="0"/>
        <w:rPr>
          <w:rFonts w:ascii="Times New Roman" w:eastAsia="標楷體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sz w:val="32"/>
          <w:szCs w:val="32"/>
          <w:shd w:val="clear" w:color="auto" w:fill="FFFFFF"/>
        </w:rPr>
        <w:t>招募退休達人</w:t>
      </w:r>
      <w:bookmarkEnd w:id="0"/>
      <w:r>
        <w:rPr>
          <w:rFonts w:ascii="Times New Roman" w:eastAsia="標楷體" w:hAnsi="Times New Roman"/>
          <w:b/>
          <w:sz w:val="32"/>
          <w:szCs w:val="32"/>
          <w:shd w:val="clear" w:color="auto" w:fill="FFFFFF"/>
        </w:rPr>
        <w:t>、建構學習地圖計畫</w:t>
      </w:r>
    </w:p>
    <w:p w:rsidR="00E84E0B" w:rsidRDefault="00C24301">
      <w:pPr>
        <w:pStyle w:val="Textbody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bookmarkStart w:id="2" w:name="_Toc65052000"/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壹、計畫依據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本招募計畫係依據</w:t>
      </w: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t>110</w:t>
      </w:r>
      <w:r>
        <w:rPr>
          <w:rFonts w:ascii="Times New Roman" w:eastAsia="標楷體" w:hAnsi="Times New Roman"/>
          <w:sz w:val="28"/>
          <w:szCs w:val="28"/>
        </w:rPr>
        <w:t>年度委託樂齡學習中南區輔導團修正計畫書《子計畫四：製作退休達人地圖》</w:t>
      </w:r>
      <w:bookmarkEnd w:id="2"/>
      <w:r>
        <w:rPr>
          <w:rFonts w:ascii="Times New Roman" w:eastAsia="標楷體" w:hAnsi="Times New Roman"/>
          <w:sz w:val="28"/>
          <w:szCs w:val="28"/>
        </w:rPr>
        <w:t>，並配合教育部第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期高齡教育中程計畫「策略主軸</w:t>
      </w:r>
      <w:r>
        <w:rPr>
          <w:rFonts w:ascii="Times New Roman" w:eastAsia="標楷體" w:hAnsi="Times New Roman"/>
          <w:sz w:val="28"/>
          <w:szCs w:val="24"/>
        </w:rPr>
        <w:t>6</w:t>
      </w:r>
      <w:r>
        <w:rPr>
          <w:rFonts w:ascii="Times New Roman" w:eastAsia="標楷體" w:hAnsi="Times New Roman"/>
          <w:sz w:val="28"/>
          <w:szCs w:val="24"/>
        </w:rPr>
        <w:t>：加強高齡人力的開發運用」</w:t>
      </w:r>
      <w:r>
        <w:rPr>
          <w:rFonts w:ascii="Times New Roman" w:eastAsia="標楷體" w:hAnsi="Times New Roman"/>
          <w:sz w:val="28"/>
          <w:szCs w:val="28"/>
        </w:rPr>
        <w:t>辦理。</w:t>
      </w:r>
    </w:p>
    <w:p w:rsidR="00E84E0B" w:rsidRDefault="00C24301">
      <w:pPr>
        <w:pStyle w:val="Textbody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貳、計畫目標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本計畫的主要目標，係配合教育部第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期高齡教育中程發展計畫「策略主軸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：加強高齡人力的開發運用」</w:t>
      </w:r>
      <w:r>
        <w:rPr>
          <w:rFonts w:ascii="Times New Roman" w:eastAsia="標楷體" w:hAnsi="Times New Roman"/>
          <w:sz w:val="28"/>
          <w:szCs w:val="28"/>
        </w:rPr>
        <w:t>，擬</w:t>
      </w:r>
      <w:r>
        <w:rPr>
          <w:rFonts w:ascii="Times New Roman" w:eastAsia="標楷體" w:hAnsi="Times New Roman"/>
          <w:sz w:val="28"/>
        </w:rPr>
        <w:t>招募若干名退休達人，瞭解其學習歷程與經驗，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並視需要進行訪談，將其具體事蹟建構成退休達人學習地圖，並將其出版成冊（含電子檔與紙本），做為推動「策略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6-1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推動退休準備教育」，以及「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6-2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培訓中高齡及高齡貢獻服務人力與運用」的參考，</w:t>
      </w:r>
      <w:r>
        <w:rPr>
          <w:rFonts w:ascii="Times New Roman" w:eastAsia="標楷體" w:hAnsi="Times New Roman"/>
          <w:sz w:val="28"/>
        </w:rPr>
        <w:t>讓更多人知道如何透過學習達到退休後成功的生涯轉換，為屆退者建立退休學習典範，進而規劃退休生涯；並可作為相關單位辦理退休準備教育之參考，達到退休人力再運用的目標。</w:t>
      </w:r>
    </w:p>
    <w:p w:rsidR="00E84E0B" w:rsidRDefault="00C24301">
      <w:pPr>
        <w:pStyle w:val="Textbody"/>
        <w:snapToGrid w:val="0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參、辦理單位</w:t>
      </w:r>
    </w:p>
    <w:p w:rsidR="00E84E0B" w:rsidRDefault="00C24301">
      <w:pPr>
        <w:pStyle w:val="a3"/>
        <w:numPr>
          <w:ilvl w:val="0"/>
          <w:numId w:val="1"/>
        </w:numPr>
        <w:snapToGrid w:val="0"/>
        <w:spacing w:line="520" w:lineRule="exact"/>
        <w:ind w:firstLine="0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主辦單位：教育部</w:t>
      </w:r>
    </w:p>
    <w:p w:rsidR="00E84E0B" w:rsidRDefault="00C24301">
      <w:pPr>
        <w:pStyle w:val="a3"/>
        <w:numPr>
          <w:ilvl w:val="0"/>
          <w:numId w:val="1"/>
        </w:numPr>
        <w:snapToGrid w:val="0"/>
        <w:spacing w:line="520" w:lineRule="exact"/>
        <w:ind w:firstLine="0"/>
        <w:jc w:val="both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承辦單位：國立中正大學成人及繼續教育學系（樂齡學習中南區輔導團）</w:t>
      </w:r>
    </w:p>
    <w:p w:rsidR="00E84E0B" w:rsidRDefault="00C24301">
      <w:pPr>
        <w:pStyle w:val="Textbody"/>
        <w:snapToGrid w:val="0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肆、退休達人定義</w:t>
      </w:r>
    </w:p>
    <w:p w:rsidR="00E84E0B" w:rsidRDefault="00C24301">
      <w:pPr>
        <w:pStyle w:val="Textbody"/>
        <w:spacing w:line="520" w:lineRule="exact"/>
        <w:ind w:firstLine="560"/>
        <w:jc w:val="both"/>
      </w:pPr>
      <w:r>
        <w:rPr>
          <w:rFonts w:ascii="Times New Roman" w:eastAsia="標楷體" w:hAnsi="Times New Roman"/>
          <w:sz w:val="28"/>
        </w:rPr>
        <w:t>招募退休達人的構想，與近年來盛行於國際上、引起世界先進國家重視的生產老化概念與政策有關。所謂「</w:t>
      </w:r>
      <w:r>
        <w:rPr>
          <w:rFonts w:ascii="Times New Roman" w:eastAsia="標楷體" w:hAnsi="Times New Roman"/>
          <w:b/>
          <w:sz w:val="28"/>
        </w:rPr>
        <w:t>生產老化</w:t>
      </w:r>
      <w:r>
        <w:rPr>
          <w:rFonts w:ascii="Times New Roman" w:eastAsia="標楷體" w:hAnsi="Times New Roman"/>
          <w:sz w:val="28"/>
        </w:rPr>
        <w:t>」，是指高齡者在後期人生階段，尤其是在退休之後，仍然能夠保有健康與活力，增進個人成長，照顧家中成員，繼續服務他人，創新工作生涯，將其智慧和經驗繼續貢獻社會，成為一個有生產力的高齡者。</w:t>
      </w:r>
    </w:p>
    <w:p w:rsidR="00E84E0B" w:rsidRDefault="00C24301">
      <w:pPr>
        <w:pStyle w:val="Textbody"/>
        <w:spacing w:line="520" w:lineRule="exact"/>
        <w:ind w:firstLine="560"/>
        <w:jc w:val="both"/>
      </w:pPr>
      <w:r>
        <w:rPr>
          <w:rFonts w:ascii="Times New Roman" w:eastAsia="標楷體" w:hAnsi="Times New Roman"/>
          <w:sz w:val="28"/>
          <w:szCs w:val="28"/>
        </w:rPr>
        <w:t>隨著我國高齡者退休年齡與健康餘命逐漸延長，中高齡繼續貢獻社會之需求已日漸增加。許多已</w:t>
      </w:r>
      <w:r>
        <w:rPr>
          <w:rFonts w:ascii="Times New Roman" w:eastAsia="標楷體" w:hAnsi="Times New Roman"/>
          <w:sz w:val="28"/>
        </w:rPr>
        <w:t>退休的中高齡者，可以依照自身需求，參與學習活動，投入</w:t>
      </w:r>
      <w:r>
        <w:rPr>
          <w:rFonts w:ascii="Times New Roman" w:eastAsia="標楷體" w:hAnsi="Times New Roman"/>
          <w:sz w:val="28"/>
          <w:szCs w:val="28"/>
        </w:rPr>
        <w:t>志願服務，或延續生產工作，</w:t>
      </w:r>
      <w:r>
        <w:rPr>
          <w:rFonts w:ascii="Times New Roman" w:eastAsia="標楷體" w:hAnsi="Times New Roman"/>
          <w:sz w:val="28"/>
        </w:rPr>
        <w:t>做更多的貢獻服務</w:t>
      </w:r>
      <w:r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</w:rPr>
        <w:t>回饋社會。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依據生產老化的概念，退休者在退休後主要透過兩種類型的生涯發展，而繼續成為社會有用的高齡人力資源：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第一種為「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非工作型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」：此種類型退休人士，退休後不再從事有給職的工作或就業活動，主要從事的是自己有興趣的學習活動，繼續後期人生的成長，或者擔任志工從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lastRenderedPageBreak/>
        <w:t>事志願服務等工作，繼續貢獻服務社會；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第二種類型為「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工作型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」：此種類型之退休人士，在結束第一生涯工作階段退休之後，選擇繼續從事有給職的工作。有給職的工作中，又可分為全時再就業、部分時間（兼職）再就業，或者創業開店等。他們之中有些是轉換工作職場，從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新的工作：有些是延續原有職場的工作；有些則是自行創業，開創一番新的事業。</w:t>
      </w:r>
    </w:p>
    <w:p w:rsidR="00E84E0B" w:rsidRDefault="00C24301">
      <w:pPr>
        <w:pStyle w:val="Textbody"/>
        <w:spacing w:line="520" w:lineRule="exact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至於所謂「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退休達人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」，在本計畫中則是指：全國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55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歲以上之樂齡族群，退休三年以上且繼續參與學習活動，在個人成長、志願服務或工作就業等生產老化三個面向上，有傑出成就或特殊表現，可舉出具體事蹟，作為已退休或屆退人士之學習典範，且為社會重要高齡人力資源者，將成為本計畫主要招募之對象。此外，為配合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110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年第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期高齡教育中程發展計畫執行策略「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6-3-1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推動地方耆老技藝傳承方案」，以及「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6-3-2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推動「高年級生」經驗傳承方案」，招募之對象亦可納入擁有特殊技藝之「地方耆老」或有特殊專長之「高年級」生在內。</w:t>
      </w:r>
    </w:p>
    <w:p w:rsidR="00E84E0B" w:rsidRDefault="00C24301">
      <w:pPr>
        <w:pStyle w:val="Textbody"/>
        <w:spacing w:line="520" w:lineRule="exact"/>
        <w:ind w:firstLine="560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另關於本計畫的成果運用是建構出一份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學習地圖，此「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學習地圖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」是退休者成為達人的學習歷程之建構，並從中彙整具體學習事蹟進而集結成冊，作為他人的學習楷模，幫助更多的屆退者或退休者從中得到建議，得以進行學習規劃。</w:t>
      </w:r>
    </w:p>
    <w:p w:rsidR="00E84E0B" w:rsidRDefault="00C24301">
      <w:pPr>
        <w:pStyle w:val="Textbody"/>
        <w:snapToGrid w:val="0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伍、招募對象</w:t>
      </w:r>
    </w:p>
    <w:p w:rsidR="00E84E0B" w:rsidRDefault="00C24301">
      <w:pPr>
        <w:pStyle w:val="Textbody"/>
        <w:snapToGrid w:val="0"/>
        <w:spacing w:line="520" w:lineRule="exact"/>
        <w:ind w:firstLine="560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依據前述之定義，本計畫招募之對象為全國之退休達人。分為下列兩種類型招募：</w:t>
      </w:r>
    </w:p>
    <w:p w:rsidR="00E84E0B" w:rsidRDefault="00C24301">
      <w:pPr>
        <w:pStyle w:val="Textbody"/>
        <w:snapToGrid w:val="0"/>
        <w:spacing w:line="520" w:lineRule="exact"/>
        <w:ind w:left="1133" w:hanging="569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一、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非工作型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：樂齡族在退休後繼續參與學習活動，追求新知，並在下列兩方面有具體成就或特殊表現者：</w:t>
      </w:r>
    </w:p>
    <w:p w:rsidR="00E84E0B" w:rsidRDefault="00C24301">
      <w:pPr>
        <w:pStyle w:val="a3"/>
        <w:numPr>
          <w:ilvl w:val="0"/>
          <w:numId w:val="2"/>
        </w:numPr>
        <w:snapToGrid w:val="0"/>
        <w:spacing w:line="520" w:lineRule="exact"/>
        <w:ind w:left="1418" w:firstLine="0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個人成長：個人參與正規、非正規或非正式學習活動，獲得具體成就或特殊獎勵、足堪表率者；</w:t>
      </w:r>
    </w:p>
    <w:p w:rsidR="00E84E0B" w:rsidRDefault="00C24301">
      <w:pPr>
        <w:pStyle w:val="a3"/>
        <w:numPr>
          <w:ilvl w:val="0"/>
          <w:numId w:val="2"/>
        </w:numPr>
        <w:snapToGrid w:val="0"/>
        <w:spacing w:line="520" w:lineRule="exact"/>
        <w:ind w:left="1418" w:firstLine="0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志願服務：長期擔任志工，或參與志願服務，運用其經驗或技能貢獻社會、得到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獎勵或肯定者。</w:t>
      </w:r>
    </w:p>
    <w:p w:rsidR="00E84E0B" w:rsidRDefault="00C24301">
      <w:pPr>
        <w:pStyle w:val="Textbody"/>
        <w:snapToGrid w:val="0"/>
        <w:spacing w:line="520" w:lineRule="exact"/>
        <w:ind w:left="1132" w:hanging="566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二、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工作型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：退休後自行創業、在原職場持續從事部分時間或兼職工作，或轉業繼續工作等三方面，持續發揮經驗及專長，開創職場新人生者。</w:t>
      </w:r>
    </w:p>
    <w:p w:rsidR="00E84E0B" w:rsidRDefault="00C24301">
      <w:pPr>
        <w:pStyle w:val="Textbody"/>
        <w:snapToGrid w:val="0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陸、招募推薦與申請方式</w:t>
      </w:r>
    </w:p>
    <w:p w:rsidR="00E84E0B" w:rsidRDefault="00C24301">
      <w:pPr>
        <w:pStyle w:val="Textbody"/>
        <w:snapToGrid w:val="0"/>
        <w:spacing w:line="520" w:lineRule="exact"/>
        <w:ind w:left="1133" w:hanging="574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一、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招募推薦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：本計畫擬採下列三種方式，尋得全國有代表性之退休達人：</w:t>
      </w:r>
    </w:p>
    <w:p w:rsidR="00E84E0B" w:rsidRDefault="00C24301">
      <w:pPr>
        <w:pStyle w:val="a3"/>
        <w:numPr>
          <w:ilvl w:val="0"/>
          <w:numId w:val="3"/>
        </w:numPr>
        <w:snapToGrid w:val="0"/>
        <w:spacing w:line="520" w:lineRule="exact"/>
        <w:ind w:left="1416" w:hanging="857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由本計畫承辦單位樂齡學習中南區輔導團主動尋覓，以滾雪球方式尋得退休達人；</w:t>
      </w:r>
    </w:p>
    <w:p w:rsidR="00E84E0B" w:rsidRDefault="00C24301">
      <w:pPr>
        <w:pStyle w:val="a3"/>
        <w:numPr>
          <w:ilvl w:val="0"/>
          <w:numId w:val="3"/>
        </w:numPr>
        <w:snapToGrid w:val="0"/>
        <w:spacing w:line="520" w:lineRule="exact"/>
        <w:ind w:left="1416" w:hanging="857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lastRenderedPageBreak/>
        <w:t>請各直轄市及縣市政府鼓勵轄屬樂齡學習中心推薦，每所樂齡學習中心至多可推薦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名符合前述招募條件者；</w:t>
      </w:r>
    </w:p>
    <w:p w:rsidR="00E84E0B" w:rsidRDefault="00C24301">
      <w:pPr>
        <w:pStyle w:val="a3"/>
        <w:numPr>
          <w:ilvl w:val="0"/>
          <w:numId w:val="3"/>
        </w:numPr>
        <w:snapToGrid w:val="0"/>
        <w:spacing w:line="520" w:lineRule="exact"/>
        <w:ind w:left="1416" w:hanging="857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符合前述條件之退休人士，亦可申請自薦。</w:t>
      </w:r>
    </w:p>
    <w:p w:rsidR="00E84E0B" w:rsidRDefault="00C24301">
      <w:pPr>
        <w:pStyle w:val="Textbody"/>
        <w:snapToGrid w:val="0"/>
        <w:spacing w:line="520" w:lineRule="exact"/>
        <w:ind w:left="559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二、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申請方式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：推薦申請時，請依下列格式規定，填列表單送件：</w:t>
      </w:r>
    </w:p>
    <w:p w:rsidR="00E84E0B" w:rsidRDefault="00C24301">
      <w:pPr>
        <w:pStyle w:val="a3"/>
        <w:numPr>
          <w:ilvl w:val="0"/>
          <w:numId w:val="4"/>
        </w:numPr>
        <w:snapToGrid w:val="0"/>
        <w:spacing w:line="520" w:lineRule="exact"/>
        <w:ind w:left="1418" w:hanging="851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請填妥招募推薦表（如附表一）包含具體優良事蹟及佐證資料</w:t>
      </w:r>
      <w:r>
        <w:rPr>
          <w:rFonts w:ascii="Times New Roman" w:eastAsia="標楷體" w:hAnsi="Times New Roman"/>
          <w:sz w:val="28"/>
          <w:szCs w:val="24"/>
          <w:shd w:val="clear" w:color="auto" w:fill="FFFFFF"/>
        </w:rPr>
        <w:t>（可供佐證之電子相片、圖片、文章等不拘，惟須與推薦事蹟有關）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；</w:t>
      </w:r>
    </w:p>
    <w:p w:rsidR="00E84E0B" w:rsidRDefault="00C24301">
      <w:pPr>
        <w:pStyle w:val="a3"/>
        <w:numPr>
          <w:ilvl w:val="0"/>
          <w:numId w:val="4"/>
        </w:numPr>
        <w:snapToGrid w:val="0"/>
        <w:spacing w:line="5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電腦檔案繳交格式為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DOC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檔，版面以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A4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直式橫書繕打，邊界（上下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2.54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公分，左右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1.91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公分），內文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14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號標楷體，行距採單行間距，篇幅以不超過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頁（含照片、圖片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張）為原則，字數依推薦表規定，檔名註明【參加退休達人招募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姓名】。</w:t>
      </w:r>
    </w:p>
    <w:p w:rsidR="00E84E0B" w:rsidRDefault="00C24301">
      <w:pPr>
        <w:pStyle w:val="Textbody"/>
        <w:snapToGrid w:val="0"/>
        <w:spacing w:line="520" w:lineRule="exact"/>
        <w:ind w:left="-2"/>
        <w:jc w:val="both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柒、審查方式與成果運用</w:t>
      </w:r>
    </w:p>
    <w:p w:rsidR="00E84E0B" w:rsidRDefault="00C24301">
      <w:pPr>
        <w:pStyle w:val="Textbody"/>
        <w:snapToGrid w:val="0"/>
        <w:spacing w:line="520" w:lineRule="exact"/>
        <w:ind w:hanging="2"/>
        <w:jc w:val="both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本計畫案件之審查方式與成果運用如下：</w:t>
      </w:r>
    </w:p>
    <w:p w:rsidR="00E84E0B" w:rsidRDefault="00C24301">
      <w:pPr>
        <w:pStyle w:val="Textbody"/>
        <w:snapToGrid w:val="0"/>
        <w:spacing w:line="520" w:lineRule="exact"/>
        <w:ind w:left="1133" w:hanging="569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一、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審查方式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：本計畫於受理推薦申請案件之後，依據審查標準（具體成就或特殊表現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40%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、學習經驗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30%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、貢獻服務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30%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），就各推薦申請案件進行審查，選出符合本計畫條件、且具有代表性、足堪作為退休族群與退休準備教育單位參考之達人。</w:t>
      </w:r>
    </w:p>
    <w:p w:rsidR="00E84E0B" w:rsidRDefault="00C24301">
      <w:pPr>
        <w:pStyle w:val="Textbody"/>
        <w:snapToGrid w:val="0"/>
        <w:spacing w:line="520" w:lineRule="exact"/>
        <w:ind w:left="1131" w:hanging="1136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二、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成果運用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：獲選通過之退休達人，將請其簽署「</w:t>
      </w:r>
      <w:r>
        <w:rPr>
          <w:rFonts w:ascii="Times New Roman" w:eastAsia="標楷體" w:hAnsi="Times New Roman"/>
          <w:b/>
          <w:sz w:val="28"/>
          <w:shd w:val="clear" w:color="auto" w:fill="FFFFFF"/>
        </w:rPr>
        <w:t>個人資料蒐集聲明暨提供使用同意書</w:t>
      </w:r>
      <w:r>
        <w:rPr>
          <w:rFonts w:ascii="Times New Roman" w:eastAsia="標楷體" w:hAnsi="Times New Roman"/>
          <w:sz w:val="28"/>
          <w:shd w:val="clear" w:color="auto" w:fill="FFFFFF"/>
        </w:rPr>
        <w:t>」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（如附表二）</w:t>
      </w:r>
      <w:r>
        <w:rPr>
          <w:rFonts w:ascii="Times New Roman" w:eastAsia="標楷體" w:hAnsi="Times New Roman"/>
          <w:sz w:val="28"/>
          <w:shd w:val="clear" w:color="auto" w:fill="FFFFFF"/>
        </w:rPr>
        <w:t>，在取得其個人資料使用授權同意後，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由樂齡學習中南區輔導團將其事蹟編輯成冊，以電子與紙本兩種方式予以出版，供各界參考運用；</w:t>
      </w:r>
    </w:p>
    <w:p w:rsidR="00E84E0B" w:rsidRDefault="00C24301">
      <w:pPr>
        <w:pStyle w:val="Textbody"/>
        <w:snapToGrid w:val="0"/>
        <w:spacing w:line="520" w:lineRule="exact"/>
        <w:ind w:left="1130" w:hanging="564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三、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推薦表揚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：獲選通過之退休達人，將獲得學習地圖乙份、教育部獎狀乙紙，予以獎勵，並於適當場合予以公開表揚。</w:t>
      </w:r>
    </w:p>
    <w:p w:rsidR="00E84E0B" w:rsidRDefault="00C24301">
      <w:pPr>
        <w:pStyle w:val="Textbody"/>
        <w:snapToGrid w:val="0"/>
        <w:spacing w:line="520" w:lineRule="exact"/>
        <w:ind w:left="-2"/>
        <w:jc w:val="both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捌、招募期限與聯絡資訊</w:t>
      </w:r>
    </w:p>
    <w:p w:rsidR="00E84E0B" w:rsidRDefault="00C24301">
      <w:pPr>
        <w:pStyle w:val="Textbody"/>
        <w:snapToGrid w:val="0"/>
        <w:spacing w:line="520" w:lineRule="exact"/>
        <w:ind w:left="1135" w:hanging="566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一、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招募期限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：本計畫公告於「教育部樂齡學習網」最新消息（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https://moe.senioredu.moe.gov.tw/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）。符合相關資格者，自即日起至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110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年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13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日（星期一）前，備妥相關推薦申請資料，以電子郵件傳送承辦單位，郵件信箱：</w:t>
      </w:r>
      <w:hyperlink r:id="rId7" w:history="1">
        <w:r>
          <w:rPr>
            <w:rStyle w:val="ac"/>
            <w:rFonts w:ascii="Times New Roman" w:eastAsia="標楷體" w:hAnsi="Times New Roman"/>
            <w:color w:val="auto"/>
            <w:sz w:val="28"/>
            <w:szCs w:val="28"/>
            <w:u w:val="none"/>
            <w:shd w:val="clear" w:color="auto" w:fill="FFFFFF"/>
          </w:rPr>
          <w:t>4a41e015@stust.edu.tw</w:t>
        </w:r>
      </w:hyperlink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，或以郵寄方式寄達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承辦單位，地址：嘉義縣民雄鄉三興村大學路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168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號，國立中正大學成人及繼續教育學系（樂齡學習中南區輔導團）收，收信後將予以回信或電話確認。</w:t>
      </w:r>
    </w:p>
    <w:p w:rsidR="00E84E0B" w:rsidRDefault="00C24301">
      <w:pPr>
        <w:pStyle w:val="Textbody"/>
        <w:snapToGrid w:val="0"/>
        <w:spacing w:line="520" w:lineRule="exact"/>
        <w:ind w:left="1135" w:hanging="566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二、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結果公告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：退休達人招募及審查結果，將於完成收件後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個月內，以個別通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lastRenderedPageBreak/>
        <w:t>知及網路公告等方式，公布招募結果；結果公布後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個月內完成出版</w:t>
      </w:r>
      <w:r>
        <w:rPr>
          <w:rFonts w:ascii="Times New Roman" w:eastAsia="標楷體" w:hAnsi="Times New Roman"/>
          <w:sz w:val="28"/>
        </w:rPr>
        <w:t>。</w:t>
      </w:r>
    </w:p>
    <w:p w:rsidR="00E84E0B" w:rsidRDefault="00C24301">
      <w:pPr>
        <w:pStyle w:val="Textbody"/>
        <w:snapToGrid w:val="0"/>
        <w:spacing w:line="520" w:lineRule="exact"/>
        <w:ind w:left="1135" w:hanging="566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三、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洽詢專線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05-2720411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轉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26105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，樂齡學習中南區輔導團黃助理。</w:t>
      </w:r>
    </w:p>
    <w:p w:rsidR="00E84E0B" w:rsidRDefault="00C24301">
      <w:pPr>
        <w:pStyle w:val="Textbody"/>
        <w:snapToGrid w:val="0"/>
        <w:spacing w:line="520" w:lineRule="exact"/>
        <w:outlineLvl w:val="0"/>
        <w:rPr>
          <w:rFonts w:ascii="Times New Roman" w:eastAsia="標楷體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玖、注意事項</w:t>
      </w:r>
    </w:p>
    <w:p w:rsidR="00E84E0B" w:rsidRDefault="00C24301">
      <w:pPr>
        <w:pStyle w:val="Textbody"/>
        <w:snapToGrid w:val="0"/>
        <w:spacing w:line="520" w:lineRule="exact"/>
        <w:ind w:firstLine="560"/>
        <w:sectPr w:rsidR="00E84E0B">
          <w:footerReference w:type="default" r:id="rId8"/>
          <w:pgSz w:w="11906" w:h="16838"/>
          <w:pgMar w:top="170" w:right="720" w:bottom="720" w:left="720" w:header="720" w:footer="170" w:gutter="0"/>
          <w:cols w:space="720"/>
        </w:sectPr>
      </w:pP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本計畫恕不退件，著作權及各項權利須同意無償授予主辦單位所有，在不涉及其他商業用途下並保有刪改、修飾、印製、宣傳、刊登、重製、公開展示及不限時間、次數、方式及使用於各項推廣工作之權利，不另致贈酬勞。</w:t>
      </w:r>
      <w:r>
        <w:rPr>
          <w:rFonts w:ascii="Times New Roman" w:eastAsia="標楷體" w:hAnsi="Times New Roman"/>
          <w:sz w:val="28"/>
        </w:rPr>
        <w:t>若有未盡事宜，得由主辦單位隨時公布於相關網站。</w:t>
      </w:r>
    </w:p>
    <w:p w:rsidR="00E84E0B" w:rsidRDefault="00C24301">
      <w:pPr>
        <w:pStyle w:val="Textbody"/>
        <w:snapToGrid w:val="0"/>
        <w:spacing w:line="520" w:lineRule="exact"/>
        <w:jc w:val="center"/>
        <w:outlineLvl w:val="0"/>
      </w:pPr>
      <w:r>
        <w:rPr>
          <w:rFonts w:ascii="Times New Roman" w:eastAsia="標楷體" w:hAnsi="Times New Roman"/>
          <w:b/>
          <w:sz w:val="32"/>
          <w:szCs w:val="28"/>
          <w:shd w:val="clear" w:color="auto" w:fill="FFFFFF"/>
        </w:rPr>
        <w:lastRenderedPageBreak/>
        <w:t>附表一、招募推薦表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8363"/>
      </w:tblGrid>
      <w:tr w:rsidR="00E84E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31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  <w:shd w:val="clear" w:color="auto" w:fill="FFFFFF"/>
              </w:rPr>
              <w:t>基本資料</w:t>
            </w:r>
          </w:p>
        </w:tc>
      </w:tr>
      <w:tr w:rsidR="00E84E0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6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姓名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</w:tc>
      </w:tr>
      <w:tr w:rsidR="00E84E0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66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推薦類別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300" w:lineRule="auto"/>
              <w:jc w:val="both"/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工作型（</w:t>
            </w:r>
            <w:r>
              <w:rPr>
                <w:rFonts w:ascii="新細明體" w:hAnsi="新細明體"/>
                <w:sz w:val="28"/>
                <w:szCs w:val="24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創業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 </w:t>
            </w:r>
            <w:r>
              <w:rPr>
                <w:rFonts w:ascii="新細明體" w:hAnsi="新細明體"/>
                <w:sz w:val="28"/>
                <w:szCs w:val="24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原職場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 </w:t>
            </w:r>
            <w:r>
              <w:rPr>
                <w:rFonts w:ascii="新細明體" w:hAnsi="新細明體"/>
                <w:sz w:val="28"/>
                <w:szCs w:val="24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轉業）</w:t>
            </w:r>
          </w:p>
          <w:p w:rsidR="00E84E0B" w:rsidRDefault="00C24301">
            <w:pPr>
              <w:pStyle w:val="Textbody"/>
              <w:snapToGrid w:val="0"/>
              <w:spacing w:line="520" w:lineRule="exact"/>
              <w:jc w:val="both"/>
            </w:pPr>
            <w:r>
              <w:rPr>
                <w:rFonts w:ascii="新細明體" w:hAnsi="新細明體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非工作型（</w:t>
            </w:r>
            <w:r>
              <w:rPr>
                <w:rFonts w:ascii="新細明體" w:hAnsi="新細明體"/>
                <w:sz w:val="28"/>
                <w:szCs w:val="24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個人成長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新細明體" w:hAnsi="新細明體"/>
                <w:sz w:val="28"/>
                <w:szCs w:val="24"/>
              </w:rPr>
              <w:t>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志願服務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  <w:p w:rsidR="00E84E0B" w:rsidRDefault="00C24301">
            <w:pPr>
              <w:pStyle w:val="Textbody"/>
              <w:snapToGrid w:val="0"/>
              <w:spacing w:line="520" w:lineRule="exact"/>
              <w:jc w:val="both"/>
            </w:pPr>
            <w:r>
              <w:rPr>
                <w:rFonts w:ascii="新細明體" w:hAnsi="新細明體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兩者皆有（主要類別：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____________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；次要類別：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____________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</w:tr>
      <w:tr w:rsidR="00E84E0B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聯絡電話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0B" w:rsidRDefault="00C24301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市話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)</w:t>
            </w:r>
          </w:p>
          <w:p w:rsidR="00E84E0B" w:rsidRDefault="00C24301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)</w:t>
            </w:r>
          </w:p>
        </w:tc>
      </w:tr>
      <w:tr w:rsidR="00E84E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6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電子信箱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0B" w:rsidRDefault="00E84E0B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</w:tc>
      </w:tr>
      <w:tr w:rsidR="00E84E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68" w:type="dxa"/>
            <w:tcBorders>
              <w:top w:val="single" w:sz="4" w:space="0" w:color="000000"/>
              <w:left w:val="single" w:sz="4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0B" w:rsidRDefault="00C24301">
            <w:pPr>
              <w:pStyle w:val="Textbody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通訊地址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0B" w:rsidRDefault="00E84E0B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</w:tc>
      </w:tr>
      <w:tr w:rsidR="00E84E0B">
        <w:tblPrEx>
          <w:tblCellMar>
            <w:top w:w="0" w:type="dxa"/>
            <w:bottom w:w="0" w:type="dxa"/>
          </w:tblCellMar>
        </w:tblPrEx>
        <w:trPr>
          <w:trHeight w:val="9252"/>
        </w:trPr>
        <w:tc>
          <w:tcPr>
            <w:tcW w:w="10031" w:type="dxa"/>
            <w:gridSpan w:val="2"/>
            <w:tcBorders>
              <w:top w:val="single" w:sz="1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0B" w:rsidRDefault="00C24301">
            <w:pPr>
              <w:pStyle w:val="a3"/>
              <w:numPr>
                <w:ilvl w:val="0"/>
                <w:numId w:val="5"/>
              </w:numPr>
              <w:snapToGrid w:val="0"/>
              <w:spacing w:line="520" w:lineRule="exact"/>
              <w:ind w:left="686" w:hanging="686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lastRenderedPageBreak/>
              <w:t>自傳（以退休後生活描述為主）（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500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字以內）</w:t>
            </w:r>
          </w:p>
          <w:p w:rsidR="00E84E0B" w:rsidRDefault="00C24301">
            <w:pPr>
              <w:pStyle w:val="a3"/>
              <w:numPr>
                <w:ilvl w:val="0"/>
                <w:numId w:val="5"/>
              </w:numPr>
              <w:snapToGrid w:val="0"/>
              <w:spacing w:line="520" w:lineRule="exact"/>
              <w:ind w:left="686" w:hanging="686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退休後對個人成長、社會服務或工作職場再就業任一方面的貢獻，並舉出至少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件具體優良事蹟（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500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字以內）</w:t>
            </w:r>
          </w:p>
          <w:p w:rsidR="00E84E0B" w:rsidRDefault="00C24301">
            <w:pPr>
              <w:pStyle w:val="a3"/>
              <w:numPr>
                <w:ilvl w:val="0"/>
                <w:numId w:val="5"/>
              </w:numPr>
              <w:snapToGrid w:val="0"/>
              <w:spacing w:line="520" w:lineRule="exact"/>
              <w:ind w:left="686" w:hanging="686"/>
              <w:jc w:val="both"/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他人推薦（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300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字以內）（</w:t>
            </w:r>
            <w:r>
              <w:rPr>
                <w:rFonts w:ascii="Times New Roman" w:eastAsia="標楷體" w:hAnsi="Times New Roman"/>
                <w:sz w:val="28"/>
                <w:szCs w:val="24"/>
                <w:u w:val="single"/>
                <w:shd w:val="clear" w:color="auto" w:fill="FFFFFF"/>
              </w:rPr>
              <w:t>自薦者免附</w:t>
            </w: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）</w:t>
            </w:r>
          </w:p>
          <w:p w:rsidR="00E84E0B" w:rsidRDefault="00C24301">
            <w:pPr>
              <w:pStyle w:val="a3"/>
              <w:numPr>
                <w:ilvl w:val="0"/>
                <w:numId w:val="5"/>
              </w:numPr>
              <w:snapToGrid w:val="0"/>
              <w:spacing w:line="520" w:lineRule="exact"/>
              <w:ind w:left="686" w:hanging="686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  <w:t>佐證資料（如參與學習、獲得獎勵、貢獻服務之證書、證明、照片或圖片等）</w:t>
            </w: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E84E0B">
            <w:pPr>
              <w:pStyle w:val="Textbody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4"/>
                <w:shd w:val="clear" w:color="auto" w:fill="FFFFFF"/>
              </w:rPr>
            </w:pPr>
          </w:p>
          <w:p w:rsidR="00E84E0B" w:rsidRDefault="00C24301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備註：</w:t>
            </w:r>
          </w:p>
          <w:p w:rsidR="00E84E0B" w:rsidRDefault="00C24301">
            <w:pPr>
              <w:pStyle w:val="Textbody"/>
              <w:snapToGrid w:val="0"/>
              <w:spacing w:line="520" w:lineRule="exact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可依實際需求調整表格，篇幅以不超過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頁（含照片、圖片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  <w:t>張）為原則，提供完整說明及相關附件。</w:t>
            </w:r>
          </w:p>
        </w:tc>
      </w:tr>
    </w:tbl>
    <w:p w:rsidR="00E84E0B" w:rsidRDefault="00E84E0B">
      <w:pPr>
        <w:pStyle w:val="Textbody"/>
        <w:widowControl/>
        <w:snapToGrid w:val="0"/>
        <w:spacing w:line="276" w:lineRule="auto"/>
        <w:ind w:left="641" w:hanging="641"/>
        <w:rPr>
          <w:rFonts w:ascii="Times New Roman" w:eastAsia="標楷體" w:hAnsi="Times New Roman"/>
          <w:b/>
          <w:sz w:val="32"/>
          <w:szCs w:val="28"/>
          <w:shd w:val="clear" w:color="auto" w:fill="FFFFFF"/>
        </w:rPr>
      </w:pPr>
    </w:p>
    <w:p w:rsidR="00E84E0B" w:rsidRDefault="00E84E0B">
      <w:pPr>
        <w:pStyle w:val="Textbody"/>
        <w:widowControl/>
        <w:snapToGrid w:val="0"/>
        <w:spacing w:line="276" w:lineRule="auto"/>
        <w:ind w:left="641" w:hanging="641"/>
        <w:jc w:val="center"/>
        <w:outlineLvl w:val="0"/>
      </w:pPr>
    </w:p>
    <w:p w:rsidR="00E84E0B" w:rsidRDefault="00E84E0B">
      <w:pPr>
        <w:pStyle w:val="Textbody"/>
        <w:widowControl/>
        <w:snapToGrid w:val="0"/>
        <w:spacing w:line="276" w:lineRule="auto"/>
        <w:ind w:left="641" w:hanging="641"/>
        <w:jc w:val="center"/>
        <w:outlineLvl w:val="0"/>
      </w:pPr>
    </w:p>
    <w:p w:rsidR="00E84E0B" w:rsidRDefault="00C24301">
      <w:pPr>
        <w:pStyle w:val="Textbody"/>
        <w:widowControl/>
        <w:snapToGrid w:val="0"/>
        <w:spacing w:line="276" w:lineRule="auto"/>
        <w:ind w:left="641" w:hanging="641"/>
        <w:jc w:val="center"/>
        <w:outlineLvl w:val="0"/>
      </w:pPr>
      <w:r>
        <w:rPr>
          <w:rFonts w:ascii="Times New Roman" w:eastAsia="標楷體" w:hAnsi="Times New Roman"/>
          <w:b/>
          <w:sz w:val="32"/>
          <w:szCs w:val="28"/>
          <w:shd w:val="clear" w:color="auto" w:fill="FFFFFF"/>
        </w:rPr>
        <w:t>附表二、</w:t>
      </w:r>
      <w:r>
        <w:rPr>
          <w:rFonts w:eastAsia="標楷體"/>
          <w:b/>
          <w:kern w:val="0"/>
          <w:sz w:val="32"/>
          <w:szCs w:val="28"/>
        </w:rPr>
        <w:t>個人資料蒐集聲明暨</w:t>
      </w:r>
      <w:r>
        <w:rPr>
          <w:rFonts w:eastAsia="標楷體"/>
          <w:b/>
          <w:spacing w:val="-12"/>
          <w:sz w:val="32"/>
          <w:szCs w:val="28"/>
        </w:rPr>
        <w:t>提供使</w:t>
      </w:r>
      <w:r>
        <w:rPr>
          <w:rFonts w:eastAsia="標楷體"/>
          <w:b/>
          <w:kern w:val="0"/>
          <w:sz w:val="32"/>
          <w:szCs w:val="28"/>
        </w:rPr>
        <w:t>用同意書</w:t>
      </w:r>
    </w:p>
    <w:p w:rsidR="00E84E0B" w:rsidRDefault="00C24301">
      <w:pPr>
        <w:pStyle w:val="Textbody"/>
        <w:snapToGrid w:val="0"/>
        <w:spacing w:line="440" w:lineRule="exact"/>
        <w:jc w:val="center"/>
      </w:pPr>
      <w:r>
        <w:rPr>
          <w:rFonts w:eastAsia="標楷體"/>
          <w:b/>
          <w:kern w:val="0"/>
          <w:sz w:val="32"/>
          <w:szCs w:val="28"/>
        </w:rPr>
        <w:t>（適用個人及團體）</w:t>
      </w:r>
    </w:p>
    <w:p w:rsidR="00E84E0B" w:rsidRDefault="00C24301">
      <w:pPr>
        <w:pStyle w:val="Textbody"/>
        <w:snapToGrid w:val="0"/>
        <w:spacing w:line="276" w:lineRule="auto"/>
        <w:jc w:val="both"/>
      </w:pPr>
      <w:r>
        <w:rPr>
          <w:rFonts w:eastAsia="標楷體"/>
        </w:rPr>
        <w:t>本同意書說明樂齡學習中南區輔導團（以下簡稱本輔導團）將如何處理本同意書所蒐集到的個人資料。</w:t>
      </w:r>
    </w:p>
    <w:p w:rsidR="00E84E0B" w:rsidRDefault="00C24301">
      <w:pPr>
        <w:pStyle w:val="Textbody"/>
        <w:snapToGrid w:val="0"/>
        <w:spacing w:line="276" w:lineRule="auto"/>
        <w:jc w:val="both"/>
      </w:pPr>
      <w:r>
        <w:rPr>
          <w:rFonts w:eastAsia="標楷體"/>
        </w:rPr>
        <w:t>一、個人資料之蒐集目的</w:t>
      </w:r>
    </w:p>
    <w:p w:rsidR="00E84E0B" w:rsidRDefault="00C24301">
      <w:pPr>
        <w:pStyle w:val="Textbody"/>
        <w:numPr>
          <w:ilvl w:val="0"/>
          <w:numId w:val="6"/>
        </w:numPr>
        <w:snapToGrid w:val="0"/>
        <w:spacing w:line="276" w:lineRule="auto"/>
        <w:ind w:left="993" w:hanging="709"/>
        <w:jc w:val="both"/>
      </w:pPr>
      <w:r>
        <w:rPr>
          <w:rFonts w:eastAsia="標楷體"/>
        </w:rPr>
        <w:t>本</w:t>
      </w:r>
      <w:r>
        <w:rPr>
          <w:rFonts w:eastAsia="標楷體"/>
        </w:rPr>
        <w:t>輔導團</w:t>
      </w:r>
      <w:r>
        <w:rPr>
          <w:rFonts w:eastAsia="標楷體"/>
        </w:rPr>
        <w:t>因</w:t>
      </w:r>
      <w:r>
        <w:rPr>
          <w:rFonts w:eastAsia="標楷體"/>
          <w:u w:val="single"/>
        </w:rPr>
        <w:t>招募退休達人、建構學習地圖計畫</w:t>
      </w:r>
      <w:r>
        <w:rPr>
          <w:rFonts w:eastAsia="標楷體"/>
        </w:rPr>
        <w:t>蒐集您的個人資料。</w:t>
      </w:r>
    </w:p>
    <w:p w:rsidR="00E84E0B" w:rsidRDefault="00C24301">
      <w:pPr>
        <w:pStyle w:val="Textbody"/>
        <w:numPr>
          <w:ilvl w:val="0"/>
          <w:numId w:val="6"/>
        </w:numPr>
        <w:snapToGrid w:val="0"/>
        <w:spacing w:line="276" w:lineRule="auto"/>
        <w:ind w:left="993" w:hanging="709"/>
        <w:jc w:val="both"/>
      </w:pPr>
      <w:r>
        <w:rPr>
          <w:rFonts w:eastAsia="標楷體"/>
        </w:rPr>
        <w:t>本同意書所蒐集您的個人資料類別，包括姓名、出生年月日、身分證統一編號、公務聯絡電話、行動電話、通訊地址、電子郵件信箱及符合蒐集目的之各項個人資料類別等。</w:t>
      </w:r>
    </w:p>
    <w:p w:rsidR="00E84E0B" w:rsidRDefault="00C24301">
      <w:pPr>
        <w:pStyle w:val="Textbody"/>
        <w:numPr>
          <w:ilvl w:val="0"/>
          <w:numId w:val="6"/>
        </w:numPr>
        <w:snapToGrid w:val="0"/>
        <w:spacing w:line="276" w:lineRule="auto"/>
        <w:ind w:left="993" w:hanging="709"/>
        <w:jc w:val="both"/>
      </w:pPr>
      <w:r>
        <w:rPr>
          <w:rFonts w:eastAsia="標楷體"/>
        </w:rPr>
        <w:t>本</w:t>
      </w:r>
      <w:r>
        <w:rPr>
          <w:rFonts w:eastAsia="標楷體"/>
        </w:rPr>
        <w:t>輔導團</w:t>
      </w:r>
      <w:r>
        <w:rPr>
          <w:rFonts w:eastAsia="標楷體"/>
        </w:rPr>
        <w:t>取得資料目的在於辦理「</w:t>
      </w:r>
      <w:r>
        <w:rPr>
          <w:rFonts w:eastAsia="標楷體"/>
        </w:rPr>
        <w:t>招募退休達人、建構學習地圖計畫</w:t>
      </w:r>
      <w:r>
        <w:rPr>
          <w:rFonts w:eastAsia="標楷體"/>
        </w:rPr>
        <w:t>」本評選活動，公告獲選名單等活動所需，除經您同意或法律另有規定外，所蒐集的個資不得向第三人揭露或用於上述目的以外之用途。</w:t>
      </w:r>
    </w:p>
    <w:p w:rsidR="00E84E0B" w:rsidRDefault="00C24301">
      <w:pPr>
        <w:pStyle w:val="Textbody"/>
        <w:snapToGrid w:val="0"/>
        <w:spacing w:line="276" w:lineRule="auto"/>
        <w:jc w:val="both"/>
      </w:pPr>
      <w:r>
        <w:rPr>
          <w:rFonts w:eastAsia="標楷體"/>
        </w:rPr>
        <w:lastRenderedPageBreak/>
        <w:t>二、個人資料之使用方式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本同意書遵循「個人資料保護法」與相關法令規範並依據【隱私權政策聲明】，蒐集、處理及利用您的個人資料。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請務必提供完整正確的個人資料，若個人資料不完整或有錯誤，將可能影響您相關的權益。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您可就本</w:t>
      </w:r>
      <w:r>
        <w:rPr>
          <w:rFonts w:eastAsia="標楷體"/>
        </w:rPr>
        <w:t>輔導團</w:t>
      </w:r>
      <w:r>
        <w:rPr>
          <w:rFonts w:eastAsia="標楷體"/>
        </w:rPr>
        <w:t>向您蒐集之個人資料，進行查詢或閱覽、製給複製本、要求補充或更正。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您可要求本</w:t>
      </w:r>
      <w:r>
        <w:rPr>
          <w:rFonts w:eastAsia="標楷體"/>
        </w:rPr>
        <w:t>輔導團</w:t>
      </w:r>
      <w:r>
        <w:rPr>
          <w:rFonts w:eastAsia="標楷體"/>
        </w:rPr>
        <w:t>停止蒐集、處理或利用您的個人資料，或是要求刪除您的個人資料，但因本</w:t>
      </w:r>
      <w:r>
        <w:rPr>
          <w:rFonts w:eastAsia="標楷體"/>
        </w:rPr>
        <w:t>輔導團</w:t>
      </w:r>
      <w:r>
        <w:rPr>
          <w:rFonts w:eastAsia="標楷體"/>
        </w:rPr>
        <w:t>執行職務或業務所必須時，不在此限。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若您行使上述權利，而影響權益時，本</w:t>
      </w:r>
      <w:r>
        <w:rPr>
          <w:rFonts w:eastAsia="標楷體"/>
        </w:rPr>
        <w:t>輔導團</w:t>
      </w:r>
      <w:r>
        <w:rPr>
          <w:rFonts w:eastAsia="標楷體"/>
        </w:rPr>
        <w:t>將不負相關賠償責任。如您對上述事項有疑義時，請參考【隱私權政</w:t>
      </w:r>
      <w:r>
        <w:rPr>
          <w:rFonts w:eastAsia="標楷體"/>
        </w:rPr>
        <w:t>策聲明】之個人資料保護聯絡窗口聯絡方式與本</w:t>
      </w:r>
      <w:r>
        <w:rPr>
          <w:rFonts w:eastAsia="標楷體"/>
        </w:rPr>
        <w:t>輔導團</w:t>
      </w:r>
      <w:r>
        <w:rPr>
          <w:rFonts w:eastAsia="標楷體"/>
        </w:rPr>
        <w:t>聯繫。</w:t>
      </w:r>
    </w:p>
    <w:p w:rsidR="00E84E0B" w:rsidRDefault="00C24301">
      <w:pPr>
        <w:pStyle w:val="Textbody"/>
        <w:numPr>
          <w:ilvl w:val="0"/>
          <w:numId w:val="7"/>
        </w:numPr>
        <w:snapToGrid w:val="0"/>
        <w:spacing w:line="276" w:lineRule="auto"/>
        <w:ind w:left="945" w:hanging="676"/>
        <w:jc w:val="both"/>
      </w:pPr>
      <w:r>
        <w:rPr>
          <w:rFonts w:eastAsia="標楷體"/>
        </w:rPr>
        <w:t>當您的個人資料使用目的與原先蒐集的目的不同時，本</w:t>
      </w:r>
      <w:r>
        <w:rPr>
          <w:rFonts w:eastAsia="標楷體"/>
        </w:rPr>
        <w:t>輔導團</w:t>
      </w:r>
      <w:r>
        <w:rPr>
          <w:rFonts w:eastAsia="標楷體"/>
        </w:rPr>
        <w:t>會在使用前先徵求您的書面同意，您可以不同意，但可能影響您的權益。</w:t>
      </w:r>
    </w:p>
    <w:p w:rsidR="00E84E0B" w:rsidRDefault="00C24301">
      <w:pPr>
        <w:pStyle w:val="Textbody"/>
        <w:snapToGrid w:val="0"/>
        <w:spacing w:line="276" w:lineRule="auto"/>
        <w:jc w:val="both"/>
      </w:pPr>
      <w:r>
        <w:rPr>
          <w:rFonts w:eastAsia="標楷體"/>
        </w:rPr>
        <w:t>三、個人資料之保護</w:t>
      </w:r>
    </w:p>
    <w:p w:rsidR="00E84E0B" w:rsidRDefault="00C24301">
      <w:pPr>
        <w:pStyle w:val="Textbody"/>
        <w:snapToGrid w:val="0"/>
        <w:spacing w:line="276" w:lineRule="auto"/>
        <w:ind w:left="566" w:firstLine="480"/>
        <w:jc w:val="both"/>
      </w:pPr>
      <w:r>
        <w:rPr>
          <w:rFonts w:eastAsia="標楷體"/>
        </w:rPr>
        <w:t>您的個人資料受個人資料保護法及【隱私權政策聲明】之保護及規範。倘若發生違反「個人資料保護法」規定或因天災、事變或其他不可抗力之因素，導致您的個人資料被竊取、洩漏、竄改、毀損、滅失者，本輔導團將於查明後，依個人資料保護法施行細則第</w:t>
      </w:r>
      <w:r>
        <w:rPr>
          <w:rFonts w:eastAsia="標楷體"/>
        </w:rPr>
        <w:t>22</w:t>
      </w:r>
      <w:r>
        <w:rPr>
          <w:rFonts w:eastAsia="標楷體"/>
        </w:rPr>
        <w:t>條辦理以適當方式通知您。</w:t>
      </w:r>
    </w:p>
    <w:p w:rsidR="00E84E0B" w:rsidRDefault="00C24301">
      <w:pPr>
        <w:pStyle w:val="Textbody"/>
        <w:snapToGrid w:val="0"/>
        <w:spacing w:line="276" w:lineRule="auto"/>
        <w:jc w:val="both"/>
      </w:pPr>
      <w:r>
        <w:rPr>
          <w:rFonts w:eastAsia="標楷體"/>
        </w:rPr>
        <w:t>四、同意書之效力</w:t>
      </w:r>
    </w:p>
    <w:p w:rsidR="00E84E0B" w:rsidRDefault="00C24301">
      <w:pPr>
        <w:pStyle w:val="Textbody"/>
        <w:numPr>
          <w:ilvl w:val="0"/>
          <w:numId w:val="8"/>
        </w:numPr>
        <w:snapToGrid w:val="0"/>
        <w:spacing w:line="276" w:lineRule="auto"/>
        <w:ind w:left="936" w:hanging="652"/>
        <w:jc w:val="both"/>
      </w:pPr>
      <w:r>
        <w:rPr>
          <w:rFonts w:eastAsia="標楷體"/>
        </w:rPr>
        <w:t>當您勾選同意並簽署本同意書時，即表示您已閱讀、瞭解並同意本同意書之所有內容。</w:t>
      </w:r>
    </w:p>
    <w:p w:rsidR="00E84E0B" w:rsidRDefault="00C24301">
      <w:pPr>
        <w:pStyle w:val="Textbody"/>
        <w:numPr>
          <w:ilvl w:val="0"/>
          <w:numId w:val="8"/>
        </w:numPr>
        <w:snapToGrid w:val="0"/>
        <w:spacing w:line="276" w:lineRule="auto"/>
        <w:ind w:left="936" w:hanging="652"/>
        <w:jc w:val="both"/>
      </w:pPr>
      <w:r>
        <w:rPr>
          <w:rFonts w:eastAsia="標楷體"/>
        </w:rPr>
        <w:t>本</w:t>
      </w:r>
      <w:r>
        <w:rPr>
          <w:rFonts w:eastAsia="標楷體"/>
        </w:rPr>
        <w:t>輔導團</w:t>
      </w:r>
      <w:r>
        <w:rPr>
          <w:rFonts w:eastAsia="標楷體"/>
        </w:rPr>
        <w:t>保留增修本同意書內容之權利，並於增修後公告於教育部網站，不另作個別通知。如果您不同意增修的內容，請於公告後</w:t>
      </w:r>
      <w:r>
        <w:rPr>
          <w:rFonts w:eastAsia="標楷體"/>
        </w:rPr>
        <w:t>30</w:t>
      </w:r>
      <w:r>
        <w:rPr>
          <w:rFonts w:eastAsia="標楷體"/>
        </w:rPr>
        <w:t>日內與本</w:t>
      </w:r>
      <w:r>
        <w:rPr>
          <w:rFonts w:eastAsia="標楷體"/>
        </w:rPr>
        <w:t>輔導團</w:t>
      </w:r>
      <w:r>
        <w:rPr>
          <w:rFonts w:eastAsia="標楷體"/>
        </w:rPr>
        <w:t>個人資料保護聯絡窗口</w:t>
      </w:r>
      <w:r>
        <w:rPr>
          <w:rFonts w:ascii="標楷體" w:eastAsia="標楷體" w:hAnsi="標楷體"/>
        </w:rPr>
        <w:t>聯繫。屆時若無聯繫將視為您已同意並接受本同意書之增修內容。</w:t>
      </w:r>
    </w:p>
    <w:p w:rsidR="00E84E0B" w:rsidRDefault="00C24301">
      <w:pPr>
        <w:pStyle w:val="Textbody"/>
        <w:numPr>
          <w:ilvl w:val="0"/>
          <w:numId w:val="8"/>
        </w:numPr>
        <w:snapToGrid w:val="0"/>
        <w:spacing w:line="276" w:lineRule="auto"/>
        <w:ind w:left="936" w:hanging="652"/>
        <w:jc w:val="both"/>
      </w:pPr>
      <w:r>
        <w:rPr>
          <w:rFonts w:ascii="標楷體" w:eastAsia="標楷體" w:hAnsi="標楷體"/>
        </w:rPr>
        <w:t>您因簽署本同意書所獲得的任何建議或資訊，無論是書面或口頭形式，除非本同意書條款有明確規定，均不構成本同意書條款以外之任何保證。</w:t>
      </w:r>
    </w:p>
    <w:p w:rsidR="00E84E0B" w:rsidRDefault="00C24301">
      <w:pPr>
        <w:pStyle w:val="Textbody"/>
        <w:numPr>
          <w:ilvl w:val="0"/>
          <w:numId w:val="8"/>
        </w:numPr>
        <w:snapToGrid w:val="0"/>
        <w:spacing w:line="276" w:lineRule="auto"/>
        <w:ind w:left="936" w:hanging="652"/>
        <w:jc w:val="both"/>
      </w:pPr>
      <w:r>
        <w:rPr>
          <w:rFonts w:ascii="標楷體" w:eastAsia="標楷體" w:hAnsi="標楷體"/>
        </w:rPr>
        <w:t>您所提供之資料檢核表、推薦表、相關佐證資料均完全確實，如有不實陳述或未來出現重大爭議糾紛有損社</w:t>
      </w:r>
      <w:r>
        <w:rPr>
          <w:rFonts w:ascii="標楷體" w:eastAsia="標楷體" w:hAnsi="標楷體"/>
        </w:rPr>
        <w:t>會形象或民眾觀感者，願負一切責任，並放棄參選與獲獎資格。</w:t>
      </w:r>
    </w:p>
    <w:p w:rsidR="00E84E0B" w:rsidRDefault="00C24301">
      <w:pPr>
        <w:pStyle w:val="Textbody"/>
        <w:snapToGrid w:val="0"/>
        <w:spacing w:line="276" w:lineRule="auto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五、準據法與管轄法院</w:t>
      </w:r>
    </w:p>
    <w:p w:rsidR="00E84E0B" w:rsidRDefault="00C24301">
      <w:pPr>
        <w:pStyle w:val="Textbody"/>
        <w:snapToGrid w:val="0"/>
        <w:spacing w:line="276" w:lineRule="auto"/>
        <w:ind w:left="708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本同意書之解釋與適用，以及本同意書有關之爭議，均應依照中華民國法律予以處理，並以臺灣臺北地方法院為第一審管轄法院。</w:t>
      </w:r>
    </w:p>
    <w:p w:rsidR="00E84E0B" w:rsidRDefault="00C24301">
      <w:pPr>
        <w:pStyle w:val="Textbody"/>
        <w:snapToGrid w:val="0"/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□ </w:t>
      </w:r>
      <w:r>
        <w:rPr>
          <w:rFonts w:ascii="標楷體" w:eastAsia="標楷體" w:hAnsi="標楷體"/>
        </w:rPr>
        <w:t>我已閱讀上述說明，並同意上述內容。</w:t>
      </w:r>
    </w:p>
    <w:p w:rsidR="00E84E0B" w:rsidRDefault="00C24301">
      <w:pPr>
        <w:pStyle w:val="Textbody"/>
        <w:snapToGrid w:val="0"/>
        <w:spacing w:line="276" w:lineRule="auto"/>
        <w:ind w:left="1" w:firstLine="60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立切結書人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請簽章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_____________________</w:t>
      </w:r>
    </w:p>
    <w:p w:rsidR="00E84E0B" w:rsidRDefault="00C24301">
      <w:pPr>
        <w:pStyle w:val="Textbody"/>
        <w:widowControl/>
        <w:jc w:val="right"/>
      </w:pPr>
      <w:r>
        <w:rPr>
          <w:rFonts w:ascii="標楷體" w:eastAsia="標楷體" w:hAnsi="標楷體"/>
        </w:rPr>
        <w:t>填寫日期：民國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日</w:t>
      </w:r>
    </w:p>
    <w:sectPr w:rsidR="00E84E0B">
      <w:footerReference w:type="default" r:id="rId9"/>
      <w:pgSz w:w="11906" w:h="16838"/>
      <w:pgMar w:top="720" w:right="720" w:bottom="100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01" w:rsidRDefault="00C24301">
      <w:r>
        <w:separator/>
      </w:r>
    </w:p>
  </w:endnote>
  <w:endnote w:type="continuationSeparator" w:id="0">
    <w:p w:rsidR="00C24301" w:rsidRDefault="00C2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19" w:rsidRDefault="00C2430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0513">
      <w:rPr>
        <w:noProof/>
        <w:lang w:val="zh-TW"/>
      </w:rPr>
      <w:t>4</w:t>
    </w:r>
    <w:r>
      <w:rPr>
        <w:lang w:val="zh-TW"/>
      </w:rPr>
      <w:fldChar w:fldCharType="end"/>
    </w:r>
  </w:p>
  <w:p w:rsidR="00333E19" w:rsidRDefault="00C243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19" w:rsidRDefault="00C2430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0513">
      <w:rPr>
        <w:noProof/>
        <w:lang w:val="zh-TW"/>
      </w:rPr>
      <w:t>5</w:t>
    </w:r>
    <w:r>
      <w:rPr>
        <w:lang w:val="zh-TW"/>
      </w:rPr>
      <w:fldChar w:fldCharType="end"/>
    </w:r>
  </w:p>
  <w:p w:rsidR="00333E19" w:rsidRDefault="00C24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01" w:rsidRDefault="00C24301">
      <w:r>
        <w:rPr>
          <w:color w:val="000000"/>
        </w:rPr>
        <w:separator/>
      </w:r>
    </w:p>
  </w:footnote>
  <w:footnote w:type="continuationSeparator" w:id="0">
    <w:p w:rsidR="00C24301" w:rsidRDefault="00C2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96B"/>
    <w:multiLevelType w:val="multilevel"/>
    <w:tmpl w:val="5E36A958"/>
    <w:lvl w:ilvl="0">
      <w:start w:val="1"/>
      <w:numFmt w:val="decimal"/>
      <w:lvlText w:val="(%1)"/>
      <w:lvlJc w:val="left"/>
      <w:pPr>
        <w:ind w:left="10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588" w:hanging="480"/>
      </w:pPr>
    </w:lvl>
    <w:lvl w:ilvl="2">
      <w:start w:val="1"/>
      <w:numFmt w:val="lowerRoman"/>
      <w:lvlText w:val="%3."/>
      <w:lvlJc w:val="right"/>
      <w:pPr>
        <w:ind w:left="1068" w:hanging="480"/>
      </w:pPr>
    </w:lvl>
    <w:lvl w:ilvl="3">
      <w:start w:val="1"/>
      <w:numFmt w:val="decimal"/>
      <w:lvlText w:val="%4."/>
      <w:lvlJc w:val="left"/>
      <w:pPr>
        <w:ind w:left="1548" w:hanging="480"/>
      </w:pPr>
    </w:lvl>
    <w:lvl w:ilvl="4">
      <w:start w:val="1"/>
      <w:numFmt w:val="ideographTraditional"/>
      <w:lvlText w:val="%5、"/>
      <w:lvlJc w:val="left"/>
      <w:pPr>
        <w:ind w:left="2028" w:hanging="480"/>
      </w:pPr>
    </w:lvl>
    <w:lvl w:ilvl="5">
      <w:start w:val="1"/>
      <w:numFmt w:val="lowerRoman"/>
      <w:lvlText w:val="%6."/>
      <w:lvlJc w:val="right"/>
      <w:pPr>
        <w:ind w:left="2508" w:hanging="480"/>
      </w:pPr>
    </w:lvl>
    <w:lvl w:ilvl="6">
      <w:start w:val="1"/>
      <w:numFmt w:val="decimal"/>
      <w:lvlText w:val="%7."/>
      <w:lvlJc w:val="left"/>
      <w:pPr>
        <w:ind w:left="2988" w:hanging="480"/>
      </w:pPr>
    </w:lvl>
    <w:lvl w:ilvl="7">
      <w:start w:val="1"/>
      <w:numFmt w:val="ideographTraditional"/>
      <w:lvlText w:val="%8、"/>
      <w:lvlJc w:val="left"/>
      <w:pPr>
        <w:ind w:left="3468" w:hanging="480"/>
      </w:pPr>
    </w:lvl>
    <w:lvl w:ilvl="8">
      <w:start w:val="1"/>
      <w:numFmt w:val="lowerRoman"/>
      <w:lvlText w:val="%9."/>
      <w:lvlJc w:val="right"/>
      <w:pPr>
        <w:ind w:left="3948" w:hanging="480"/>
      </w:pPr>
    </w:lvl>
  </w:abstractNum>
  <w:abstractNum w:abstractNumId="1" w15:restartNumberingAfterBreak="0">
    <w:nsid w:val="16947337"/>
    <w:multiLevelType w:val="multilevel"/>
    <w:tmpl w:val="CA98B274"/>
    <w:lvl w:ilvl="0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A57926"/>
    <w:multiLevelType w:val="multilevel"/>
    <w:tmpl w:val="DDA825E8"/>
    <w:lvl w:ilvl="0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1A1AE6"/>
    <w:multiLevelType w:val="multilevel"/>
    <w:tmpl w:val="3684E4EC"/>
    <w:lvl w:ilvl="0">
      <w:start w:val="1"/>
      <w:numFmt w:val="decimal"/>
      <w:lvlText w:val="（%1）"/>
      <w:lvlJc w:val="left"/>
      <w:pPr>
        <w:ind w:left="1990" w:hanging="855"/>
      </w:pPr>
    </w:lvl>
    <w:lvl w:ilvl="1">
      <w:start w:val="2"/>
      <w:numFmt w:val="decimal"/>
      <w:lvlText w:val="%2、"/>
      <w:lvlJc w:val="left"/>
      <w:pPr>
        <w:ind w:left="2052" w:hanging="72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332553E8"/>
    <w:multiLevelType w:val="multilevel"/>
    <w:tmpl w:val="652250C0"/>
    <w:lvl w:ilvl="0">
      <w:start w:val="1"/>
      <w:numFmt w:val="decimal"/>
      <w:lvlText w:val="（%1）"/>
      <w:lvlJc w:val="left"/>
      <w:pPr>
        <w:ind w:left="1039" w:hanging="48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39BB736C"/>
    <w:multiLevelType w:val="multilevel"/>
    <w:tmpl w:val="A77E2E0A"/>
    <w:lvl w:ilvl="0">
      <w:start w:val="1"/>
      <w:numFmt w:val="decimal"/>
      <w:lvlText w:val="（%1）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43F70CEA"/>
    <w:multiLevelType w:val="multilevel"/>
    <w:tmpl w:val="2158A6A8"/>
    <w:lvl w:ilvl="0">
      <w:start w:val="1"/>
      <w:numFmt w:val="decimal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4E0924"/>
    <w:multiLevelType w:val="multilevel"/>
    <w:tmpl w:val="A4386E9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4E0B"/>
    <w:rsid w:val="00740513"/>
    <w:rsid w:val="00C24301"/>
    <w:rsid w:val="00E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A450B-85AF-4133-87E1-BA13892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新細明體" w:hAnsi="新細明體" w:cs="新細明體"/>
      <w:sz w:val="18"/>
      <w:szCs w:val="18"/>
    </w:rPr>
  </w:style>
  <w:style w:type="paragraph" w:styleId="a7">
    <w:name w:val="Subtitle"/>
    <w:basedOn w:val="Textbody"/>
    <w:next w:val="Textbody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清單段落 字元"/>
    <w:basedOn w:val="a0"/>
  </w:style>
  <w:style w:type="character" w:customStyle="1" w:styleId="apple-style-span">
    <w:name w:val="apple-style-span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新細明體" w:eastAsia="新細明體" w:hAnsi="新細明體" w:cs="新細明體"/>
      <w:sz w:val="18"/>
      <w:szCs w:val="18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ad">
    <w:name w:val="副標題 字元"/>
    <w:basedOn w:val="a0"/>
    <w:rPr>
      <w:rFonts w:ascii="Calibri Light" w:eastAsia="新細明體" w:hAnsi="Calibri Light" w:cs="Times New Roman"/>
      <w:i/>
      <w:iCs/>
      <w:szCs w:val="24"/>
    </w:rPr>
  </w:style>
  <w:style w:type="character" w:customStyle="1" w:styleId="11">
    <w:name w:val="格線表格 1 淺色1"/>
    <w:rPr>
      <w:b/>
      <w:bCs/>
      <w:i/>
      <w:iCs/>
      <w:spacing w:val="5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a41e015@s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712/105811/TmpDir/OpenTmp/LINK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5A88</cp:lastModifiedBy>
  <cp:revision>2</cp:revision>
  <cp:lastPrinted>2021-06-28T01:16:00Z</cp:lastPrinted>
  <dcterms:created xsi:type="dcterms:W3CDTF">2021-07-16T06:48:00Z</dcterms:created>
  <dcterms:modified xsi:type="dcterms:W3CDTF">2021-07-16T06:48:00Z</dcterms:modified>
</cp:coreProperties>
</file>