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3" w:rsidRPr="00421AB9" w:rsidRDefault="00421AB9" w:rsidP="00421A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1AB9">
        <w:rPr>
          <w:rFonts w:ascii="標楷體" w:eastAsia="標楷體" w:hAnsi="標楷體" w:hint="eastAsia"/>
          <w:b/>
          <w:sz w:val="36"/>
          <w:szCs w:val="36"/>
        </w:rPr>
        <w:t>104</w:t>
      </w:r>
      <w:r w:rsidR="00F86E05" w:rsidRPr="00421AB9">
        <w:rPr>
          <w:rFonts w:ascii="標楷體" w:eastAsia="標楷體" w:hAnsi="標楷體" w:hint="eastAsia"/>
          <w:b/>
          <w:sz w:val="36"/>
          <w:szCs w:val="36"/>
        </w:rPr>
        <w:t>年度</w:t>
      </w:r>
      <w:r w:rsidRPr="00421AB9">
        <w:rPr>
          <w:rFonts w:ascii="標楷體" w:eastAsia="標楷體" w:hAnsi="標楷體" w:hint="eastAsia"/>
          <w:b/>
          <w:sz w:val="36"/>
          <w:szCs w:val="36"/>
        </w:rPr>
        <w:t>臺南</w:t>
      </w:r>
      <w:r w:rsidR="006E5D9B" w:rsidRPr="00421AB9">
        <w:rPr>
          <w:rFonts w:ascii="標楷體" w:eastAsia="標楷體" w:hAnsi="標楷體" w:hint="eastAsia"/>
          <w:b/>
          <w:sz w:val="36"/>
          <w:szCs w:val="36"/>
        </w:rPr>
        <w:t>市</w:t>
      </w:r>
      <w:r w:rsidR="00D16F61">
        <w:rPr>
          <w:rFonts w:ascii="標楷體" w:eastAsia="標楷體" w:hAnsi="標楷體" w:hint="eastAsia"/>
          <w:b/>
          <w:sz w:val="36"/>
          <w:szCs w:val="36"/>
        </w:rPr>
        <w:t>特殊需求學生之語言</w:t>
      </w:r>
      <w:r w:rsidR="00EB7F09" w:rsidRPr="00421AB9">
        <w:rPr>
          <w:rFonts w:ascii="標楷體" w:eastAsia="標楷體" w:hAnsi="標楷體" w:hint="eastAsia"/>
          <w:b/>
          <w:sz w:val="36"/>
          <w:szCs w:val="36"/>
        </w:rPr>
        <w:t>評估與教學</w:t>
      </w:r>
      <w:r w:rsidR="00D16F61">
        <w:rPr>
          <w:rFonts w:ascii="標楷體" w:eastAsia="標楷體" w:hAnsi="標楷體" w:hint="eastAsia"/>
          <w:b/>
          <w:sz w:val="36"/>
          <w:szCs w:val="36"/>
        </w:rPr>
        <w:t>專業</w:t>
      </w:r>
      <w:r w:rsidR="001F5D79" w:rsidRPr="00421AB9">
        <w:rPr>
          <w:rFonts w:ascii="標楷體" w:eastAsia="標楷體" w:hAnsi="標楷體" w:hint="eastAsia"/>
          <w:b/>
          <w:sz w:val="36"/>
          <w:szCs w:val="36"/>
        </w:rPr>
        <w:t>研習</w:t>
      </w:r>
      <w:r w:rsidR="00F86E05" w:rsidRPr="00421AB9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21AB9" w:rsidRPr="007D05D0" w:rsidRDefault="00421AB9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D05D0">
        <w:rPr>
          <w:rFonts w:ascii="標楷體" w:eastAsia="標楷體" w:hAnsi="標楷體" w:cs="Times New Roman" w:hint="eastAsia"/>
          <w:sz w:val="28"/>
          <w:szCs w:val="28"/>
        </w:rPr>
        <w:t>一、依據：</w:t>
      </w:r>
    </w:p>
    <w:p w:rsidR="00421AB9" w:rsidRDefault="00421AB9" w:rsidP="00421AB9">
      <w:pPr>
        <w:spacing w:line="5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7D05D0">
        <w:rPr>
          <w:rFonts w:ascii="標楷體" w:eastAsia="標楷體" w:hAnsi="標楷體" w:cs="Times New Roman" w:hint="eastAsia"/>
          <w:sz w:val="28"/>
          <w:szCs w:val="28"/>
        </w:rPr>
        <w:t>（一）</w:t>
      </w:r>
      <w:r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7D05D0">
        <w:rPr>
          <w:rFonts w:ascii="標楷體" w:eastAsia="標楷體" w:hAnsi="標楷體" w:cs="Times New Roman" w:hint="eastAsia"/>
          <w:sz w:val="28"/>
          <w:szCs w:val="28"/>
        </w:rPr>
        <w:t>國民及學前教育署102年6月27日臺教國署原字第1020061</w:t>
      </w:r>
    </w:p>
    <w:p w:rsidR="00421AB9" w:rsidRDefault="00421AB9" w:rsidP="001F2A43">
      <w:pPr>
        <w:spacing w:afterLines="25" w:line="500" w:lineRule="exact"/>
        <w:ind w:leftChars="600" w:left="1440"/>
        <w:jc w:val="both"/>
        <w:rPr>
          <w:rFonts w:ascii="標楷體" w:eastAsia="標楷體" w:hAnsi="標楷體" w:cs="Times New Roman"/>
          <w:sz w:val="28"/>
          <w:szCs w:val="28"/>
        </w:rPr>
      </w:pPr>
      <w:r w:rsidRPr="007D05D0">
        <w:rPr>
          <w:rFonts w:ascii="標楷體" w:eastAsia="標楷體" w:hAnsi="標楷體" w:cs="Times New Roman" w:hint="eastAsia"/>
          <w:sz w:val="28"/>
          <w:szCs w:val="28"/>
        </w:rPr>
        <w:t>738號函</w:t>
      </w:r>
      <w:r>
        <w:rPr>
          <w:rFonts w:ascii="標楷體" w:eastAsia="標楷體" w:hAnsi="標楷體" w:cs="Times New Roman" w:hint="eastAsia"/>
          <w:sz w:val="28"/>
          <w:szCs w:val="28"/>
        </w:rPr>
        <w:t>「102-105年教育部推展特殊教育優質化方案」</w:t>
      </w:r>
      <w:r w:rsidRPr="007D05D0">
        <w:rPr>
          <w:rFonts w:ascii="標楷體" w:eastAsia="標楷體" w:hAnsi="標楷體" w:cs="Times New Roman"/>
          <w:sz w:val="28"/>
          <w:szCs w:val="28"/>
        </w:rPr>
        <w:t>。</w:t>
      </w:r>
    </w:p>
    <w:p w:rsidR="00421AB9" w:rsidRDefault="00421AB9" w:rsidP="00380ED8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15E25">
        <w:rPr>
          <w:rFonts w:ascii="標楷體" w:eastAsia="標楷體" w:hAnsi="標楷體" w:cs="Times New Roman" w:hint="eastAsia"/>
          <w:sz w:val="28"/>
          <w:szCs w:val="28"/>
        </w:rPr>
        <w:t xml:space="preserve">　　（二）</w:t>
      </w:r>
      <w:r w:rsidRPr="00D15E25">
        <w:rPr>
          <w:rFonts w:ascii="標楷體" w:eastAsia="標楷體" w:hAnsi="標楷體" w:cs="Times New Roman"/>
          <w:sz w:val="28"/>
          <w:szCs w:val="28"/>
        </w:rPr>
        <w:t>教育部國民及學前教育署104年3月9日臺教國署原字第10400170</w:t>
      </w:r>
    </w:p>
    <w:p w:rsidR="00421AB9" w:rsidRPr="00D15E25" w:rsidRDefault="00421AB9" w:rsidP="001F2A43">
      <w:pPr>
        <w:spacing w:afterLines="25" w:line="500" w:lineRule="exact"/>
        <w:ind w:leftChars="600" w:left="1440"/>
        <w:jc w:val="both"/>
        <w:rPr>
          <w:rFonts w:ascii="標楷體" w:eastAsia="標楷體" w:hAnsi="標楷體" w:cs="Times New Roman"/>
          <w:sz w:val="28"/>
          <w:szCs w:val="28"/>
        </w:rPr>
      </w:pPr>
      <w:r w:rsidRPr="00D15E25">
        <w:rPr>
          <w:rFonts w:ascii="標楷體" w:eastAsia="標楷體" w:hAnsi="標楷體" w:cs="Times New Roman"/>
          <w:sz w:val="28"/>
          <w:szCs w:val="28"/>
        </w:rPr>
        <w:t>86C號函</w:t>
      </w:r>
      <w:r>
        <w:rPr>
          <w:rFonts w:ascii="標楷體" w:eastAsia="標楷體" w:hAnsi="標楷體" w:cs="Times New Roman" w:hint="eastAsia"/>
          <w:sz w:val="28"/>
          <w:szCs w:val="28"/>
        </w:rPr>
        <w:t>「特殊教育人事及業務經費」</w:t>
      </w:r>
      <w:r w:rsidRPr="00D15E2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1AB9" w:rsidRDefault="00421AB9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D05D0">
        <w:rPr>
          <w:rFonts w:ascii="標楷體" w:eastAsia="標楷體" w:hAnsi="標楷體" w:cs="Times New Roman" w:hint="eastAsia"/>
          <w:sz w:val="28"/>
          <w:szCs w:val="28"/>
        </w:rPr>
        <w:t>二、目的：</w:t>
      </w:r>
    </w:p>
    <w:p w:rsidR="00421AB9" w:rsidRPr="00421AB9" w:rsidRDefault="00421AB9" w:rsidP="001F2A43">
      <w:pPr>
        <w:spacing w:afterLines="25" w:line="50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421AB9">
        <w:rPr>
          <w:rFonts w:ascii="標楷體" w:eastAsia="標楷體" w:hAnsi="標楷體" w:cs="Times New Roman" w:hint="eastAsia"/>
          <w:sz w:val="28"/>
          <w:szCs w:val="28"/>
        </w:rPr>
        <w:t xml:space="preserve">　　（一）</w:t>
      </w:r>
      <w:r w:rsidRPr="00421AB9">
        <w:rPr>
          <w:rFonts w:ascii="標楷體" w:eastAsia="標楷體" w:hAnsi="標楷體" w:hint="eastAsia"/>
          <w:sz w:val="28"/>
          <w:szCs w:val="28"/>
        </w:rPr>
        <w:t>協助教師瞭解特殊需求學生之語言能力評估與教學</w:t>
      </w:r>
      <w:r w:rsidRPr="00421AB9">
        <w:rPr>
          <w:rFonts w:ascii="標楷體" w:eastAsia="標楷體" w:hAnsi="標楷體" w:cs="Helvetica" w:hint="eastAsia"/>
          <w:color w:val="000000"/>
          <w:sz w:val="28"/>
          <w:szCs w:val="28"/>
        </w:rPr>
        <w:t>。</w:t>
      </w:r>
    </w:p>
    <w:p w:rsidR="00421AB9" w:rsidRPr="00421AB9" w:rsidRDefault="00421AB9" w:rsidP="001F2A43">
      <w:pPr>
        <w:spacing w:afterLines="25" w:line="500" w:lineRule="exact"/>
        <w:ind w:left="1400" w:hangingChars="500" w:hanging="1400"/>
        <w:jc w:val="both"/>
        <w:rPr>
          <w:rFonts w:ascii="Calibri" w:eastAsia="標楷體" w:hAnsi="Calibri" w:cs="Times New Roman"/>
          <w:sz w:val="28"/>
          <w:szCs w:val="28"/>
        </w:rPr>
      </w:pPr>
      <w:r w:rsidRPr="00421AB9">
        <w:rPr>
          <w:rFonts w:ascii="標楷體" w:eastAsia="標楷體" w:hAnsi="標楷體" w:cs="Times New Roman" w:hint="eastAsia"/>
          <w:sz w:val="28"/>
          <w:szCs w:val="28"/>
        </w:rPr>
        <w:t xml:space="preserve">　　（二）</w:t>
      </w:r>
      <w:r w:rsidRPr="00421AB9">
        <w:rPr>
          <w:rFonts w:ascii="標楷體" w:eastAsia="標楷體" w:hAnsi="標楷體" w:hint="eastAsia"/>
          <w:sz w:val="28"/>
          <w:szCs w:val="28"/>
        </w:rPr>
        <w:t>提升特教教師心理評量測驗相關專業知能</w:t>
      </w:r>
      <w:r w:rsidRPr="00421AB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1AB9" w:rsidRDefault="00421AB9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D05D0">
        <w:rPr>
          <w:rFonts w:ascii="標楷體" w:eastAsia="標楷體" w:hAnsi="標楷體" w:cs="Times New Roman" w:hint="eastAsia"/>
          <w:sz w:val="28"/>
          <w:szCs w:val="28"/>
        </w:rPr>
        <w:t>三、</w:t>
      </w:r>
      <w:r>
        <w:rPr>
          <w:rFonts w:ascii="標楷體" w:eastAsia="標楷體" w:hAnsi="標楷體" w:cs="Times New Roman" w:hint="eastAsia"/>
          <w:sz w:val="28"/>
          <w:szCs w:val="28"/>
        </w:rPr>
        <w:t>指導單位：教育部國民及學前教育署</w:t>
      </w:r>
    </w:p>
    <w:p w:rsidR="00421AB9" w:rsidRPr="007D05D0" w:rsidRDefault="00421AB9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7D05D0">
        <w:rPr>
          <w:rFonts w:ascii="標楷體" w:eastAsia="標楷體" w:hAnsi="標楷體" w:cs="Times New Roman" w:hint="eastAsia"/>
          <w:sz w:val="28"/>
          <w:szCs w:val="28"/>
        </w:rPr>
        <w:t>主辦單位：臺南市政府教育局</w:t>
      </w:r>
    </w:p>
    <w:p w:rsidR="00421AB9" w:rsidRPr="00421AB9" w:rsidRDefault="00421AB9" w:rsidP="001F2A43">
      <w:pPr>
        <w:spacing w:afterLines="25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21AB9">
        <w:rPr>
          <w:rFonts w:ascii="標楷體" w:eastAsia="標楷體" w:hAnsi="標楷體" w:cs="Times New Roman" w:hint="eastAsia"/>
          <w:sz w:val="28"/>
          <w:szCs w:val="28"/>
        </w:rPr>
        <w:t xml:space="preserve">　　承辦單位：</w:t>
      </w:r>
      <w:r w:rsidR="00597A1D">
        <w:rPr>
          <w:rFonts w:ascii="標楷體" w:eastAsia="標楷體" w:hAnsi="標楷體" w:hint="eastAsia"/>
          <w:sz w:val="28"/>
          <w:szCs w:val="28"/>
        </w:rPr>
        <w:t>臺南市東區崇明國民小學</w:t>
      </w:r>
    </w:p>
    <w:p w:rsidR="00421AB9" w:rsidRPr="00421AB9" w:rsidRDefault="00421AB9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21AB9">
        <w:rPr>
          <w:rFonts w:ascii="標楷體" w:eastAsia="標楷體" w:hAnsi="標楷體" w:cs="Times New Roman" w:hint="eastAsia"/>
          <w:sz w:val="28"/>
          <w:szCs w:val="28"/>
        </w:rPr>
        <w:t xml:space="preserve">　　協辦單位：</w:t>
      </w:r>
      <w:r w:rsidRPr="00421AB9">
        <w:rPr>
          <w:rFonts w:ascii="標楷體" w:eastAsia="標楷體" w:hAnsi="標楷體" w:hint="eastAsia"/>
          <w:sz w:val="28"/>
          <w:szCs w:val="28"/>
        </w:rPr>
        <w:t>心理出版社</w:t>
      </w:r>
    </w:p>
    <w:p w:rsidR="00421AB9" w:rsidRPr="00300F76" w:rsidRDefault="00421AB9" w:rsidP="001F2A43">
      <w:pPr>
        <w:spacing w:afterLines="25"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300F76">
        <w:rPr>
          <w:rFonts w:ascii="標楷體" w:eastAsia="標楷體" w:hAnsi="標楷體" w:cs="Times New Roman" w:hint="eastAsia"/>
          <w:sz w:val="28"/>
          <w:szCs w:val="28"/>
        </w:rPr>
        <w:t>四、研習時間：</w:t>
      </w:r>
      <w:r w:rsidRPr="00300F76">
        <w:rPr>
          <w:rFonts w:ascii="標楷體" w:eastAsia="標楷體" w:hAnsi="標楷體" w:cs="Arial" w:hint="eastAsia"/>
          <w:sz w:val="28"/>
          <w:szCs w:val="28"/>
        </w:rPr>
        <w:t>104</w:t>
      </w:r>
      <w:r w:rsidRPr="00300F76">
        <w:rPr>
          <w:rFonts w:ascii="標楷體" w:eastAsia="標楷體" w:hAnsi="標楷體" w:cs="Arial"/>
          <w:sz w:val="28"/>
          <w:szCs w:val="28"/>
        </w:rPr>
        <w:t>年</w:t>
      </w:r>
      <w:r w:rsidR="00300F76" w:rsidRPr="00300F76">
        <w:rPr>
          <w:rFonts w:ascii="標楷體" w:eastAsia="標楷體" w:hAnsi="標楷體" w:cs="Arial" w:hint="eastAsia"/>
          <w:sz w:val="28"/>
          <w:szCs w:val="28"/>
        </w:rPr>
        <w:t>11</w:t>
      </w:r>
      <w:r w:rsidRPr="00300F76">
        <w:rPr>
          <w:rFonts w:ascii="標楷體" w:eastAsia="標楷體" w:hAnsi="標楷體" w:cs="Arial"/>
          <w:sz w:val="28"/>
          <w:szCs w:val="28"/>
        </w:rPr>
        <w:t>月</w:t>
      </w:r>
      <w:r w:rsidR="00300F76" w:rsidRPr="00300F76">
        <w:rPr>
          <w:rFonts w:ascii="標楷體" w:eastAsia="標楷體" w:hAnsi="標楷體" w:cs="Arial" w:hint="eastAsia"/>
          <w:sz w:val="28"/>
          <w:szCs w:val="28"/>
        </w:rPr>
        <w:t>6</w:t>
      </w:r>
      <w:r w:rsidRPr="00300F76">
        <w:rPr>
          <w:rFonts w:ascii="標楷體" w:eastAsia="標楷體" w:hAnsi="標楷體" w:cs="Arial"/>
          <w:sz w:val="28"/>
          <w:szCs w:val="28"/>
        </w:rPr>
        <w:t>日</w:t>
      </w:r>
      <w:r w:rsidRPr="00300F76">
        <w:rPr>
          <w:rFonts w:ascii="標楷體" w:eastAsia="標楷體" w:hAnsi="標楷體" w:cs="Arial" w:hint="eastAsia"/>
          <w:sz w:val="28"/>
          <w:szCs w:val="28"/>
        </w:rPr>
        <w:t>（星期</w:t>
      </w:r>
      <w:r w:rsidR="00300F76" w:rsidRPr="00300F76">
        <w:rPr>
          <w:rFonts w:ascii="標楷體" w:eastAsia="標楷體" w:hAnsi="標楷體" w:cs="Arial" w:hint="eastAsia"/>
          <w:sz w:val="28"/>
          <w:szCs w:val="28"/>
        </w:rPr>
        <w:t>五</w:t>
      </w:r>
      <w:r w:rsidRPr="00300F76">
        <w:rPr>
          <w:rFonts w:ascii="標楷體" w:eastAsia="標楷體" w:hAnsi="標楷體" w:cs="Arial" w:hint="eastAsia"/>
          <w:sz w:val="28"/>
          <w:szCs w:val="28"/>
        </w:rPr>
        <w:t>）</w:t>
      </w:r>
      <w:r w:rsidRPr="00300F76">
        <w:rPr>
          <w:rFonts w:ascii="標楷體" w:eastAsia="標楷體" w:hAnsi="標楷體" w:hint="eastAsia"/>
          <w:sz w:val="28"/>
          <w:szCs w:val="28"/>
        </w:rPr>
        <w:t>09：</w:t>
      </w:r>
      <w:r w:rsidR="00300F76" w:rsidRPr="00300F76">
        <w:rPr>
          <w:rFonts w:ascii="標楷體" w:eastAsia="標楷體" w:hAnsi="標楷體" w:hint="eastAsia"/>
          <w:sz w:val="28"/>
          <w:szCs w:val="28"/>
        </w:rPr>
        <w:t>3</w:t>
      </w:r>
      <w:r w:rsidRPr="00300F76">
        <w:rPr>
          <w:rFonts w:ascii="標楷體" w:eastAsia="標楷體" w:hAnsi="標楷體" w:hint="eastAsia"/>
          <w:sz w:val="28"/>
          <w:szCs w:val="28"/>
        </w:rPr>
        <w:t>0～</w:t>
      </w:r>
      <w:r w:rsidR="00300F76" w:rsidRPr="00300F76">
        <w:rPr>
          <w:rFonts w:ascii="標楷體" w:eastAsia="標楷體" w:hAnsi="標楷體" w:hint="eastAsia"/>
          <w:sz w:val="28"/>
          <w:szCs w:val="28"/>
        </w:rPr>
        <w:t>16</w:t>
      </w:r>
      <w:r w:rsidRPr="00300F76">
        <w:rPr>
          <w:rFonts w:ascii="標楷體" w:eastAsia="標楷體" w:hAnsi="標楷體" w:hint="eastAsia"/>
          <w:sz w:val="28"/>
          <w:szCs w:val="28"/>
        </w:rPr>
        <w:t>：</w:t>
      </w:r>
      <w:r w:rsidR="00300F76" w:rsidRPr="00300F76">
        <w:rPr>
          <w:rFonts w:ascii="標楷體" w:eastAsia="標楷體" w:hAnsi="標楷體" w:hint="eastAsia"/>
          <w:sz w:val="28"/>
          <w:szCs w:val="28"/>
        </w:rPr>
        <w:t>3</w:t>
      </w:r>
      <w:r w:rsidRPr="00300F76">
        <w:rPr>
          <w:rFonts w:ascii="標楷體" w:eastAsia="標楷體" w:hAnsi="標楷體" w:hint="eastAsia"/>
          <w:sz w:val="28"/>
          <w:szCs w:val="28"/>
        </w:rPr>
        <w:t>0</w:t>
      </w:r>
      <w:r w:rsidRPr="00300F7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21AB9" w:rsidRDefault="00421AB9" w:rsidP="001F2A43">
      <w:pPr>
        <w:spacing w:afterLines="25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21AB9">
        <w:rPr>
          <w:rFonts w:ascii="標楷體" w:eastAsia="標楷體" w:hAnsi="標楷體" w:cs="Arial" w:hint="eastAsia"/>
          <w:sz w:val="28"/>
          <w:szCs w:val="28"/>
        </w:rPr>
        <w:t>五、研習地點：</w:t>
      </w:r>
      <w:r w:rsidRPr="00421AB9">
        <w:rPr>
          <w:rFonts w:ascii="標楷體" w:eastAsia="標楷體" w:hAnsi="標楷體" w:hint="eastAsia"/>
          <w:sz w:val="28"/>
          <w:szCs w:val="28"/>
        </w:rPr>
        <w:t>臺南市東區崇明國小二樓會議室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1AB9" w:rsidRPr="00421AB9" w:rsidRDefault="00421AB9" w:rsidP="001F2A43">
      <w:pPr>
        <w:spacing w:afterLines="25" w:line="5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21A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（臺</w:t>
      </w:r>
      <w:r w:rsidRPr="00421AB9">
        <w:rPr>
          <w:rFonts w:ascii="標楷體" w:eastAsia="標楷體" w:hAnsi="標楷體"/>
          <w:color w:val="000000" w:themeColor="text1"/>
          <w:sz w:val="28"/>
          <w:szCs w:val="28"/>
        </w:rPr>
        <w:t>南市東區崇明里16鄰崇明路698號</w:t>
      </w:r>
      <w:r w:rsidRPr="00421AB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6C2093" w:rsidRDefault="00421AB9" w:rsidP="001F2A43">
      <w:pPr>
        <w:spacing w:afterLines="25"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61871">
        <w:rPr>
          <w:rFonts w:ascii="標楷體" w:eastAsia="標楷體" w:hAnsi="標楷體" w:cs="Times New Roman" w:hint="eastAsia"/>
          <w:sz w:val="28"/>
          <w:szCs w:val="28"/>
        </w:rPr>
        <w:t>六、</w:t>
      </w:r>
      <w:r w:rsidRPr="00461871">
        <w:rPr>
          <w:rFonts w:ascii="標楷體" w:eastAsia="標楷體" w:hAnsi="標楷體" w:cs="Arial" w:hint="eastAsia"/>
          <w:sz w:val="28"/>
          <w:szCs w:val="28"/>
        </w:rPr>
        <w:t>研習對象：</w:t>
      </w:r>
    </w:p>
    <w:p w:rsidR="006C2093" w:rsidRDefault="006C2093" w:rsidP="001F2A43">
      <w:pPr>
        <w:spacing w:afterLines="25" w:line="500" w:lineRule="exact"/>
        <w:ind w:left="1400" w:hangingChars="500" w:hanging="14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　（</w:t>
      </w:r>
      <w:r w:rsidRPr="006C2093">
        <w:rPr>
          <w:rFonts w:ascii="標楷體" w:eastAsia="標楷體" w:hAnsi="標楷體" w:cs="Arial" w:hint="eastAsia"/>
          <w:sz w:val="28"/>
          <w:szCs w:val="28"/>
        </w:rPr>
        <w:t>一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  <w:r w:rsidRPr="006C2093">
        <w:rPr>
          <w:rFonts w:ascii="標楷體" w:eastAsia="標楷體" w:hAnsi="標楷體" w:hint="eastAsia"/>
          <w:color w:val="000000"/>
          <w:sz w:val="28"/>
          <w:szCs w:val="28"/>
        </w:rPr>
        <w:t>本市國中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C2093">
        <w:rPr>
          <w:rFonts w:ascii="標楷體" w:eastAsia="標楷體" w:hAnsi="標楷體" w:hint="eastAsia"/>
          <w:color w:val="000000"/>
          <w:sz w:val="28"/>
          <w:szCs w:val="28"/>
        </w:rPr>
        <w:t>小具備初階以上心評教師資格為優先，其次為普通教育教師，若尚有名額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則開放</w:t>
      </w:r>
      <w:r w:rsidRPr="006C2093">
        <w:rPr>
          <w:rFonts w:ascii="標楷體" w:eastAsia="標楷體" w:hAnsi="標楷體" w:hint="eastAsia"/>
          <w:color w:val="000000"/>
          <w:sz w:val="28"/>
          <w:szCs w:val="28"/>
        </w:rPr>
        <w:t>語言治療師等相關人員參加，共約60名</w:t>
      </w:r>
      <w:r w:rsidRPr="006C2093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C2093" w:rsidRPr="006C2093" w:rsidRDefault="006C2093" w:rsidP="001F2A43">
      <w:pPr>
        <w:spacing w:afterLines="25" w:line="500" w:lineRule="exact"/>
        <w:ind w:left="1400" w:hangingChars="500" w:hanging="140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　（</w:t>
      </w:r>
      <w:r w:rsidRPr="006C2093">
        <w:rPr>
          <w:rFonts w:ascii="標楷體" w:eastAsia="標楷體" w:hAnsi="標楷體" w:cs="Arial" w:hint="eastAsia"/>
          <w:sz w:val="28"/>
          <w:szCs w:val="28"/>
        </w:rPr>
        <w:t>二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  <w:r w:rsidRPr="006C2093">
        <w:rPr>
          <w:rFonts w:ascii="標楷體" w:eastAsia="標楷體" w:hAnsi="標楷體" w:cs="Times New Roman"/>
          <w:color w:val="000000"/>
          <w:sz w:val="28"/>
          <w:szCs w:val="28"/>
        </w:rPr>
        <w:t>報名參加研習者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6C2093">
        <w:rPr>
          <w:rFonts w:ascii="標楷體" w:eastAsia="標楷體" w:hAnsi="標楷體" w:cs="Times New Roman"/>
          <w:color w:val="000000"/>
          <w:sz w:val="28"/>
          <w:szCs w:val="28"/>
        </w:rPr>
        <w:t>依相關規定辦理公</w:t>
      </w:r>
      <w:r w:rsidRPr="006C2093">
        <w:rPr>
          <w:rFonts w:ascii="標楷體" w:eastAsia="標楷體" w:hAnsi="標楷體" w:cs="Times New Roman" w:hint="eastAsia"/>
          <w:color w:val="000000"/>
          <w:sz w:val="28"/>
          <w:szCs w:val="28"/>
        </w:rPr>
        <w:t>（差）</w:t>
      </w:r>
      <w:r w:rsidRPr="006C2093">
        <w:rPr>
          <w:rFonts w:ascii="標楷體" w:eastAsia="標楷體" w:hAnsi="標楷體" w:cs="Times New Roman"/>
          <w:color w:val="000000"/>
          <w:sz w:val="28"/>
          <w:szCs w:val="28"/>
        </w:rPr>
        <w:t>假手續。</w:t>
      </w:r>
    </w:p>
    <w:p w:rsidR="00421AB9" w:rsidRPr="00300F76" w:rsidRDefault="00421AB9" w:rsidP="001F2A43">
      <w:pPr>
        <w:spacing w:afterLines="25"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300F76">
        <w:rPr>
          <w:rFonts w:ascii="標楷體" w:eastAsia="標楷體" w:hAnsi="標楷體" w:cs="Arial" w:hint="eastAsia"/>
          <w:sz w:val="28"/>
          <w:szCs w:val="28"/>
        </w:rPr>
        <w:t>七、報名方式：104年</w:t>
      </w:r>
      <w:r w:rsidR="00300F76" w:rsidRPr="00300F76">
        <w:rPr>
          <w:rFonts w:ascii="標楷體" w:eastAsia="標楷體" w:hAnsi="標楷體" w:cs="Arial" w:hint="eastAsia"/>
          <w:sz w:val="28"/>
          <w:szCs w:val="28"/>
        </w:rPr>
        <w:t>1</w:t>
      </w:r>
      <w:r w:rsidR="00FA1CAF">
        <w:rPr>
          <w:rFonts w:ascii="標楷體" w:eastAsia="標楷體" w:hAnsi="標楷體" w:cs="Arial" w:hint="eastAsia"/>
          <w:sz w:val="28"/>
          <w:szCs w:val="28"/>
        </w:rPr>
        <w:t>0</w:t>
      </w:r>
      <w:r w:rsidR="00105EC8" w:rsidRPr="00300F76">
        <w:rPr>
          <w:rFonts w:ascii="標楷體" w:eastAsia="標楷體" w:hAnsi="標楷體" w:cs="Arial"/>
          <w:sz w:val="28"/>
          <w:szCs w:val="28"/>
        </w:rPr>
        <w:t>月</w:t>
      </w:r>
      <w:r w:rsidR="00FA1CAF">
        <w:rPr>
          <w:rFonts w:ascii="標楷體" w:eastAsia="標楷體" w:hAnsi="標楷體" w:cs="Arial" w:hint="eastAsia"/>
          <w:sz w:val="28"/>
          <w:szCs w:val="28"/>
        </w:rPr>
        <w:t>30</w:t>
      </w:r>
      <w:r w:rsidR="00105EC8" w:rsidRPr="00300F76">
        <w:rPr>
          <w:rFonts w:ascii="標楷體" w:eastAsia="標楷體" w:hAnsi="標楷體" w:cs="Arial"/>
          <w:sz w:val="28"/>
          <w:szCs w:val="28"/>
        </w:rPr>
        <w:t>日</w:t>
      </w:r>
      <w:r w:rsidR="00105EC8" w:rsidRPr="00300F76">
        <w:rPr>
          <w:rFonts w:ascii="標楷體" w:eastAsia="標楷體" w:hAnsi="標楷體" w:cs="Arial" w:hint="eastAsia"/>
          <w:sz w:val="28"/>
          <w:szCs w:val="28"/>
        </w:rPr>
        <w:t>（星期</w:t>
      </w:r>
      <w:r w:rsidR="00FA1CAF">
        <w:rPr>
          <w:rFonts w:ascii="標楷體" w:eastAsia="標楷體" w:hAnsi="標楷體" w:cs="Arial" w:hint="eastAsia"/>
          <w:sz w:val="28"/>
          <w:szCs w:val="28"/>
        </w:rPr>
        <w:t>五</w:t>
      </w:r>
      <w:r w:rsidR="00105EC8" w:rsidRPr="00300F76">
        <w:rPr>
          <w:rFonts w:ascii="標楷體" w:eastAsia="標楷體" w:hAnsi="標楷體" w:cs="Arial" w:hint="eastAsia"/>
          <w:sz w:val="28"/>
          <w:szCs w:val="28"/>
        </w:rPr>
        <w:t>）</w:t>
      </w:r>
      <w:r w:rsidRPr="00300F76">
        <w:rPr>
          <w:rFonts w:ascii="標楷體" w:eastAsia="標楷體" w:hAnsi="標楷體" w:cs="Arial" w:hint="eastAsia"/>
          <w:sz w:val="28"/>
          <w:szCs w:val="28"/>
        </w:rPr>
        <w:t>前自行至教育部特教通報網報名。</w:t>
      </w:r>
    </w:p>
    <w:p w:rsidR="00105EC8" w:rsidRPr="00461871" w:rsidRDefault="00421AB9" w:rsidP="001F2A43">
      <w:pPr>
        <w:spacing w:beforeLines="25" w:afterLines="25" w:line="500" w:lineRule="exact"/>
        <w:rPr>
          <w:rFonts w:ascii="標楷體" w:eastAsia="標楷體" w:hAnsi="標楷體" w:cs="Times New Roman"/>
          <w:sz w:val="28"/>
          <w:szCs w:val="28"/>
        </w:rPr>
      </w:pPr>
      <w:r w:rsidRPr="00461871">
        <w:rPr>
          <w:rFonts w:ascii="標楷體" w:eastAsia="標楷體" w:hAnsi="標楷體" w:cs="Arial" w:hint="eastAsia"/>
          <w:sz w:val="28"/>
          <w:szCs w:val="28"/>
        </w:rPr>
        <w:t>八、</w:t>
      </w:r>
      <w:r w:rsidR="00105EC8" w:rsidRPr="00461871">
        <w:rPr>
          <w:rFonts w:ascii="標楷體" w:eastAsia="標楷體" w:hAnsi="標楷體" w:cs="Times New Roman" w:hint="eastAsia"/>
          <w:sz w:val="28"/>
          <w:szCs w:val="28"/>
        </w:rPr>
        <w:t>補充說明：</w:t>
      </w:r>
    </w:p>
    <w:p w:rsidR="00105EC8" w:rsidRPr="00461871" w:rsidRDefault="00105EC8" w:rsidP="001F2A43">
      <w:pPr>
        <w:spacing w:afterLines="25" w:line="500" w:lineRule="exact"/>
        <w:rPr>
          <w:rFonts w:ascii="標楷體" w:eastAsia="標楷體" w:hAnsi="標楷體" w:cs="Times New Roman"/>
          <w:sz w:val="28"/>
          <w:szCs w:val="28"/>
        </w:rPr>
      </w:pPr>
      <w:r w:rsidRPr="00461871">
        <w:rPr>
          <w:rFonts w:ascii="標楷體" w:eastAsia="標楷體" w:hAnsi="標楷體" w:cs="Times New Roman" w:hint="eastAsia"/>
          <w:sz w:val="28"/>
          <w:szCs w:val="28"/>
        </w:rPr>
        <w:t xml:space="preserve">　　（一）</w:t>
      </w:r>
      <w:r w:rsidRPr="00461871">
        <w:rPr>
          <w:rFonts w:ascii="標楷體" w:eastAsia="標楷體" w:hAnsi="標楷體" w:cs="Times New Roman" w:hint="eastAsia"/>
          <w:color w:val="000000"/>
          <w:sz w:val="28"/>
          <w:szCs w:val="28"/>
        </w:rPr>
        <w:t>錄取與否，請自行上特教通報網查閱，不另行通知</w:t>
      </w:r>
      <w:r w:rsidRPr="0046187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5EC8" w:rsidRDefault="00105EC8" w:rsidP="001F2A43">
      <w:pPr>
        <w:spacing w:afterLines="25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61871">
        <w:rPr>
          <w:rFonts w:ascii="標楷體" w:eastAsia="標楷體" w:hAnsi="標楷體" w:cs="Times New Roman" w:hint="eastAsia"/>
          <w:sz w:val="28"/>
          <w:szCs w:val="28"/>
        </w:rPr>
        <w:t xml:space="preserve">　　（二）參加人員請自備環保杯，全程參與者登錄研習時數</w:t>
      </w:r>
      <w:r w:rsidR="00300F76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461871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105EC8" w:rsidRPr="00105EC8" w:rsidRDefault="00105EC8" w:rsidP="001F2A43">
      <w:pPr>
        <w:spacing w:afterLines="25" w:line="500" w:lineRule="exact"/>
        <w:ind w:left="1400" w:hangingChars="500" w:hanging="1400"/>
        <w:jc w:val="both"/>
        <w:rPr>
          <w:rFonts w:ascii="標楷體" w:eastAsia="標楷體" w:hAnsi="標楷體" w:cs="Arial"/>
          <w:sz w:val="28"/>
          <w:szCs w:val="28"/>
        </w:rPr>
      </w:pPr>
      <w:r w:rsidRPr="00105EC8">
        <w:rPr>
          <w:rFonts w:ascii="標楷體" w:eastAsia="標楷體" w:hAnsi="標楷體" w:cs="Times New Roman" w:hint="eastAsia"/>
          <w:sz w:val="28"/>
          <w:szCs w:val="28"/>
        </w:rPr>
        <w:t xml:space="preserve">　　（三）</w:t>
      </w:r>
      <w:r w:rsidRPr="00105EC8">
        <w:rPr>
          <w:rFonts w:ascii="標楷體" w:eastAsia="標楷體" w:hAnsi="標楷體" w:cs="Times New Roman" w:hint="eastAsia"/>
          <w:bCs/>
          <w:sz w:val="28"/>
          <w:szCs w:val="28"/>
        </w:rPr>
        <w:t>研習當天請準時報到，</w:t>
      </w:r>
      <w:r w:rsidRPr="00105EC8">
        <w:rPr>
          <w:rFonts w:ascii="標楷體" w:eastAsia="標楷體" w:hAnsi="標楷體" w:cs="Times New Roman" w:hint="eastAsia"/>
          <w:color w:val="000000"/>
          <w:sz w:val="28"/>
          <w:szCs w:val="28"/>
        </w:rPr>
        <w:t>若經審核錄取，當天因故無法到課者，請務</w:t>
      </w:r>
      <w:r w:rsidRPr="00105EC8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必來電 06-2673330-8503給資料組長完成請假程序。</w:t>
      </w:r>
    </w:p>
    <w:p w:rsidR="00421AB9" w:rsidRDefault="00105EC8" w:rsidP="001F2A43">
      <w:pPr>
        <w:spacing w:afterLines="25" w:line="50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九、</w:t>
      </w:r>
      <w:r w:rsidR="00421AB9" w:rsidRPr="00461871">
        <w:rPr>
          <w:rFonts w:ascii="標楷體" w:eastAsia="標楷體" w:hAnsi="標楷體" w:cs="Arial"/>
          <w:sz w:val="28"/>
          <w:szCs w:val="28"/>
        </w:rPr>
        <w:t>課程內容：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3936"/>
        <w:gridCol w:w="2504"/>
        <w:gridCol w:w="819"/>
      </w:tblGrid>
      <w:tr w:rsidR="00421AB9" w:rsidRPr="002D63E6" w:rsidTr="00421AB9">
        <w:tc>
          <w:tcPr>
            <w:tcW w:w="1694" w:type="dxa"/>
            <w:vAlign w:val="center"/>
          </w:tcPr>
          <w:p w:rsidR="00421AB9" w:rsidRPr="002D63E6" w:rsidRDefault="00421AB9" w:rsidP="000F3A47">
            <w:pPr>
              <w:jc w:val="center"/>
              <w:rPr>
                <w:rFonts w:ascii="標楷體" w:eastAsia="標楷體" w:hAnsi="標楷體" w:cs="Times New Roman"/>
                <w:snapToGrid w:val="0"/>
                <w:kern w:val="0"/>
              </w:rPr>
            </w:pPr>
            <w:r w:rsidRPr="002D63E6">
              <w:rPr>
                <w:rFonts w:ascii="標楷體" w:eastAsia="標楷體" w:hAnsi="標楷體" w:cs="Times New Roman" w:hint="eastAsia"/>
                <w:snapToGrid w:val="0"/>
                <w:kern w:val="0"/>
              </w:rPr>
              <w:t>時間</w:t>
            </w:r>
          </w:p>
        </w:tc>
        <w:tc>
          <w:tcPr>
            <w:tcW w:w="3936" w:type="dxa"/>
            <w:vAlign w:val="center"/>
          </w:tcPr>
          <w:p w:rsidR="00421AB9" w:rsidRPr="002D63E6" w:rsidRDefault="00421AB9" w:rsidP="000F3A47">
            <w:pPr>
              <w:jc w:val="center"/>
              <w:rPr>
                <w:rFonts w:ascii="標楷體" w:eastAsia="標楷體" w:hAnsi="標楷體" w:cs="Times New Roman"/>
                <w:snapToGrid w:val="0"/>
                <w:kern w:val="0"/>
              </w:rPr>
            </w:pPr>
            <w:r w:rsidRPr="002D63E6">
              <w:rPr>
                <w:rFonts w:ascii="標楷體" w:eastAsia="標楷體" w:hAnsi="標楷體" w:cs="Times New Roman" w:hint="eastAsia"/>
                <w:snapToGrid w:val="0"/>
                <w:kern w:val="0"/>
              </w:rPr>
              <w:t>課程內容</w:t>
            </w:r>
          </w:p>
        </w:tc>
        <w:tc>
          <w:tcPr>
            <w:tcW w:w="2504" w:type="dxa"/>
            <w:vAlign w:val="center"/>
          </w:tcPr>
          <w:p w:rsidR="00421AB9" w:rsidRPr="002D63E6" w:rsidRDefault="00421AB9" w:rsidP="000F3A47">
            <w:pPr>
              <w:jc w:val="center"/>
              <w:rPr>
                <w:rFonts w:ascii="標楷體" w:eastAsia="標楷體" w:hAnsi="標楷體" w:cs="Times New Roman"/>
                <w:snapToGrid w:val="0"/>
                <w:kern w:val="0"/>
              </w:rPr>
            </w:pPr>
            <w:r w:rsidRPr="002D63E6">
              <w:rPr>
                <w:rFonts w:ascii="標楷體" w:eastAsia="標楷體" w:hAnsi="標楷體" w:cs="Times New Roman" w:hint="eastAsia"/>
                <w:snapToGrid w:val="0"/>
                <w:kern w:val="0"/>
              </w:rPr>
              <w:t>主講人</w:t>
            </w:r>
          </w:p>
        </w:tc>
        <w:tc>
          <w:tcPr>
            <w:tcW w:w="819" w:type="dxa"/>
            <w:vAlign w:val="center"/>
          </w:tcPr>
          <w:p w:rsidR="00421AB9" w:rsidRPr="002D63E6" w:rsidRDefault="00421AB9" w:rsidP="000F3A47">
            <w:pPr>
              <w:jc w:val="center"/>
              <w:rPr>
                <w:rFonts w:ascii="標楷體" w:eastAsia="標楷體" w:hAnsi="標楷體" w:cs="Times New Roman"/>
                <w:snapToGrid w:val="0"/>
                <w:kern w:val="0"/>
              </w:rPr>
            </w:pPr>
            <w:r w:rsidRPr="002D63E6">
              <w:rPr>
                <w:rFonts w:ascii="標楷體" w:eastAsia="標楷體" w:hAnsi="標楷體" w:cs="Times New Roman" w:hint="eastAsia"/>
                <w:snapToGrid w:val="0"/>
                <w:kern w:val="0"/>
              </w:rPr>
              <w:t>備註</w:t>
            </w:r>
          </w:p>
        </w:tc>
      </w:tr>
      <w:tr w:rsidR="00105EC8" w:rsidRPr="002D63E6" w:rsidTr="00421AB9">
        <w:trPr>
          <w:trHeight w:val="302"/>
        </w:trPr>
        <w:tc>
          <w:tcPr>
            <w:tcW w:w="1694" w:type="dxa"/>
            <w:vAlign w:val="center"/>
          </w:tcPr>
          <w:p w:rsidR="00105EC8" w:rsidRPr="001B3A84" w:rsidRDefault="00105EC8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B3A8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300F76">
              <w:rPr>
                <w:rFonts w:ascii="標楷體" w:eastAsia="標楷體" w:hAnsi="標楷體" w:hint="eastAsia"/>
                <w:szCs w:val="24"/>
              </w:rPr>
              <w:t>3</w:t>
            </w:r>
            <w:r w:rsidRPr="001B3A84">
              <w:rPr>
                <w:rFonts w:ascii="標楷體" w:eastAsia="標楷體" w:hAnsi="標楷體" w:hint="eastAsia"/>
                <w:szCs w:val="24"/>
              </w:rPr>
              <w:t>0-</w:t>
            </w:r>
            <w:r w:rsidR="00300F7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300F76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936" w:type="dxa"/>
            <w:vAlign w:val="center"/>
          </w:tcPr>
          <w:p w:rsidR="00105EC8" w:rsidRPr="001B3A84" w:rsidRDefault="00105EC8" w:rsidP="00105E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報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B3A84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504" w:type="dxa"/>
            <w:vAlign w:val="center"/>
          </w:tcPr>
          <w:p w:rsidR="00105EC8" w:rsidRPr="001B3A84" w:rsidRDefault="00105EC8" w:rsidP="00105E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輔導室團隊</w:t>
            </w:r>
          </w:p>
        </w:tc>
        <w:tc>
          <w:tcPr>
            <w:tcW w:w="819" w:type="dxa"/>
            <w:vAlign w:val="center"/>
          </w:tcPr>
          <w:p w:rsidR="00105EC8" w:rsidRPr="002D63E6" w:rsidRDefault="00105EC8" w:rsidP="00105EC8">
            <w:pPr>
              <w:pStyle w:val="ac"/>
              <w:spacing w:after="0"/>
              <w:ind w:leftChars="0" w:left="0"/>
              <w:jc w:val="center"/>
              <w:rPr>
                <w:szCs w:val="24"/>
              </w:rPr>
            </w:pPr>
          </w:p>
        </w:tc>
      </w:tr>
      <w:tr w:rsidR="00105EC8" w:rsidRPr="002D63E6" w:rsidTr="00421AB9">
        <w:tc>
          <w:tcPr>
            <w:tcW w:w="1694" w:type="dxa"/>
            <w:vAlign w:val="center"/>
          </w:tcPr>
          <w:p w:rsidR="00105EC8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05EC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105EC8" w:rsidRPr="001B3A8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05EC8">
              <w:rPr>
                <w:rFonts w:ascii="標楷體" w:eastAsia="標楷體" w:hAnsi="標楷體" w:hint="eastAsia"/>
                <w:szCs w:val="24"/>
              </w:rPr>
              <w:t>：</w:t>
            </w:r>
            <w:r w:rsidR="00105EC8" w:rsidRPr="001B3A84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936" w:type="dxa"/>
            <w:vAlign w:val="center"/>
          </w:tcPr>
          <w:p w:rsidR="00105EC8" w:rsidRPr="001B3A84" w:rsidRDefault="00300F76" w:rsidP="00105E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華語學齡兒童溝通及語言能力測驗(簡稱TCLA)介紹及施測</w:t>
            </w:r>
          </w:p>
        </w:tc>
        <w:tc>
          <w:tcPr>
            <w:tcW w:w="2504" w:type="dxa"/>
            <w:vAlign w:val="center"/>
          </w:tcPr>
          <w:p w:rsidR="00300F76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黃瑞珍老師</w:t>
            </w:r>
          </w:p>
          <w:p w:rsidR="00105EC8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蔡昀純治療師</w:t>
            </w:r>
          </w:p>
        </w:tc>
        <w:tc>
          <w:tcPr>
            <w:tcW w:w="819" w:type="dxa"/>
            <w:vAlign w:val="center"/>
          </w:tcPr>
          <w:p w:rsidR="00105EC8" w:rsidRPr="002D63E6" w:rsidRDefault="00105EC8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0F76" w:rsidRPr="002D63E6" w:rsidTr="00421AB9">
        <w:tc>
          <w:tcPr>
            <w:tcW w:w="1694" w:type="dxa"/>
            <w:vAlign w:val="center"/>
          </w:tcPr>
          <w:p w:rsidR="00300F76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B3A84">
              <w:rPr>
                <w:rFonts w:ascii="標楷體" w:eastAsia="標楷體" w:hAnsi="標楷體" w:hint="eastAsia"/>
                <w:szCs w:val="24"/>
              </w:rPr>
              <w:t>00-13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36" w:type="dxa"/>
            <w:vAlign w:val="center"/>
          </w:tcPr>
          <w:p w:rsidR="00300F76" w:rsidRPr="001B3A84" w:rsidRDefault="00300F76" w:rsidP="00A435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B3A84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2504" w:type="dxa"/>
            <w:vAlign w:val="center"/>
          </w:tcPr>
          <w:p w:rsidR="00300F76" w:rsidRPr="00F873CD" w:rsidRDefault="00300F76" w:rsidP="00A435EF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輔導室團隊</w:t>
            </w:r>
          </w:p>
        </w:tc>
        <w:tc>
          <w:tcPr>
            <w:tcW w:w="819" w:type="dxa"/>
            <w:vAlign w:val="center"/>
          </w:tcPr>
          <w:p w:rsidR="00300F76" w:rsidRPr="002D63E6" w:rsidRDefault="00300F76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0F76" w:rsidRPr="002D63E6" w:rsidTr="00421AB9">
        <w:tc>
          <w:tcPr>
            <w:tcW w:w="1694" w:type="dxa"/>
            <w:vAlign w:val="center"/>
          </w:tcPr>
          <w:p w:rsidR="00300F76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0-14</w:t>
            </w:r>
            <w:r>
              <w:rPr>
                <w:rFonts w:ascii="標楷體" w:eastAsia="標楷體" w:hAnsi="標楷體" w:hint="eastAsia"/>
                <w:szCs w:val="24"/>
              </w:rPr>
              <w:t>：5</w:t>
            </w:r>
            <w:r w:rsidRPr="001B3A8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36" w:type="dxa"/>
            <w:vAlign w:val="center"/>
          </w:tcPr>
          <w:p w:rsidR="00300F76" w:rsidRPr="001B3A84" w:rsidRDefault="00300F76" w:rsidP="005137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TCLA應用於評估特殊需求學生語言能力之個案研討</w:t>
            </w:r>
          </w:p>
        </w:tc>
        <w:tc>
          <w:tcPr>
            <w:tcW w:w="2504" w:type="dxa"/>
            <w:vAlign w:val="center"/>
          </w:tcPr>
          <w:p w:rsidR="00300F76" w:rsidRDefault="00300F76" w:rsidP="0051372C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黃瑞珍老師</w:t>
            </w:r>
          </w:p>
          <w:p w:rsidR="00300F76" w:rsidRDefault="00300F76" w:rsidP="0051372C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蔡昀純治療師</w:t>
            </w:r>
          </w:p>
          <w:p w:rsidR="00300F76" w:rsidRPr="00F873CD" w:rsidRDefault="00300F76" w:rsidP="0051372C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邱幸儀老</w:t>
            </w:r>
            <w:r w:rsidRPr="001B3A8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819" w:type="dxa"/>
            <w:vAlign w:val="center"/>
          </w:tcPr>
          <w:p w:rsidR="00300F76" w:rsidRPr="002D63E6" w:rsidRDefault="00300F76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0F76" w:rsidRPr="002D63E6" w:rsidTr="00421AB9">
        <w:tc>
          <w:tcPr>
            <w:tcW w:w="1694" w:type="dxa"/>
            <w:vAlign w:val="center"/>
          </w:tcPr>
          <w:p w:rsidR="00300F76" w:rsidRPr="001B3A84" w:rsidRDefault="00300F76" w:rsidP="00707D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4：5</w:t>
            </w:r>
            <w:r w:rsidRPr="001B3A84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36" w:type="dxa"/>
            <w:vAlign w:val="center"/>
          </w:tcPr>
          <w:p w:rsidR="00300F76" w:rsidRPr="001B3A84" w:rsidRDefault="00300F76" w:rsidP="00707D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B3A84">
              <w:rPr>
                <w:rFonts w:ascii="標楷體" w:eastAsia="標楷體" w:hAnsi="標楷體" w:hint="eastAsia"/>
                <w:szCs w:val="24"/>
              </w:rPr>
              <w:t>息</w:t>
            </w:r>
          </w:p>
        </w:tc>
        <w:tc>
          <w:tcPr>
            <w:tcW w:w="2504" w:type="dxa"/>
            <w:vAlign w:val="center"/>
          </w:tcPr>
          <w:p w:rsidR="00300F76" w:rsidRPr="00F873CD" w:rsidRDefault="00300F76" w:rsidP="00707D9D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輔導室團隊</w:t>
            </w:r>
          </w:p>
        </w:tc>
        <w:tc>
          <w:tcPr>
            <w:tcW w:w="819" w:type="dxa"/>
            <w:vAlign w:val="center"/>
          </w:tcPr>
          <w:p w:rsidR="00300F76" w:rsidRPr="002D63E6" w:rsidRDefault="00300F76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0F76" w:rsidRPr="002D63E6" w:rsidTr="00421AB9">
        <w:tc>
          <w:tcPr>
            <w:tcW w:w="1694" w:type="dxa"/>
            <w:vAlign w:val="center"/>
          </w:tcPr>
          <w:p w:rsidR="00300F76" w:rsidRPr="001B3A84" w:rsidRDefault="00300F76" w:rsidP="00D46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0-16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36" w:type="dxa"/>
            <w:vAlign w:val="center"/>
          </w:tcPr>
          <w:p w:rsidR="00300F76" w:rsidRPr="001B3A84" w:rsidRDefault="00300F76" w:rsidP="00D46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兒童口語敘事能力的教學</w:t>
            </w:r>
          </w:p>
          <w:p w:rsidR="00300F76" w:rsidRPr="001B3A84" w:rsidRDefault="00300F76" w:rsidP="00D46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-以故事結構分析為例，應用於</w:t>
            </w:r>
            <w:r>
              <w:rPr>
                <w:rFonts w:ascii="標楷體" w:eastAsia="標楷體" w:hAnsi="標楷體" w:hint="eastAsia"/>
                <w:szCs w:val="24"/>
              </w:rPr>
              <w:t>臺南</w:t>
            </w:r>
            <w:r w:rsidRPr="001B3A84">
              <w:rPr>
                <w:rFonts w:ascii="標楷體" w:eastAsia="標楷體" w:hAnsi="標楷體" w:hint="eastAsia"/>
                <w:szCs w:val="24"/>
              </w:rPr>
              <w:t>市資源班繪本讀寫教材教學</w:t>
            </w:r>
          </w:p>
        </w:tc>
        <w:tc>
          <w:tcPr>
            <w:tcW w:w="2504" w:type="dxa"/>
            <w:vAlign w:val="center"/>
          </w:tcPr>
          <w:p w:rsidR="00300F76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黃瑞珍老師</w:t>
            </w:r>
          </w:p>
          <w:p w:rsidR="00300F76" w:rsidRPr="00F873CD" w:rsidRDefault="00300F76" w:rsidP="00300F76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蔡昀純治療師</w:t>
            </w:r>
          </w:p>
        </w:tc>
        <w:tc>
          <w:tcPr>
            <w:tcW w:w="819" w:type="dxa"/>
            <w:vAlign w:val="center"/>
          </w:tcPr>
          <w:p w:rsidR="00300F76" w:rsidRPr="002D63E6" w:rsidRDefault="00300F76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0F76" w:rsidRPr="002D63E6" w:rsidTr="00421AB9">
        <w:tc>
          <w:tcPr>
            <w:tcW w:w="1694" w:type="dxa"/>
            <w:vAlign w:val="center"/>
          </w:tcPr>
          <w:p w:rsidR="00300F76" w:rsidRPr="001B3A84" w:rsidRDefault="00300F76" w:rsidP="00300F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Pr="001B3A84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6：3</w:t>
            </w:r>
            <w:r w:rsidRPr="001B3A8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300F76" w:rsidRPr="001B3A84" w:rsidRDefault="00300F76" w:rsidP="00105E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504" w:type="dxa"/>
            <w:vAlign w:val="center"/>
          </w:tcPr>
          <w:p w:rsidR="00300F76" w:rsidRPr="001B3A84" w:rsidRDefault="00300F76" w:rsidP="00105E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教育局長官</w:t>
            </w:r>
          </w:p>
          <w:p w:rsidR="00300F76" w:rsidRPr="00F873CD" w:rsidRDefault="00300F76" w:rsidP="00105EC8">
            <w:pPr>
              <w:pStyle w:val="ac"/>
              <w:spacing w:after="0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B3A84">
              <w:rPr>
                <w:rFonts w:ascii="標楷體" w:eastAsia="標楷體" w:hAnsi="標楷體" w:hint="eastAsia"/>
                <w:szCs w:val="24"/>
              </w:rPr>
              <w:t>左逢源校長</w:t>
            </w:r>
          </w:p>
        </w:tc>
        <w:tc>
          <w:tcPr>
            <w:tcW w:w="819" w:type="dxa"/>
            <w:vAlign w:val="center"/>
          </w:tcPr>
          <w:p w:rsidR="00300F76" w:rsidRPr="002D63E6" w:rsidRDefault="00300F76" w:rsidP="00105EC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421AB9" w:rsidRDefault="00421AB9" w:rsidP="001F2A43">
      <w:pPr>
        <w:spacing w:afterLines="25" w:line="500" w:lineRule="exact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十</w:t>
      </w:r>
      <w:r w:rsidRPr="00802C08">
        <w:rPr>
          <w:rFonts w:ascii="Calibri" w:eastAsia="標楷體" w:hAnsi="Calibri" w:cs="Times New Roman" w:hint="eastAsia"/>
          <w:sz w:val="28"/>
          <w:szCs w:val="28"/>
        </w:rPr>
        <w:t>、經費</w:t>
      </w:r>
      <w:r>
        <w:rPr>
          <w:rFonts w:ascii="Calibri" w:eastAsia="標楷體" w:hAnsi="Calibri" w:cs="Times New Roman" w:hint="eastAsia"/>
          <w:sz w:val="28"/>
          <w:szCs w:val="28"/>
        </w:rPr>
        <w:t>來源</w:t>
      </w:r>
      <w:r w:rsidRPr="00802C08">
        <w:rPr>
          <w:rFonts w:ascii="Calibri" w:eastAsia="標楷體" w:hAnsi="Calibri" w:cs="Times New Roman" w:hint="eastAsia"/>
          <w:sz w:val="28"/>
          <w:szCs w:val="28"/>
        </w:rPr>
        <w:t>：</w:t>
      </w:r>
      <w:r w:rsidRPr="00802C08">
        <w:rPr>
          <w:rFonts w:ascii="標楷體" w:eastAsia="標楷體" w:hAnsi="標楷體" w:cs="Arial Unicode MS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對</w:t>
      </w:r>
      <w:r w:rsidRPr="00802C08">
        <w:rPr>
          <w:rFonts w:ascii="標楷體" w:eastAsia="標楷體" w:hAnsi="標楷體" w:cs="Arial Unicode MS" w:hint="eastAsia"/>
          <w:color w:val="000000"/>
          <w:sz w:val="28"/>
          <w:szCs w:val="28"/>
        </w:rPr>
        <w:t>學前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及國民教育階段特殊教育經費補助款。</w:t>
      </w:r>
    </w:p>
    <w:p w:rsidR="00421AB9" w:rsidRDefault="00421AB9" w:rsidP="001F2A43">
      <w:pPr>
        <w:spacing w:afterLines="25" w:line="500" w:lineRule="exact"/>
        <w:ind w:left="840" w:hangingChars="300" w:hanging="840"/>
        <w:rPr>
          <w:rFonts w:ascii="Book Antiqua" w:eastAsia="標楷體" w:hAnsi="標楷體" w:cs="Times New Roman"/>
          <w:sz w:val="28"/>
          <w:szCs w:val="28"/>
        </w:rPr>
      </w:pPr>
      <w:r w:rsidRPr="00813DCB">
        <w:rPr>
          <w:rFonts w:ascii="標楷體" w:eastAsia="標楷體" w:hAnsi="標楷體" w:cs="Arial Unicode MS" w:hint="eastAsia"/>
          <w:color w:val="000000"/>
          <w:sz w:val="28"/>
          <w:szCs w:val="28"/>
        </w:rPr>
        <w:t>十一</w:t>
      </w:r>
      <w:r w:rsidRPr="00813DCB">
        <w:rPr>
          <w:rFonts w:ascii="標楷體" w:eastAsia="標楷體" w:hAnsi="標楷體" w:cs="Times New Roman" w:hint="eastAsia"/>
          <w:sz w:val="28"/>
          <w:szCs w:val="28"/>
        </w:rPr>
        <w:t>、預期效益：</w:t>
      </w:r>
      <w:r w:rsidRPr="00813DCB">
        <w:rPr>
          <w:rFonts w:ascii="標楷體" w:eastAsia="標楷體" w:hAnsi="標楷體" w:cs="標楷體" w:hint="eastAsia"/>
          <w:sz w:val="28"/>
          <w:szCs w:val="28"/>
        </w:rPr>
        <w:t>協助本市</w:t>
      </w:r>
      <w:r>
        <w:rPr>
          <w:rFonts w:ascii="標楷體" w:eastAsia="標楷體" w:hAnsi="標楷體" w:cs="標楷體" w:hint="eastAsia"/>
          <w:sz w:val="28"/>
          <w:szCs w:val="28"/>
        </w:rPr>
        <w:t>各級</w:t>
      </w:r>
      <w:r w:rsidRPr="00813DCB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386DDA">
        <w:rPr>
          <w:rFonts w:ascii="標楷體" w:eastAsia="標楷體" w:hAnsi="標楷體" w:cs="Times New Roman" w:hint="eastAsia"/>
          <w:sz w:val="28"/>
          <w:szCs w:val="28"/>
        </w:rPr>
        <w:t>教學人員及專業</w:t>
      </w:r>
      <w:r w:rsidRPr="00813DCB">
        <w:rPr>
          <w:rFonts w:ascii="標楷體" w:eastAsia="標楷體" w:hAnsi="標楷體" w:cs="Times New Roman" w:hint="eastAsia"/>
          <w:sz w:val="28"/>
          <w:szCs w:val="28"/>
        </w:rPr>
        <w:t>人員具備</w:t>
      </w:r>
      <w:r w:rsidR="00105EC8" w:rsidRPr="00421AB9">
        <w:rPr>
          <w:rFonts w:ascii="標楷體" w:eastAsia="標楷體" w:hAnsi="標楷體" w:hint="eastAsia"/>
          <w:sz w:val="28"/>
          <w:szCs w:val="28"/>
        </w:rPr>
        <w:t>語言評估與教學</w:t>
      </w:r>
      <w:r w:rsidR="00105EC8">
        <w:rPr>
          <w:rFonts w:ascii="標楷體" w:eastAsia="標楷體" w:hAnsi="標楷體" w:hint="eastAsia"/>
          <w:sz w:val="28"/>
          <w:szCs w:val="28"/>
        </w:rPr>
        <w:t>能力</w:t>
      </w:r>
      <w:r w:rsidRPr="00813D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05EC8">
        <w:rPr>
          <w:rFonts w:ascii="標楷體" w:eastAsia="標楷體" w:hAnsi="標楷體" w:cs="Times New Roman" w:hint="eastAsia"/>
          <w:sz w:val="28"/>
          <w:szCs w:val="28"/>
        </w:rPr>
        <w:t>並提升</w:t>
      </w:r>
      <w:r w:rsidR="00386DDA">
        <w:rPr>
          <w:rFonts w:ascii="標楷體" w:eastAsia="標楷體" w:hAnsi="標楷體" w:cs="Times New Roman" w:hint="eastAsia"/>
          <w:sz w:val="28"/>
          <w:szCs w:val="28"/>
        </w:rPr>
        <w:t>上開人員</w:t>
      </w:r>
      <w:r w:rsidR="00386DDA" w:rsidRPr="00421AB9">
        <w:rPr>
          <w:rFonts w:ascii="標楷體" w:eastAsia="標楷體" w:hAnsi="標楷體" w:hint="eastAsia"/>
          <w:sz w:val="28"/>
          <w:szCs w:val="28"/>
        </w:rPr>
        <w:t>心理評量測驗相關專業知能</w:t>
      </w:r>
      <w:r w:rsidRPr="00813D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1AB9" w:rsidRDefault="00421AB9" w:rsidP="001F2A43">
      <w:pPr>
        <w:spacing w:afterLines="25" w:line="500" w:lineRule="exact"/>
        <w:ind w:left="840" w:hangingChars="300" w:hanging="840"/>
        <w:rPr>
          <w:rFonts w:ascii="Book Antiqua" w:eastAsia="標楷體" w:hAnsi="標楷體" w:cs="Times New Roman"/>
          <w:sz w:val="28"/>
          <w:szCs w:val="28"/>
        </w:rPr>
      </w:pPr>
      <w:r>
        <w:rPr>
          <w:rFonts w:ascii="Book Antiqua" w:eastAsia="標楷體" w:hAnsi="標楷體" w:cs="Times New Roman" w:hint="eastAsia"/>
          <w:sz w:val="28"/>
          <w:szCs w:val="28"/>
        </w:rPr>
        <w:t>十二</w:t>
      </w:r>
      <w:r w:rsidRPr="00802C08">
        <w:rPr>
          <w:rFonts w:ascii="Book Antiqua" w:eastAsia="標楷體" w:hAnsi="標楷體" w:cs="Times New Roman"/>
          <w:sz w:val="28"/>
          <w:szCs w:val="28"/>
        </w:rPr>
        <w:t>、</w:t>
      </w:r>
      <w:r w:rsidRPr="00802C08">
        <w:rPr>
          <w:rFonts w:ascii="Book Antiqua" w:eastAsia="標楷體" w:hAnsi="標楷體" w:cs="Times New Roman" w:hint="eastAsia"/>
          <w:sz w:val="28"/>
          <w:szCs w:val="28"/>
        </w:rPr>
        <w:t>獎勵</w:t>
      </w:r>
      <w:r>
        <w:rPr>
          <w:rFonts w:ascii="Book Antiqua" w:eastAsia="標楷體" w:hAnsi="標楷體" w:cs="Times New Roman" w:hint="eastAsia"/>
          <w:sz w:val="28"/>
          <w:szCs w:val="28"/>
        </w:rPr>
        <w:t>：辦理研習有功人員</w:t>
      </w:r>
      <w:r w:rsidRPr="00802C08">
        <w:rPr>
          <w:rFonts w:ascii="Book Antiqua" w:eastAsia="標楷體" w:hAnsi="標楷體" w:cs="Times New Roman" w:hint="eastAsia"/>
          <w:sz w:val="28"/>
          <w:szCs w:val="28"/>
        </w:rPr>
        <w:t>依據「臺南市高級中等以下學校教職員獎懲案件作業規定」規定辦理。</w:t>
      </w:r>
    </w:p>
    <w:p w:rsidR="00421AB9" w:rsidRDefault="00421AB9" w:rsidP="001F2A43">
      <w:pPr>
        <w:spacing w:afterLines="25"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Book Antiqua" w:eastAsia="標楷體" w:hAnsi="標楷體" w:cs="Times New Roman" w:hint="eastAsia"/>
          <w:sz w:val="28"/>
          <w:szCs w:val="28"/>
        </w:rPr>
        <w:t>十三</w:t>
      </w:r>
      <w:r w:rsidRPr="00802C08">
        <w:rPr>
          <w:rFonts w:ascii="Book Antiqua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本計畫</w:t>
      </w:r>
      <w:r w:rsidRPr="00802C08">
        <w:rPr>
          <w:rFonts w:ascii="標楷體" w:eastAsia="標楷體" w:hAnsi="標楷體" w:cs="Times New Roman" w:hint="eastAsia"/>
          <w:sz w:val="28"/>
          <w:szCs w:val="28"/>
        </w:rPr>
        <w:t>經</w:t>
      </w:r>
      <w:r>
        <w:rPr>
          <w:rFonts w:ascii="標楷體" w:eastAsia="標楷體" w:hAnsi="標楷體" w:cs="Times New Roman" w:hint="eastAsia"/>
          <w:sz w:val="28"/>
          <w:szCs w:val="28"/>
        </w:rPr>
        <w:t>報局</w:t>
      </w:r>
      <w:r w:rsidRPr="00802C08">
        <w:rPr>
          <w:rFonts w:ascii="標楷體" w:eastAsia="標楷體" w:hAnsi="標楷體" w:cs="Times New Roman" w:hint="eastAsia"/>
          <w:sz w:val="28"/>
          <w:szCs w:val="28"/>
        </w:rPr>
        <w:t>核可後實施，修正時亦同。</w:t>
      </w:r>
    </w:p>
    <w:p w:rsidR="001B3A84" w:rsidRPr="001F2A43" w:rsidRDefault="001B3A84" w:rsidP="00F6673F">
      <w:pPr>
        <w:spacing w:line="420" w:lineRule="exact"/>
        <w:jc w:val="both"/>
        <w:rPr>
          <w:rFonts w:ascii="標楷體" w:eastAsia="標楷體" w:hAnsi="標楷體" w:cs="Times New Roman"/>
          <w:bCs/>
          <w:color w:val="FFFFFF" w:themeColor="background1"/>
          <w:szCs w:val="24"/>
        </w:rPr>
      </w:pPr>
    </w:p>
    <w:p w:rsidR="001B3A84" w:rsidRPr="001F2A43" w:rsidRDefault="001B3A84" w:rsidP="00F6673F">
      <w:pPr>
        <w:spacing w:line="420" w:lineRule="exact"/>
        <w:jc w:val="both"/>
        <w:rPr>
          <w:rFonts w:ascii="標楷體" w:eastAsia="標楷體" w:hAnsi="標楷體"/>
          <w:b/>
          <w:color w:val="FFFFFF" w:themeColor="background1"/>
          <w:sz w:val="28"/>
          <w:szCs w:val="28"/>
        </w:rPr>
      </w:pPr>
      <w:r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>承辦</w:t>
      </w:r>
      <w:r w:rsidR="00105EC8"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>：</w:t>
      </w:r>
      <w:r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 xml:space="preserve">                  主任</w:t>
      </w:r>
      <w:r w:rsidR="00105EC8"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>：</w:t>
      </w:r>
      <w:r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 xml:space="preserve">                  校長</w:t>
      </w:r>
      <w:r w:rsidR="00105EC8" w:rsidRPr="001F2A43">
        <w:rPr>
          <w:rFonts w:ascii="標楷體" w:eastAsia="標楷體" w:hAnsi="標楷體" w:cs="Times New Roman" w:hint="eastAsia"/>
          <w:bCs/>
          <w:color w:val="FFFFFF" w:themeColor="background1"/>
          <w:sz w:val="28"/>
          <w:szCs w:val="28"/>
        </w:rPr>
        <w:t>：</w:t>
      </w:r>
    </w:p>
    <w:sectPr w:rsidR="001B3A84" w:rsidRPr="001F2A43" w:rsidSect="00421A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31" w:rsidRDefault="00AA2531" w:rsidP="00EB7F09">
      <w:r>
        <w:separator/>
      </w:r>
    </w:p>
  </w:endnote>
  <w:endnote w:type="continuationSeparator" w:id="1">
    <w:p w:rsidR="00AA2531" w:rsidRDefault="00AA2531" w:rsidP="00EB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31" w:rsidRDefault="00AA2531" w:rsidP="00EB7F09">
      <w:r>
        <w:separator/>
      </w:r>
    </w:p>
  </w:footnote>
  <w:footnote w:type="continuationSeparator" w:id="1">
    <w:p w:rsidR="00AA2531" w:rsidRDefault="00AA2531" w:rsidP="00EB7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70A"/>
    <w:multiLevelType w:val="hybridMultilevel"/>
    <w:tmpl w:val="0F5A6470"/>
    <w:lvl w:ilvl="0" w:tplc="DD4EB03A">
      <w:start w:val="9"/>
      <w:numFmt w:val="taiwaneseCountingThousand"/>
      <w:lvlText w:val="%1、"/>
      <w:lvlJc w:val="left"/>
      <w:pPr>
        <w:ind w:left="7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>
    <w:nsid w:val="1487234C"/>
    <w:multiLevelType w:val="hybridMultilevel"/>
    <w:tmpl w:val="6CAA1E40"/>
    <w:lvl w:ilvl="0" w:tplc="0BE258E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FB2632"/>
    <w:multiLevelType w:val="hybridMultilevel"/>
    <w:tmpl w:val="C69A9004"/>
    <w:lvl w:ilvl="0" w:tplc="BF0A90A6">
      <w:start w:val="3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36B90C19"/>
    <w:multiLevelType w:val="hybridMultilevel"/>
    <w:tmpl w:val="C2DA9BCE"/>
    <w:lvl w:ilvl="0" w:tplc="A866FBA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716BE5"/>
    <w:multiLevelType w:val="hybridMultilevel"/>
    <w:tmpl w:val="3AD69B72"/>
    <w:lvl w:ilvl="0" w:tplc="57583F7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7453C6"/>
    <w:multiLevelType w:val="hybridMultilevel"/>
    <w:tmpl w:val="C69A9004"/>
    <w:lvl w:ilvl="0" w:tplc="BF0A90A6">
      <w:start w:val="3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ADB5156"/>
    <w:multiLevelType w:val="hybridMultilevel"/>
    <w:tmpl w:val="44E43EA6"/>
    <w:lvl w:ilvl="0" w:tplc="CEBEF5BE">
      <w:start w:val="2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5C602337"/>
    <w:multiLevelType w:val="hybridMultilevel"/>
    <w:tmpl w:val="90AA5E06"/>
    <w:lvl w:ilvl="0" w:tplc="64E408E4">
      <w:start w:val="1"/>
      <w:numFmt w:val="taiwaneseCountingThousand"/>
      <w:lvlText w:val="(%1)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63709AD"/>
    <w:multiLevelType w:val="hybridMultilevel"/>
    <w:tmpl w:val="C19ADBF4"/>
    <w:lvl w:ilvl="0" w:tplc="65A0174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9A6210B"/>
    <w:multiLevelType w:val="hybridMultilevel"/>
    <w:tmpl w:val="9FAC1BEE"/>
    <w:lvl w:ilvl="0" w:tplc="0CB853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C2E5A"/>
    <w:multiLevelType w:val="hybridMultilevel"/>
    <w:tmpl w:val="4F2EF668"/>
    <w:lvl w:ilvl="0" w:tplc="3B988D4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E61907"/>
    <w:multiLevelType w:val="hybridMultilevel"/>
    <w:tmpl w:val="6CCC510A"/>
    <w:lvl w:ilvl="0" w:tplc="BA32BB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D79"/>
    <w:rsid w:val="00002085"/>
    <w:rsid w:val="00026FAA"/>
    <w:rsid w:val="000311FB"/>
    <w:rsid w:val="000B0312"/>
    <w:rsid w:val="000D7372"/>
    <w:rsid w:val="00105EC8"/>
    <w:rsid w:val="00194224"/>
    <w:rsid w:val="001A672A"/>
    <w:rsid w:val="001B3548"/>
    <w:rsid w:val="001B3A84"/>
    <w:rsid w:val="001D046D"/>
    <w:rsid w:val="001E35F0"/>
    <w:rsid w:val="001F2A43"/>
    <w:rsid w:val="001F5D79"/>
    <w:rsid w:val="00202AFB"/>
    <w:rsid w:val="002643DF"/>
    <w:rsid w:val="002C7C59"/>
    <w:rsid w:val="002F0906"/>
    <w:rsid w:val="00300F76"/>
    <w:rsid w:val="00325668"/>
    <w:rsid w:val="00380ED8"/>
    <w:rsid w:val="00386DDA"/>
    <w:rsid w:val="003E73C6"/>
    <w:rsid w:val="00407076"/>
    <w:rsid w:val="00411747"/>
    <w:rsid w:val="00421AB9"/>
    <w:rsid w:val="004352C4"/>
    <w:rsid w:val="00461B5A"/>
    <w:rsid w:val="004F2E2B"/>
    <w:rsid w:val="0050398F"/>
    <w:rsid w:val="00566E9B"/>
    <w:rsid w:val="0058630F"/>
    <w:rsid w:val="00597A1D"/>
    <w:rsid w:val="005A0C87"/>
    <w:rsid w:val="005A61E8"/>
    <w:rsid w:val="005C02F2"/>
    <w:rsid w:val="005D4274"/>
    <w:rsid w:val="005E5EFC"/>
    <w:rsid w:val="00631EA7"/>
    <w:rsid w:val="00632145"/>
    <w:rsid w:val="00632576"/>
    <w:rsid w:val="006547C8"/>
    <w:rsid w:val="00667C7A"/>
    <w:rsid w:val="0067043B"/>
    <w:rsid w:val="00692F32"/>
    <w:rsid w:val="006C2093"/>
    <w:rsid w:val="006D3A1B"/>
    <w:rsid w:val="006E5D9B"/>
    <w:rsid w:val="006F415A"/>
    <w:rsid w:val="00732EA2"/>
    <w:rsid w:val="007B6547"/>
    <w:rsid w:val="007E28C0"/>
    <w:rsid w:val="007E325D"/>
    <w:rsid w:val="007E3B03"/>
    <w:rsid w:val="007E3FAE"/>
    <w:rsid w:val="008436E6"/>
    <w:rsid w:val="00860EA1"/>
    <w:rsid w:val="00884937"/>
    <w:rsid w:val="00926951"/>
    <w:rsid w:val="00957169"/>
    <w:rsid w:val="0097035B"/>
    <w:rsid w:val="009D18C7"/>
    <w:rsid w:val="00A36A7B"/>
    <w:rsid w:val="00AA2531"/>
    <w:rsid w:val="00B02833"/>
    <w:rsid w:val="00B20118"/>
    <w:rsid w:val="00B46F3F"/>
    <w:rsid w:val="00BA6351"/>
    <w:rsid w:val="00C128A3"/>
    <w:rsid w:val="00C36956"/>
    <w:rsid w:val="00C8101B"/>
    <w:rsid w:val="00CE1F57"/>
    <w:rsid w:val="00D16F61"/>
    <w:rsid w:val="00D37EDF"/>
    <w:rsid w:val="00DC7972"/>
    <w:rsid w:val="00DD795E"/>
    <w:rsid w:val="00DF210D"/>
    <w:rsid w:val="00DF5746"/>
    <w:rsid w:val="00E455AC"/>
    <w:rsid w:val="00E47F28"/>
    <w:rsid w:val="00E62CDD"/>
    <w:rsid w:val="00E70DFD"/>
    <w:rsid w:val="00E80A91"/>
    <w:rsid w:val="00E87CD8"/>
    <w:rsid w:val="00EB6B03"/>
    <w:rsid w:val="00EB7F09"/>
    <w:rsid w:val="00EC7483"/>
    <w:rsid w:val="00F07491"/>
    <w:rsid w:val="00F247A4"/>
    <w:rsid w:val="00F35AD5"/>
    <w:rsid w:val="00F403CD"/>
    <w:rsid w:val="00F43E4B"/>
    <w:rsid w:val="00F47C74"/>
    <w:rsid w:val="00F6673F"/>
    <w:rsid w:val="00F75F33"/>
    <w:rsid w:val="00F76B2A"/>
    <w:rsid w:val="00F86E05"/>
    <w:rsid w:val="00FA1CAF"/>
    <w:rsid w:val="00FB457B"/>
    <w:rsid w:val="00FC3B2C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0D"/>
    <w:pPr>
      <w:ind w:leftChars="200" w:left="480"/>
    </w:pPr>
  </w:style>
  <w:style w:type="character" w:styleId="a4">
    <w:name w:val="Hyperlink"/>
    <w:basedOn w:val="a0"/>
    <w:uiPriority w:val="99"/>
    <w:unhideWhenUsed/>
    <w:rsid w:val="004070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92F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B7F09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B7F09"/>
    <w:rPr>
      <w:sz w:val="20"/>
      <w:szCs w:val="20"/>
    </w:rPr>
  </w:style>
  <w:style w:type="paragraph" w:styleId="ac">
    <w:name w:val="Body Text Indent"/>
    <w:basedOn w:val="a"/>
    <w:link w:val="ad"/>
    <w:rsid w:val="00421AB9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421AB9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0D"/>
    <w:pPr>
      <w:ind w:leftChars="200" w:left="480"/>
    </w:pPr>
  </w:style>
  <w:style w:type="character" w:styleId="a4">
    <w:name w:val="Hyperlink"/>
    <w:basedOn w:val="a0"/>
    <w:uiPriority w:val="99"/>
    <w:unhideWhenUsed/>
    <w:rsid w:val="004070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92F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B7F09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B7F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104年度臺南市特殊需求學生之語言評估與教學專業研習計畫-崇明國小</dc:title>
  <dc:creator>邱幸儀</dc:creator>
  <cp:lastModifiedBy>user</cp:lastModifiedBy>
  <cp:revision>11</cp:revision>
  <cp:lastPrinted>2014-04-17T07:57:00Z</cp:lastPrinted>
  <dcterms:created xsi:type="dcterms:W3CDTF">2015-04-07T08:25:00Z</dcterms:created>
  <dcterms:modified xsi:type="dcterms:W3CDTF">2015-10-12T09:05:00Z</dcterms:modified>
</cp:coreProperties>
</file>