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B2" w:rsidRDefault="00E176BE">
      <w:pPr>
        <w:tabs>
          <w:tab w:val="left" w:pos="5012"/>
        </w:tabs>
        <w:spacing w:line="276" w:lineRule="auto"/>
        <w:jc w:val="center"/>
      </w:pPr>
      <w:bookmarkStart w:id="0" w:name="_GoBack"/>
      <w:r>
        <w:rPr>
          <w:rFonts w:ascii="標楷體" w:eastAsia="標楷體" w:hAnsi="標楷體" w:cs="標楷體"/>
          <w:b/>
          <w:color w:val="000000"/>
          <w:sz w:val="36"/>
        </w:rPr>
        <w:t>「消費者保護、勞動教育、媒體素養」議題融入</w:t>
      </w:r>
      <w:bookmarkEnd w:id="0"/>
    </w:p>
    <w:p w:rsidR="00755AB2" w:rsidRDefault="00E176BE">
      <w:pPr>
        <w:tabs>
          <w:tab w:val="left" w:pos="5012"/>
        </w:tabs>
        <w:spacing w:line="276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學習領域教材教法設計徵選比賽實施計畫</w:t>
      </w:r>
    </w:p>
    <w:p w:rsidR="00755AB2" w:rsidRDefault="00E176BE">
      <w:pPr>
        <w:tabs>
          <w:tab w:val="left" w:pos="5220"/>
        </w:tabs>
        <w:spacing w:before="120" w:line="360" w:lineRule="auto"/>
        <w:ind w:left="1162" w:hanging="1162"/>
      </w:pPr>
      <w:r>
        <w:rPr>
          <w:rFonts w:ascii="標楷體" w:eastAsia="標楷體" w:hAnsi="標楷體" w:cs="標楷體"/>
          <w:b/>
          <w:sz w:val="24"/>
        </w:rPr>
        <w:t>壹、依據：</w:t>
      </w:r>
      <w:r>
        <w:rPr>
          <w:rFonts w:ascii="標楷體" w:eastAsia="標楷體" w:hAnsi="標楷體" w:cs="標楷體"/>
          <w:sz w:val="24"/>
        </w:rPr>
        <w:t>108</w:t>
      </w:r>
      <w:r>
        <w:rPr>
          <w:rFonts w:ascii="標楷體" w:eastAsia="標楷體" w:hAnsi="標楷體" w:cs="標楷體"/>
          <w:sz w:val="24"/>
        </w:rPr>
        <w:t>學年度國民中小學課程推動工作－課程與教學輔導組－綜合活動領域輔導群實施計畫。</w:t>
      </w:r>
    </w:p>
    <w:p w:rsidR="00755AB2" w:rsidRDefault="00E176BE">
      <w:pPr>
        <w:tabs>
          <w:tab w:val="left" w:pos="5644"/>
        </w:tabs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貳、目標：</w:t>
      </w:r>
    </w:p>
    <w:p w:rsidR="00755AB2" w:rsidRDefault="00E176BE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sz w:val="24"/>
        </w:rPr>
        <w:t>一、鼓勵教師</w:t>
      </w:r>
      <w:r>
        <w:rPr>
          <w:rFonts w:ascii="標楷體" w:eastAsia="標楷體" w:hAnsi="標楷體" w:cs="標楷體"/>
          <w:color w:val="000000"/>
          <w:sz w:val="24"/>
        </w:rPr>
        <w:t>能運用素養導向課程思維之概念，設計綜合活動領域教學方案，以彙集編製優良素養導向教學示例，擴展推廣效益。</w:t>
      </w:r>
    </w:p>
    <w:p w:rsidR="00755AB2" w:rsidRDefault="00E176BE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二、教學活動設計能呈現十二年國教基本精神，鼓勵教師產出以學生為學習主體，融入跨領域及生活素材，轉化為實際行動的教學案例。</w:t>
      </w:r>
    </w:p>
    <w:p w:rsidR="00755AB2" w:rsidRDefault="00E176BE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三、提升教師掌握綜合活動領域內涵，編印優良教學設計實施成果，供全國教師教學參考，以落實綜合活動的精神與理念。</w:t>
      </w:r>
    </w:p>
    <w:p w:rsidR="00755AB2" w:rsidRDefault="00E176BE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四、透過徵選活動，提供教師腦力激盪、創意實踐的機會。透過整合知識技能與態度的歷程，營造情境脈絡化的學習場域，提供多元的學習方法與策略，並以活用實踐的表現作為評量的設計，將素養導向教學設計做妥善適切的整合應用，呈現教學多樣性及廣度與深度兼具的學習活動。</w:t>
      </w:r>
    </w:p>
    <w:p w:rsidR="00755AB2" w:rsidRDefault="00E176BE">
      <w:pPr>
        <w:tabs>
          <w:tab w:val="left" w:pos="5644"/>
        </w:tabs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叁、辦理單位：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一、主辦單位：教育部國教署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二、協辦單位：綜合活動學習領域教學輔導群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肆</w:t>
      </w:r>
      <w:r>
        <w:rPr>
          <w:rFonts w:ascii="標楷體" w:eastAsia="標楷體" w:hAnsi="標楷體" w:cs="標楷體"/>
          <w:b/>
          <w:sz w:val="24"/>
        </w:rPr>
        <w:t>、參選資格：</w:t>
      </w:r>
      <w:r>
        <w:rPr>
          <w:rFonts w:ascii="標楷體" w:eastAsia="標楷體" w:hAnsi="標楷體" w:cs="標楷體"/>
          <w:sz w:val="24"/>
        </w:rPr>
        <w:t>公私立國中小學現任教師及實習教師。</w:t>
      </w:r>
    </w:p>
    <w:p w:rsidR="00755AB2" w:rsidRDefault="00E176BE">
      <w:pPr>
        <w:spacing w:line="360" w:lineRule="auto"/>
        <w:ind w:left="360" w:hanging="360"/>
      </w:pPr>
      <w:r>
        <w:rPr>
          <w:rFonts w:ascii="標楷體" w:eastAsia="標楷體" w:hAnsi="標楷體" w:cs="標楷體"/>
          <w:b/>
          <w:sz w:val="24"/>
        </w:rPr>
        <w:t>伍、參選方式</w:t>
      </w:r>
      <w:r>
        <w:rPr>
          <w:rFonts w:ascii="標楷體" w:eastAsia="標楷體" w:hAnsi="標楷體" w:cs="標楷體"/>
          <w:b/>
          <w:sz w:val="24"/>
        </w:rPr>
        <w:t>：</w:t>
      </w:r>
    </w:p>
    <w:p w:rsidR="00755AB2" w:rsidRDefault="00E176BE">
      <w:pPr>
        <w:spacing w:line="360" w:lineRule="auto"/>
        <w:ind w:left="480" w:hanging="480"/>
      </w:pPr>
      <w:r>
        <w:rPr>
          <w:rFonts w:ascii="標楷體" w:eastAsia="標楷體" w:hAnsi="標楷體" w:cs="標楷體"/>
          <w:sz w:val="24"/>
        </w:rPr>
        <w:t xml:space="preserve">　　以個人或小組為單位報名參加，並需符合上述徵選資格，每人最多可報名兩件作品。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b/>
          <w:sz w:val="24"/>
        </w:rPr>
        <w:t>陸、報名收件方式：</w:t>
      </w:r>
      <w:proofErr w:type="gramStart"/>
      <w:r>
        <w:rPr>
          <w:rFonts w:ascii="標楷體" w:eastAsia="標楷體" w:hAnsi="標楷體" w:cs="標楷體"/>
          <w:sz w:val="24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4"/>
        </w:rPr>
        <w:t>兩階段報名收</w:t>
      </w:r>
      <w:r>
        <w:rPr>
          <w:rFonts w:ascii="標楷體" w:eastAsia="標楷體" w:hAnsi="標楷體" w:cs="標楷體"/>
          <w:sz w:val="24"/>
        </w:rPr>
        <w:t>件。</w:t>
      </w:r>
    </w:p>
    <w:p w:rsidR="00755AB2" w:rsidRDefault="00E176BE">
      <w:pPr>
        <w:spacing w:line="360" w:lineRule="auto"/>
        <w:ind w:left="480" w:hanging="480"/>
      </w:pPr>
      <w:r>
        <w:rPr>
          <w:rFonts w:ascii="標楷體" w:eastAsia="標楷體" w:hAnsi="標楷體" w:cs="標楷體"/>
          <w:sz w:val="24"/>
        </w:rPr>
        <w:t>一、報名截止日期：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108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6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時整</w:t>
      </w:r>
      <w:r>
        <w:rPr>
          <w:rFonts w:ascii="標楷體" w:eastAsia="標楷體" w:hAnsi="標楷體" w:cs="標楷體"/>
          <w:sz w:val="24"/>
        </w:rPr>
        <w:t>，採用電子報名方式，請填寫報名表（如附件一）。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lastRenderedPageBreak/>
        <w:t>二、作品收件截止日期：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時前</w:t>
      </w:r>
      <w:r>
        <w:rPr>
          <w:rFonts w:ascii="標楷體" w:eastAsia="標楷體" w:hAnsi="標楷體" w:cs="標楷體"/>
          <w:sz w:val="24"/>
        </w:rPr>
        <w:t>，以郵戳為</w:t>
      </w:r>
      <w:proofErr w:type="gramStart"/>
      <w:r>
        <w:rPr>
          <w:rFonts w:ascii="標楷體" w:eastAsia="標楷體" w:hAnsi="標楷體" w:cs="標楷體"/>
          <w:sz w:val="24"/>
        </w:rPr>
        <w:t>憑</w:t>
      </w:r>
      <w:proofErr w:type="gramEnd"/>
      <w:r>
        <w:rPr>
          <w:rFonts w:ascii="標楷體" w:eastAsia="標楷體" w:hAnsi="標楷體" w:cs="標楷體"/>
          <w:sz w:val="24"/>
        </w:rPr>
        <w:t>。</w:t>
      </w:r>
    </w:p>
    <w:p w:rsidR="00755AB2" w:rsidRDefault="00E176BE">
      <w:pPr>
        <w:spacing w:line="360" w:lineRule="auto"/>
        <w:ind w:left="1622" w:hanging="1622"/>
      </w:pPr>
      <w:proofErr w:type="gramStart"/>
      <w:r>
        <w:rPr>
          <w:rFonts w:ascii="標楷體" w:eastAsia="標楷體" w:hAnsi="標楷體" w:cs="標楷體"/>
          <w:b/>
          <w:sz w:val="24"/>
        </w:rPr>
        <w:t>柒</w:t>
      </w:r>
      <w:proofErr w:type="gramEnd"/>
      <w:r>
        <w:rPr>
          <w:rFonts w:ascii="標楷體" w:eastAsia="標楷體" w:hAnsi="標楷體" w:cs="標楷體"/>
          <w:b/>
          <w:sz w:val="24"/>
        </w:rPr>
        <w:t>、收件地點：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一、報名表：請填寫完成後以電子郵件寄至</w:t>
      </w:r>
      <w:r>
        <w:rPr>
          <w:rFonts w:ascii="Times New Roman" w:eastAsia="Times New Roman" w:hAnsi="Times New Roman" w:cs="Times New Roman"/>
          <w:sz w:val="24"/>
        </w:rPr>
        <w:t>hellotina3507@gmail.com</w:t>
      </w:r>
    </w:p>
    <w:p w:rsidR="00755AB2" w:rsidRDefault="00E176BE">
      <w:pPr>
        <w:spacing w:line="360" w:lineRule="auto"/>
        <w:ind w:left="1620" w:hanging="1620"/>
      </w:pPr>
      <w:r>
        <w:rPr>
          <w:rFonts w:ascii="新細明體" w:eastAsia="新細明體" w:hAnsi="新細明體" w:cs="新細明體"/>
          <w:sz w:val="24"/>
        </w:rPr>
        <w:t>二、參選作品：</w:t>
      </w:r>
    </w:p>
    <w:p w:rsidR="00755AB2" w:rsidRDefault="00E176BE">
      <w:pPr>
        <w:spacing w:line="360" w:lineRule="auto"/>
        <w:ind w:left="1620" w:hanging="1620"/>
        <w:jc w:val="both"/>
      </w:pPr>
      <w:r>
        <w:rPr>
          <w:rFonts w:ascii="新細明體" w:eastAsia="新細明體" w:hAnsi="新細明體" w:cs="新細明體"/>
          <w:sz w:val="24"/>
        </w:rPr>
        <w:t>請</w:t>
      </w:r>
      <w:r>
        <w:rPr>
          <w:rFonts w:ascii="新細明體" w:eastAsia="新細明體" w:hAnsi="新細明體" w:cs="新細明體"/>
          <w:sz w:val="24"/>
          <w:shd w:val="clear" w:color="auto" w:fill="FFFFFF"/>
        </w:rPr>
        <w:t>郵寄</w:t>
      </w:r>
      <w:r>
        <w:rPr>
          <w:rFonts w:ascii="新細明體" w:eastAsia="新細明體" w:hAnsi="新細明體" w:cs="新細明體"/>
          <w:sz w:val="24"/>
        </w:rPr>
        <w:t>至</w:t>
      </w:r>
      <w:r>
        <w:rPr>
          <w:rFonts w:ascii="Times New Roman" w:eastAsia="Times New Roman" w:hAnsi="Times New Roman" w:cs="Times New Roman"/>
          <w:sz w:val="24"/>
        </w:rPr>
        <w:t>106</w:t>
      </w:r>
      <w:r>
        <w:rPr>
          <w:rFonts w:ascii="新細明體" w:eastAsia="新細明體" w:hAnsi="新細明體" w:cs="新細明體"/>
          <w:sz w:val="24"/>
        </w:rPr>
        <w:t>台北市大安區和平東路一段</w:t>
      </w:r>
      <w:r>
        <w:rPr>
          <w:rFonts w:ascii="Times New Roman" w:eastAsia="Times New Roman" w:hAnsi="Times New Roman" w:cs="Times New Roman"/>
          <w:sz w:val="24"/>
        </w:rPr>
        <w:t>162</w:t>
      </w:r>
      <w:r>
        <w:rPr>
          <w:rFonts w:ascii="新細明體" w:eastAsia="新細明體" w:hAnsi="新細明體" w:cs="新細明體"/>
          <w:sz w:val="24"/>
        </w:rPr>
        <w:t>號</w:t>
      </w:r>
    </w:p>
    <w:p w:rsidR="00755AB2" w:rsidRDefault="00E176BE">
      <w:pPr>
        <w:spacing w:line="360" w:lineRule="auto"/>
        <w:ind w:left="1620" w:hanging="1620"/>
        <w:jc w:val="both"/>
      </w:pPr>
      <w:r>
        <w:rPr>
          <w:rFonts w:ascii="新細明體" w:eastAsia="新細明體" w:hAnsi="新細明體" w:cs="新細明體"/>
          <w:sz w:val="24"/>
        </w:rPr>
        <w:t>國立臺灣師範大學公民教育與活動領導系　謝伊恬小姐</w:t>
      </w:r>
      <w:proofErr w:type="gramStart"/>
      <w:r>
        <w:rPr>
          <w:rFonts w:ascii="新細明體" w:eastAsia="新細明體" w:hAnsi="新細明體" w:cs="新細明體"/>
          <w:sz w:val="24"/>
        </w:rPr>
        <w:t>（</w:t>
      </w:r>
      <w:proofErr w:type="gramEnd"/>
      <w:r>
        <w:rPr>
          <w:rFonts w:ascii="新細明體" w:eastAsia="新細明體" w:hAnsi="新細明體" w:cs="新細明體"/>
          <w:sz w:val="24"/>
        </w:rPr>
        <w:t>連絡電話：</w:t>
      </w:r>
      <w:r>
        <w:rPr>
          <w:rFonts w:ascii="Times New Roman" w:eastAsia="Times New Roman" w:hAnsi="Times New Roman" w:cs="Times New Roman"/>
          <w:sz w:val="24"/>
        </w:rPr>
        <w:t>02-77341869</w:t>
      </w:r>
      <w:proofErr w:type="gramStart"/>
      <w:r>
        <w:rPr>
          <w:rFonts w:ascii="新細明體" w:eastAsia="新細明體" w:hAnsi="新細明體" w:cs="新細明體"/>
          <w:sz w:val="24"/>
        </w:rPr>
        <w:t>）</w:t>
      </w:r>
      <w:proofErr w:type="gramEnd"/>
    </w:p>
    <w:p w:rsidR="00755AB2" w:rsidRDefault="00E176BE">
      <w:pPr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捌、徵選作品說明</w:t>
      </w:r>
    </w:p>
    <w:p w:rsidR="00755AB2" w:rsidRDefault="00E176BE">
      <w:pPr>
        <w:spacing w:line="360" w:lineRule="auto"/>
        <w:jc w:val="both"/>
      </w:pPr>
      <w:r>
        <w:rPr>
          <w:rFonts w:ascii="標楷體" w:eastAsia="標楷體" w:hAnsi="標楷體" w:cs="標楷體"/>
          <w:sz w:val="24"/>
        </w:rPr>
        <w:t>一、徵集之作品分成兩組：國小組及國中組</w:t>
      </w:r>
    </w:p>
    <w:p w:rsidR="00755AB2" w:rsidRDefault="00E176BE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二、徵集之作品內容：以消費者保護、勞動教育、媒體素養議題融入學習領域教材教法設計為主題，編寫適合國中、小學生學習之教學活動。學習活動以生活化、實用化為原則。內容須包含教學實施後的省思與建議、學生學習成效之檢核呈現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可用量化或質性說明方式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等。以增進學生學習為核心，可以小單元主題設計（至少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標楷體" w:eastAsia="標楷體" w:hAnsi="標楷體" w:cs="標楷體"/>
          <w:sz w:val="24"/>
        </w:rPr>
        <w:t>小時課程），可拍攝教師教學過程，或製作微型教學影音等影像呈現。</w:t>
      </w:r>
    </w:p>
    <w:p w:rsidR="00755AB2" w:rsidRDefault="00E176BE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三、作品未符合綜合活動學習領域課程綱要基本理念者不予審查，錄取</w:t>
      </w:r>
      <w:proofErr w:type="gramStart"/>
      <w:r>
        <w:rPr>
          <w:rFonts w:ascii="標楷體" w:eastAsia="標楷體" w:hAnsi="標楷體" w:cs="標楷體"/>
          <w:sz w:val="24"/>
        </w:rPr>
        <w:t>作品均應達</w:t>
      </w:r>
      <w:proofErr w:type="gramEnd"/>
      <w:r>
        <w:rPr>
          <w:rFonts w:ascii="標楷體" w:eastAsia="標楷體" w:hAnsi="標楷體" w:cs="標楷體"/>
          <w:sz w:val="24"/>
        </w:rPr>
        <w:t>審查標準，審查標準由審查小組訂定。</w:t>
      </w:r>
    </w:p>
    <w:p w:rsidR="00755AB2" w:rsidRDefault="00E176BE">
      <w:pPr>
        <w:spacing w:line="360" w:lineRule="auto"/>
        <w:ind w:left="480" w:hanging="480"/>
        <w:jc w:val="both"/>
      </w:pPr>
      <w:r>
        <w:rPr>
          <w:rFonts w:ascii="新細明體" w:eastAsia="新細明體" w:hAnsi="新細明體" w:cs="新細明體"/>
          <w:sz w:val="24"/>
        </w:rPr>
        <w:t>四、作品格式：</w:t>
      </w:r>
    </w:p>
    <w:p w:rsidR="00755AB2" w:rsidRDefault="00E176BE">
      <w:pPr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新細明體" w:eastAsia="新細明體" w:hAnsi="新細明體" w:cs="新細明體"/>
          <w:sz w:val="24"/>
        </w:rPr>
        <w:t>一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投稿作品（不含封面）篇幅以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頁內為限，以</w:t>
      </w:r>
      <w:r>
        <w:rPr>
          <w:rFonts w:ascii="Times New Roman" w:eastAsia="Times New Roman" w:hAnsi="Times New Roman" w:cs="Times New Roman"/>
          <w:sz w:val="24"/>
        </w:rPr>
        <w:t>A4</w:t>
      </w:r>
      <w:r>
        <w:rPr>
          <w:rFonts w:ascii="新細明體" w:eastAsia="新細明體" w:hAnsi="新細明體" w:cs="新細明體"/>
          <w:sz w:val="24"/>
        </w:rPr>
        <w:t>規格</w:t>
      </w:r>
      <w:proofErr w:type="gramStart"/>
      <w:r>
        <w:rPr>
          <w:rFonts w:ascii="新細明體" w:eastAsia="新細明體" w:hAnsi="新細明體" w:cs="新細明體"/>
          <w:sz w:val="24"/>
        </w:rPr>
        <w:t>繕</w:t>
      </w:r>
      <w:proofErr w:type="gramEnd"/>
      <w:r>
        <w:rPr>
          <w:rFonts w:ascii="新細明體" w:eastAsia="新細明體" w:hAnsi="新細明體" w:cs="新細明體"/>
          <w:sz w:val="24"/>
        </w:rPr>
        <w:t>打</w:t>
      </w:r>
      <w:proofErr w:type="gramStart"/>
      <w:r>
        <w:rPr>
          <w:rFonts w:ascii="新細明體" w:eastAsia="新細明體" w:hAnsi="新細明體" w:cs="新細明體"/>
          <w:sz w:val="24"/>
        </w:rPr>
        <w:t>（</w:t>
      </w:r>
      <w:proofErr w:type="gramEnd"/>
      <w:r>
        <w:rPr>
          <w:rFonts w:ascii="新細明體" w:eastAsia="新細明體" w:hAnsi="新細明體" w:cs="新細明體"/>
          <w:sz w:val="24"/>
        </w:rPr>
        <w:t>以中文</w:t>
      </w:r>
      <w:r>
        <w:rPr>
          <w:rFonts w:ascii="Times New Roman" w:eastAsia="Times New Roman" w:hAnsi="Times New Roman" w:cs="Times New Roman"/>
          <w:sz w:val="24"/>
        </w:rPr>
        <w:t>MS-Word97</w:t>
      </w:r>
      <w:r>
        <w:rPr>
          <w:rFonts w:ascii="新細明體" w:eastAsia="新細明體" w:hAnsi="新細明體" w:cs="新細明體"/>
          <w:sz w:val="24"/>
        </w:rPr>
        <w:t>以上版本由左自右直式橫書編寫，內文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級標楷體，標點符號以全形標示，其餘規定請參考附件四撰寫格式說明。</w:t>
      </w:r>
    </w:p>
    <w:p w:rsidR="00755AB2" w:rsidRDefault="00E176BE">
      <w:pPr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新細明體" w:eastAsia="新細明體" w:hAnsi="新細明體" w:cs="新細明體"/>
          <w:sz w:val="24"/>
        </w:rPr>
        <w:t>二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請以</w:t>
      </w:r>
      <w:r>
        <w:rPr>
          <w:rFonts w:ascii="Times New Roman" w:eastAsia="Times New Roman" w:hAnsi="Times New Roman" w:cs="Times New Roman"/>
          <w:sz w:val="24"/>
        </w:rPr>
        <w:t>*.html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*.pdf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*.doc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*.txt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</w:t>
      </w:r>
      <w:proofErr w:type="spellStart"/>
      <w:r>
        <w:rPr>
          <w:rFonts w:ascii="Times New Roman" w:eastAsia="Times New Roman" w:hAnsi="Times New Roman" w:cs="Times New Roman"/>
          <w:sz w:val="24"/>
        </w:rPr>
        <w:t>ppt</w:t>
      </w:r>
      <w:proofErr w:type="spellEnd"/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</w:t>
      </w:r>
      <w:proofErr w:type="spellStart"/>
      <w:r>
        <w:rPr>
          <w:rFonts w:ascii="Times New Roman" w:eastAsia="Times New Roman" w:hAnsi="Times New Roman" w:cs="Times New Roman"/>
          <w:sz w:val="24"/>
        </w:rPr>
        <w:t>swf</w:t>
      </w:r>
      <w:proofErr w:type="spellEnd"/>
      <w:r>
        <w:rPr>
          <w:rFonts w:ascii="新細明體" w:eastAsia="新細明體" w:hAnsi="新細明體" w:cs="新細明體"/>
          <w:sz w:val="24"/>
        </w:rPr>
        <w:t>等格式為主。圖片</w:t>
      </w:r>
      <w:proofErr w:type="gramStart"/>
      <w:r>
        <w:rPr>
          <w:rFonts w:ascii="新細明體" w:eastAsia="新細明體" w:hAnsi="新細明體" w:cs="新細明體"/>
          <w:sz w:val="24"/>
        </w:rPr>
        <w:t>請掃瞄成</w:t>
      </w:r>
      <w:proofErr w:type="gramEnd"/>
      <w:r>
        <w:rPr>
          <w:rFonts w:ascii="Times New Roman" w:eastAsia="Times New Roman" w:hAnsi="Times New Roman" w:cs="Times New Roman"/>
          <w:sz w:val="24"/>
        </w:rPr>
        <w:t>JPG</w:t>
      </w:r>
      <w:r>
        <w:rPr>
          <w:rFonts w:ascii="新細明體" w:eastAsia="新細明體" w:hAnsi="新細明體" w:cs="新細明體"/>
          <w:sz w:val="24"/>
        </w:rPr>
        <w:t>檔、</w:t>
      </w:r>
      <w:r>
        <w:rPr>
          <w:rFonts w:ascii="Times New Roman" w:eastAsia="Times New Roman" w:hAnsi="Times New Roman" w:cs="Times New Roman"/>
          <w:sz w:val="24"/>
        </w:rPr>
        <w:t>300dpi</w:t>
      </w:r>
      <w:r>
        <w:rPr>
          <w:rFonts w:ascii="新細明體" w:eastAsia="新細明體" w:hAnsi="新細明體" w:cs="新細明體"/>
          <w:sz w:val="24"/>
        </w:rPr>
        <w:t>儲存。影音、影片檔為</w:t>
      </w:r>
      <w:r>
        <w:rPr>
          <w:rFonts w:ascii="Times New Roman" w:eastAsia="Times New Roman" w:hAnsi="Times New Roman" w:cs="Times New Roman"/>
          <w:sz w:val="24"/>
        </w:rPr>
        <w:t>Window Media Player</w:t>
      </w:r>
      <w:r>
        <w:rPr>
          <w:rFonts w:ascii="新細明體" w:eastAsia="新細明體" w:hAnsi="新細明體" w:cs="新細明體"/>
          <w:sz w:val="24"/>
        </w:rPr>
        <w:t>可播之檔案型</w:t>
      </w:r>
      <w:r>
        <w:rPr>
          <w:rFonts w:ascii="新細明體" w:eastAsia="新細明體" w:hAnsi="新細明體" w:cs="新細明體"/>
          <w:sz w:val="24"/>
        </w:rPr>
        <w:t>式。作品若有網頁格式時，建議以瀏覽器最佳瀏覽解析度</w:t>
      </w:r>
      <w:r>
        <w:rPr>
          <w:rFonts w:ascii="Times New Roman" w:eastAsia="Times New Roman" w:hAnsi="Times New Roman" w:cs="Times New Roman"/>
          <w:sz w:val="24"/>
        </w:rPr>
        <w:t>800*600 pixel</w:t>
      </w:r>
      <w:r>
        <w:rPr>
          <w:rFonts w:ascii="新細明體" w:eastAsia="新細明體" w:hAnsi="新細明體" w:cs="新細明體"/>
          <w:sz w:val="24"/>
        </w:rPr>
        <w:t>為標準。</w:t>
      </w:r>
    </w:p>
    <w:p w:rsidR="00755AB2" w:rsidRDefault="00E176BE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作品內容以自行開發與編製為主，且須為未正式發表或未與出版社合作研</w:t>
      </w:r>
      <w:r>
        <w:rPr>
          <w:rFonts w:ascii="標楷體" w:eastAsia="標楷體" w:hAnsi="標楷體" w:cs="標楷體"/>
          <w:sz w:val="24"/>
        </w:rPr>
        <w:lastRenderedPageBreak/>
        <w:t>發之作品，不得使用非經授權之圖片、文字資料等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若引用他人資料時需註明出處並徵得授權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，作品若涉及著作權問題，作者自行負責。</w:t>
      </w:r>
    </w:p>
    <w:p w:rsidR="00755AB2" w:rsidRDefault="00E176BE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五、繳交內容：投稿作品（含紙本一式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標楷體" w:eastAsia="標楷體" w:hAnsi="標楷體" w:cs="標楷體"/>
          <w:sz w:val="24"/>
        </w:rPr>
        <w:t>份及電子檔及影音光碟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標楷體" w:eastAsia="標楷體" w:hAnsi="標楷體" w:cs="標楷體"/>
          <w:sz w:val="24"/>
        </w:rPr>
        <w:t>片）連同報名表（如附件一）、審查表和授權同意書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如附件二、三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一併寄送。相關教案體例請參考附件四，未依正確體例設計之教案，不予審查。</w:t>
      </w:r>
    </w:p>
    <w:p w:rsidR="00755AB2" w:rsidRDefault="00E176BE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六、撰寫內容及評審標準：</w:t>
      </w:r>
    </w:p>
    <w:p w:rsidR="00755AB2" w:rsidRDefault="00E176BE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（一）符合領域</w:t>
      </w:r>
      <w:r>
        <w:rPr>
          <w:rFonts w:ascii="新細明體" w:eastAsia="新細明體" w:hAnsi="新細明體" w:cs="新細明體"/>
          <w:sz w:val="24"/>
        </w:rPr>
        <w:t>學習重點及融入議題之內涵，並符應素養導向教學之精神（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755AB2" w:rsidRDefault="00E176BE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（二）有效教學策略、多元活動設計與教學資源應用（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755AB2" w:rsidRDefault="00E176BE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（三）教學活動歷程與成果、學習成效檢核之呈現、教學省思及建議（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755AB2" w:rsidRDefault="00E176BE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（四）評量方式多</w:t>
      </w:r>
      <w:r>
        <w:rPr>
          <w:rFonts w:ascii="新細明體" w:eastAsia="新細明體" w:hAnsi="新細明體" w:cs="新細明體"/>
          <w:color w:val="000000"/>
          <w:sz w:val="24"/>
        </w:rPr>
        <w:t>元且與學習目標、教學內容相契</w:t>
      </w:r>
      <w:r>
        <w:rPr>
          <w:rFonts w:ascii="新細明體" w:eastAsia="新細明體" w:hAnsi="新細明體" w:cs="新細明體"/>
          <w:sz w:val="24"/>
        </w:rPr>
        <w:t>合（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755AB2" w:rsidRDefault="00E176BE">
      <w:pPr>
        <w:spacing w:line="360" w:lineRule="auto"/>
        <w:ind w:left="480" w:hanging="480"/>
        <w:jc w:val="both"/>
      </w:pPr>
      <w:r>
        <w:rPr>
          <w:rFonts w:ascii="新細明體" w:eastAsia="新細明體" w:hAnsi="新細明體" w:cs="新細明體"/>
          <w:b/>
          <w:sz w:val="24"/>
        </w:rPr>
        <w:t>玖、獎勵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755AB2" w:rsidRDefault="00E176BE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新細明體" w:eastAsia="新細明體" w:hAnsi="新細明體" w:cs="新細明體"/>
          <w:sz w:val="24"/>
        </w:rPr>
        <w:t>一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凡通過審查並錄取稿件，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特優一件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5,220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、優等兩件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4,350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、佳作三件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3,480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</w:rPr>
        <w:t>，著</w:t>
      </w:r>
      <w:r>
        <w:rPr>
          <w:rFonts w:ascii="標楷體" w:eastAsia="標楷體" w:hAnsi="標楷體" w:cs="標楷體"/>
          <w:sz w:val="24"/>
        </w:rPr>
        <w:t>作版權歸教育部，特優得獎者應至綜合活動領域分區研討會分享教學設計，並由教育部編印手冊，寄發各校供參考使用。</w:t>
      </w:r>
    </w:p>
    <w:p w:rsidR="00755AB2" w:rsidRDefault="00E176BE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二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凡錄取稿件之作者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作者最多填報三名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  <w:r>
        <w:rPr>
          <w:rFonts w:ascii="標楷體" w:eastAsia="標楷體" w:hAnsi="標楷體" w:cs="標楷體"/>
          <w:sz w:val="24"/>
        </w:rPr>
        <w:t>，</w:t>
      </w:r>
      <w:proofErr w:type="gramStart"/>
      <w:r>
        <w:rPr>
          <w:rFonts w:ascii="標楷體" w:eastAsia="標楷體" w:hAnsi="標楷體" w:cs="標楷體"/>
          <w:sz w:val="24"/>
        </w:rPr>
        <w:t>均由教育部</w:t>
      </w:r>
      <w:proofErr w:type="gramEnd"/>
      <w:r>
        <w:rPr>
          <w:rFonts w:ascii="標楷體" w:eastAsia="標楷體" w:hAnsi="標楷體" w:cs="標楷體"/>
          <w:sz w:val="24"/>
        </w:rPr>
        <w:t>函請該縣市教育局予以獎勵，特優及優等獎予以嘉獎兩次，佳作予以嘉獎一次獎勵。</w:t>
      </w:r>
    </w:p>
    <w:p w:rsidR="00755AB2" w:rsidRDefault="00E176BE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凡達審查標準但限於件數未錄取之作品，若作者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作者最多填報三名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  <w:r>
        <w:rPr>
          <w:rFonts w:ascii="標楷體" w:eastAsia="標楷體" w:hAnsi="標楷體" w:cs="標楷體"/>
          <w:sz w:val="24"/>
        </w:rPr>
        <w:t>同意教育部網站公布作品內容供參考，則函請該縣市教育局參酌獎勵。</w:t>
      </w:r>
    </w:p>
    <w:p w:rsidR="00755AB2" w:rsidRDefault="00E176BE">
      <w:pPr>
        <w:spacing w:line="360" w:lineRule="auto"/>
        <w:ind w:left="490" w:hanging="490"/>
      </w:pPr>
      <w:r>
        <w:rPr>
          <w:rFonts w:ascii="標楷體" w:eastAsia="標楷體" w:hAnsi="標楷體" w:cs="標楷體"/>
          <w:b/>
          <w:sz w:val="24"/>
        </w:rPr>
        <w:t>拾、經費：</w:t>
      </w:r>
      <w:r>
        <w:rPr>
          <w:rFonts w:ascii="標楷體" w:eastAsia="標楷體" w:hAnsi="標楷體" w:cs="標楷體"/>
          <w:sz w:val="24"/>
        </w:rPr>
        <w:t>詳見附件六經費概算表。</w:t>
      </w:r>
    </w:p>
    <w:p w:rsidR="00755AB2" w:rsidRDefault="00E176BE">
      <w:pPr>
        <w:spacing w:before="100" w:after="100" w:line="360" w:lineRule="auto"/>
      </w:pPr>
      <w:r>
        <w:rPr>
          <w:rFonts w:ascii="標楷體" w:eastAsia="標楷體" w:hAnsi="標楷體" w:cs="標楷體"/>
          <w:b/>
          <w:sz w:val="24"/>
        </w:rPr>
        <w:t>拾壹、活動流程及作業內容：</w:t>
      </w:r>
      <w:r>
        <w:rPr>
          <w:rFonts w:ascii="標楷體" w:eastAsia="標楷體" w:hAnsi="標楷體" w:cs="標楷體"/>
          <w:b/>
          <w:sz w:val="24"/>
        </w:rPr>
        <w:t xml:space="preserve"> 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755AB2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-482" w:firstLine="482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時間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工作流程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作業內容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-482" w:firstLine="4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新細明體" w:eastAsia="新細明體" w:hAnsi="新細明體" w:cs="新細明體"/>
                <w:sz w:val="24"/>
              </w:rPr>
              <w:t>月－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-67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sz w:val="24"/>
              </w:rPr>
              <w:t>擬及公告計畫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於三階研習中公告相關辦法及實施期程</w:t>
            </w:r>
          </w:p>
          <w:p w:rsidR="00755AB2" w:rsidRDefault="00E176BE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發布公文至各縣市教育局處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-482" w:firstLine="4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108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月－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受理報名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依團員分組負責區域宣導及了解報名狀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55AB2" w:rsidRDefault="00E176BE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況</w:t>
            </w:r>
            <w:proofErr w:type="gramEnd"/>
            <w:r>
              <w:rPr>
                <w:rFonts w:ascii="新細明體" w:eastAsia="新細明體" w:hAnsi="新細明體" w:cs="新細明體"/>
                <w:sz w:val="24"/>
              </w:rPr>
              <w:t>。</w:t>
            </w:r>
          </w:p>
          <w:p w:rsidR="00755AB2" w:rsidRDefault="00E176BE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請助理協助受理及整理報名表。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收件截止並整理作品資料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日</w:t>
            </w:r>
            <w:r>
              <w:rPr>
                <w:rFonts w:ascii="新細明體" w:eastAsia="新細明體" w:hAnsi="新細明體" w:cs="新細明體"/>
                <w:sz w:val="24"/>
              </w:rPr>
              <w:t>收件截止。</w:t>
            </w:r>
          </w:p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進行形式審查，形式不通過者予以退件。</w:t>
            </w:r>
          </w:p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新細明體" w:eastAsia="新細明體" w:hAnsi="新細明體" w:cs="新細明體"/>
                <w:sz w:val="24"/>
              </w:rPr>
              <w:t>按件編碼，並製作評審相關表件。</w:t>
            </w:r>
          </w:p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新細明體" w:eastAsia="新細明體" w:hAnsi="新細明體" w:cs="新細明體"/>
                <w:sz w:val="24"/>
              </w:rPr>
              <w:t>作品送交評審開始審核。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評審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240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依</w:t>
            </w:r>
            <w:r>
              <w:rPr>
                <w:rFonts w:ascii="標楷體" w:eastAsia="標楷體" w:hAnsi="標楷體" w:cs="標楷體"/>
                <w:sz w:val="24"/>
              </w:rPr>
              <w:t>評選類組成立評審小組，辦理評審作業。</w:t>
            </w:r>
          </w:p>
          <w:p w:rsidR="00755AB2" w:rsidRDefault="00E176BE">
            <w:pPr>
              <w:ind w:left="240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評審時參考評審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規準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進行審查評比。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公佈得獎作品名單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240" w:hanging="240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得獎名冊公告網站並通知得獎人。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新細明體" w:eastAsia="新細明體" w:hAnsi="新細明體" w:cs="新細明體"/>
                <w:sz w:val="24"/>
              </w:rPr>
              <w:t>日至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作品後續處理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未獲獎退件。</w:t>
            </w:r>
          </w:p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處理爭議作品。</w:t>
            </w:r>
          </w:p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新細明體" w:eastAsia="新細明體" w:hAnsi="新細明體" w:cs="新細明體"/>
                <w:sz w:val="24"/>
              </w:rPr>
              <w:t>得獎作品徵集成冊。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成果發表及頒獎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由獲獎作者發表，並進行評論對話。</w:t>
            </w:r>
          </w:p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成果印製出刊，分送各地方輔導團。</w:t>
            </w:r>
          </w:p>
        </w:tc>
      </w:tr>
    </w:tbl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E176BE">
      <w:r>
        <w:rPr>
          <w:rFonts w:ascii="標楷體" w:eastAsia="標楷體" w:hAnsi="標楷體" w:cs="標楷體"/>
          <w:b/>
          <w:sz w:val="24"/>
        </w:rPr>
        <w:t>（附件一）</w:t>
      </w:r>
    </w:p>
    <w:p w:rsidR="00755AB2" w:rsidRDefault="00E176BE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proofErr w:type="gramStart"/>
      <w:r>
        <w:rPr>
          <w:rFonts w:ascii="標楷體" w:eastAsia="標楷體" w:hAnsi="標楷體" w:cs="標楷體"/>
          <w:sz w:val="24"/>
          <w:shd w:val="clear" w:color="auto" w:fill="FFFF00"/>
        </w:rPr>
        <w:t>此表於</w:t>
      </w:r>
      <w:proofErr w:type="gramEnd"/>
      <w:r>
        <w:rPr>
          <w:rFonts w:ascii="標楷體" w:eastAsia="標楷體" w:hAnsi="標楷體" w:cs="標楷體"/>
          <w:sz w:val="24"/>
          <w:shd w:val="clear" w:color="auto" w:fill="FFFF00"/>
        </w:rPr>
        <w:t>報名截止日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108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6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時整，以電子信箱方式報名</w:t>
      </w:r>
      <w:proofErr w:type="gramStart"/>
      <w:r>
        <w:rPr>
          <w:rFonts w:ascii="標楷體" w:eastAsia="標楷體" w:hAnsi="標楷體" w:cs="標楷體"/>
          <w:sz w:val="24"/>
        </w:rPr>
        <w:t>）</w:t>
      </w:r>
      <w:proofErr w:type="gramEnd"/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755AB2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收件號碼</w:t>
            </w:r>
          </w:p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（勿填寫）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國中組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國小組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30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摘要</w:t>
            </w:r>
          </w:p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（以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300</w:t>
            </w:r>
            <w:r>
              <w:rPr>
                <w:rFonts w:ascii="新細明體" w:eastAsia="新細明體" w:hAnsi="新細明體" w:cs="新細明體"/>
                <w:b/>
                <w:sz w:val="24"/>
              </w:rPr>
              <w:t>字簡單介紹教學內容及評量方式）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4"/>
              </w:rPr>
              <w:t>者</w:t>
            </w:r>
          </w:p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基本資料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作者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新細明體" w:eastAsia="新細明體" w:hAnsi="新細明體" w:cs="新細明體"/>
                <w:sz w:val="24"/>
              </w:rPr>
              <w:t>（主要連絡人）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作者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作者</w:t>
            </w:r>
            <w:r>
              <w:rPr>
                <w:rFonts w:ascii="標楷體" w:eastAsia="標楷體" w:hAnsi="標楷體" w:cs="標楷體"/>
                <w:sz w:val="24"/>
              </w:rPr>
              <w:t>3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姓名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服務學校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職稱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14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聯絡電話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both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傳真號碼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both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1571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lastRenderedPageBreak/>
              <w:t>備註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numPr>
                <w:ilvl w:val="0"/>
                <w:numId w:val="1"/>
              </w:num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請詳閱實施計畫。</w:t>
            </w:r>
          </w:p>
          <w:p w:rsidR="00755AB2" w:rsidRDefault="00E176BE">
            <w:pPr>
              <w:numPr>
                <w:ilvl w:val="0"/>
                <w:numId w:val="1"/>
              </w:num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將本表於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108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6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日前</w:t>
            </w:r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r>
              <w:rPr>
                <w:rFonts w:ascii="新細明體" w:eastAsia="新細明體" w:hAnsi="新細明體" w:cs="新細明體"/>
                <w:sz w:val="24"/>
              </w:rPr>
              <w:t>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hellotina3507@gmail.com</w:t>
            </w:r>
          </w:p>
        </w:tc>
      </w:tr>
    </w:tbl>
    <w:p w:rsidR="00755AB2" w:rsidRDefault="00755AB2">
      <w:pPr>
        <w:tabs>
          <w:tab w:val="left" w:pos="5012"/>
        </w:tabs>
      </w:pPr>
    </w:p>
    <w:p w:rsidR="00755AB2" w:rsidRDefault="00755AB2"/>
    <w:p w:rsidR="00755AB2" w:rsidRDefault="00755AB2"/>
    <w:p w:rsidR="00755AB2" w:rsidRDefault="00E176BE">
      <w:r>
        <w:rPr>
          <w:rFonts w:ascii="標楷體" w:eastAsia="標楷體" w:hAnsi="標楷體" w:cs="標楷體"/>
          <w:b/>
          <w:sz w:val="24"/>
        </w:rPr>
        <w:t>（附件二）</w:t>
      </w:r>
    </w:p>
    <w:p w:rsidR="00755AB2" w:rsidRDefault="00E176BE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proofErr w:type="gramStart"/>
      <w:r>
        <w:rPr>
          <w:rFonts w:ascii="標楷體" w:eastAsia="標楷體" w:hAnsi="標楷體" w:cs="標楷體"/>
          <w:sz w:val="24"/>
        </w:rPr>
        <w:t>此表與</w:t>
      </w:r>
      <w:proofErr w:type="gramEnd"/>
      <w:r>
        <w:rPr>
          <w:rFonts w:ascii="標楷體" w:eastAsia="標楷體" w:hAnsi="標楷體" w:cs="標楷體"/>
          <w:sz w:val="24"/>
        </w:rPr>
        <w:t>稿件於收件截止日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日前</w:t>
      </w:r>
      <w:r>
        <w:rPr>
          <w:rFonts w:ascii="標楷體" w:eastAsia="標楷體" w:hAnsi="標楷體" w:cs="標楷體"/>
          <w:sz w:val="24"/>
        </w:rPr>
        <w:t>一併繳交</w:t>
      </w:r>
      <w:proofErr w:type="gramStart"/>
      <w:r>
        <w:rPr>
          <w:rFonts w:ascii="標楷體" w:eastAsia="標楷體" w:hAnsi="標楷體" w:cs="標楷體"/>
          <w:sz w:val="24"/>
        </w:rPr>
        <w:t>）</w:t>
      </w:r>
      <w:proofErr w:type="gramEnd"/>
    </w:p>
    <w:p w:rsidR="00755AB2" w:rsidRDefault="00755AB2">
      <w:pPr>
        <w:jc w:val="center"/>
      </w:pPr>
    </w:p>
    <w:tbl>
      <w:tblPr>
        <w:tblW w:w="9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755AB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收件號碼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>（收件號碼由辦理單位填寫）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教案名稱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項次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審查要項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參選者自行審查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承辦單位審查</w:t>
            </w:r>
          </w:p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（此欄學校勿填）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符合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不符合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同一稿件作者最多三名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稿件字體以正體中文為主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稿件封面包含題目、主題、作者姓名、服務學校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繳交報名表、形式審查表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稿件內頁文字以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級標楷體、標點符號以全形字、行距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採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  <w:r>
              <w:rPr>
                <w:rFonts w:ascii="新細明體" w:eastAsia="新細明體" w:hAnsi="新細明體" w:cs="新細明體"/>
                <w:sz w:val="24"/>
              </w:rPr>
              <w:t>倍、邊界上下左右各</w:t>
            </w:r>
            <w:r>
              <w:rPr>
                <w:rFonts w:ascii="Times New Roman" w:eastAsia="Times New Roman" w:hAnsi="Times New Roman" w:cs="Times New Roman"/>
                <w:sz w:val="24"/>
              </w:rPr>
              <w:t>2.5cm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繳交稿件一式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份，電子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檔</w:t>
            </w:r>
            <w:proofErr w:type="gramEnd"/>
            <w:r>
              <w:rPr>
                <w:rFonts w:ascii="新細明體" w:eastAsia="新細明體" w:hAnsi="新細明體" w:cs="新細明體"/>
                <w:sz w:val="24"/>
              </w:rPr>
              <w:t>光碟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新細明體" w:eastAsia="新細明體" w:hAnsi="新細明體" w:cs="新細明體"/>
                <w:sz w:val="24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篇幅不超過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頁。</w:t>
            </w:r>
          </w:p>
          <w:p w:rsidR="00755AB2" w:rsidRDefault="00E176BE">
            <w:r>
              <w:rPr>
                <w:rFonts w:ascii="新細明體" w:eastAsia="新細明體" w:hAnsi="新細明體" w:cs="新細明體"/>
                <w:sz w:val="24"/>
              </w:rPr>
              <w:t>稿件共　　　　　頁　　　　字。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切結事項</w:t>
            </w:r>
          </w:p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（由全部作者簽具）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本人保證所列作者符合徵稿參加對象。</w:t>
            </w:r>
          </w:p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本人保證著作無違反研究倫理事項。</w:t>
            </w:r>
          </w:p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本人已熟知實施計畫所列規範，倘違反規範而獲獎者，其獎狀及獎金收回，並視情節予以議處。</w:t>
            </w:r>
          </w:p>
          <w:p w:rsidR="00755AB2" w:rsidRDefault="00755AB2"/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具結人：</w:t>
            </w:r>
          </w:p>
          <w:p w:rsidR="00755AB2" w:rsidRDefault="00755AB2"/>
          <w:p w:rsidR="00755AB2" w:rsidRDefault="00E176BE">
            <w:pPr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>（切結事項未簽具者一律退件）</w:t>
            </w:r>
          </w:p>
        </w:tc>
      </w:tr>
    </w:tbl>
    <w:p w:rsidR="00755AB2" w:rsidRDefault="00755AB2"/>
    <w:p w:rsidR="00755AB2" w:rsidRDefault="00755AB2"/>
    <w:p w:rsidR="00755AB2" w:rsidRDefault="00755AB2"/>
    <w:p w:rsidR="00755AB2" w:rsidRDefault="00755AB2"/>
    <w:p w:rsidR="00755AB2" w:rsidRDefault="00E176BE">
      <w:r>
        <w:rPr>
          <w:rFonts w:ascii="標楷體" w:eastAsia="標楷體" w:hAnsi="標楷體" w:cs="標楷體"/>
          <w:b/>
          <w:sz w:val="24"/>
        </w:rPr>
        <w:lastRenderedPageBreak/>
        <w:t>（附件三）</w:t>
      </w:r>
    </w:p>
    <w:p w:rsidR="00755AB2" w:rsidRDefault="00E176BE">
      <w:pPr>
        <w:ind w:left="2" w:right="113"/>
        <w:jc w:val="center"/>
      </w:pPr>
      <w:r>
        <w:rPr>
          <w:rFonts w:ascii="標楷體" w:eastAsia="標楷體" w:hAnsi="標楷體" w:cs="標楷體"/>
          <w:b/>
          <w:sz w:val="28"/>
        </w:rPr>
        <w:t>授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權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同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意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書</w:t>
      </w:r>
    </w:p>
    <w:p w:rsidR="00755AB2" w:rsidRDefault="00E176BE">
      <w:r>
        <w:rPr>
          <w:rFonts w:ascii="標楷體" w:eastAsia="標楷體" w:hAnsi="標楷體" w:cs="標楷體"/>
          <w:sz w:val="24"/>
        </w:rPr>
        <w:t xml:space="preserve">                                </w:t>
      </w:r>
    </w:p>
    <w:p w:rsidR="00755AB2" w:rsidRDefault="00E176BE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proofErr w:type="gramStart"/>
      <w:r>
        <w:rPr>
          <w:rFonts w:ascii="標楷體" w:eastAsia="標楷體" w:hAnsi="標楷體" w:cs="標楷體"/>
          <w:sz w:val="24"/>
        </w:rPr>
        <w:t>此表與</w:t>
      </w:r>
      <w:proofErr w:type="gramEnd"/>
      <w:r>
        <w:rPr>
          <w:rFonts w:ascii="標楷體" w:eastAsia="標楷體" w:hAnsi="標楷體" w:cs="標楷體"/>
          <w:sz w:val="24"/>
        </w:rPr>
        <w:t>稿件於截止日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</w:t>
      </w:r>
      <w:r>
        <w:rPr>
          <w:rFonts w:ascii="標楷體" w:eastAsia="標楷體" w:hAnsi="標楷體" w:cs="標楷體"/>
          <w:sz w:val="24"/>
        </w:rPr>
        <w:t>前一併繳交</w:t>
      </w:r>
      <w:proofErr w:type="gramStart"/>
      <w:r>
        <w:rPr>
          <w:rFonts w:ascii="標楷體" w:eastAsia="標楷體" w:hAnsi="標楷體" w:cs="標楷體"/>
          <w:sz w:val="24"/>
        </w:rPr>
        <w:t>）</w:t>
      </w:r>
      <w:proofErr w:type="gramEnd"/>
    </w:p>
    <w:p w:rsidR="00755AB2" w:rsidRDefault="00E176BE">
      <w:pPr>
        <w:spacing w:line="360" w:lineRule="auto"/>
        <w:jc w:val="both"/>
      </w:pPr>
      <w:r>
        <w:rPr>
          <w:rFonts w:ascii="標楷體" w:eastAsia="標楷體" w:hAnsi="標楷體" w:cs="標楷體"/>
          <w:sz w:val="24"/>
        </w:rPr>
        <w:tab/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本人設計之教案（教材）投稿於綜合活動領域教學輔導群消費者保護、勞動教育、媒體素養議題融入學習領域教材教法設計徵選比賽徵集，經評審入選後，其著作財產權為教育部所</w:t>
      </w:r>
      <w:r>
        <w:rPr>
          <w:rFonts w:ascii="標楷體" w:eastAsia="標楷體" w:hAnsi="標楷體" w:cs="標楷體"/>
          <w:color w:val="000000"/>
          <w:sz w:val="24"/>
        </w:rPr>
        <w:t>擁有。並同意作品掛載於網路上供瀏覽、下</w:t>
      </w:r>
      <w:r>
        <w:rPr>
          <w:rFonts w:ascii="標楷體" w:eastAsia="標楷體" w:hAnsi="標楷體" w:cs="標楷體"/>
          <w:sz w:val="24"/>
        </w:rPr>
        <w:t>載之權利。作品若違反智慧財產權時，則由本人自行負責。</w:t>
      </w:r>
    </w:p>
    <w:p w:rsidR="00755AB2" w:rsidRDefault="00755AB2">
      <w:pPr>
        <w:ind w:firstLine="482"/>
      </w:pP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755AB2" w:rsidRDefault="00755AB2">
      <w:pPr>
        <w:ind w:firstLine="482"/>
      </w:pP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755AB2" w:rsidRDefault="00755AB2">
      <w:pPr>
        <w:ind w:firstLine="482"/>
      </w:pP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755AB2" w:rsidRDefault="00E176BE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755AB2" w:rsidRDefault="00755AB2">
      <w:pPr>
        <w:ind w:firstLine="482"/>
      </w:pPr>
    </w:p>
    <w:p w:rsidR="00755AB2" w:rsidRDefault="00755AB2">
      <w:pPr>
        <w:ind w:firstLine="482"/>
      </w:pPr>
    </w:p>
    <w:p w:rsidR="00755AB2" w:rsidRDefault="00E176BE">
      <w:pPr>
        <w:ind w:firstLine="480"/>
        <w:jc w:val="center"/>
      </w:pPr>
      <w:r>
        <w:rPr>
          <w:rFonts w:ascii="標楷體" w:eastAsia="標楷體" w:hAnsi="標楷體" w:cs="標楷體"/>
          <w:sz w:val="24"/>
        </w:rPr>
        <w:t>中華民國</w:t>
      </w:r>
      <w:r>
        <w:rPr>
          <w:rFonts w:ascii="標楷體" w:eastAsia="標楷體" w:hAnsi="標楷體" w:cs="標楷體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 xml:space="preserve">               </w:t>
      </w:r>
      <w:r>
        <w:rPr>
          <w:rFonts w:ascii="標楷體" w:eastAsia="標楷體" w:hAnsi="標楷體" w:cs="標楷體"/>
          <w:sz w:val="24"/>
        </w:rPr>
        <w:t>日</w:t>
      </w: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/>
    <w:p w:rsidR="00755AB2" w:rsidRDefault="00E176BE">
      <w:r>
        <w:rPr>
          <w:rFonts w:ascii="標楷體" w:eastAsia="標楷體" w:hAnsi="標楷體" w:cs="標楷體"/>
          <w:b/>
          <w:sz w:val="24"/>
        </w:rPr>
        <w:t>（附件四）</w:t>
      </w:r>
    </w:p>
    <w:p w:rsidR="00755AB2" w:rsidRDefault="00E176BE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lastRenderedPageBreak/>
        <w:t>一、為求統一全國格式，便於彙整資料。請各教學示例撰寫遵循此撰寫格式，依各段落層級之字體級數設定。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二、各段落層級及其字體級數如下：</w:t>
      </w:r>
    </w:p>
    <w:tbl>
      <w:tblPr>
        <w:tblW w:w="8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段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落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層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次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字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>體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級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>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靠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方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式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實例名稱標題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20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置中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學校名稱與發展者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置中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壹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貳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參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18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置中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32"/>
              </w:rPr>
              <w:t>一﹑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二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三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置中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)(</w:t>
            </w:r>
            <w:r>
              <w:rPr>
                <w:rFonts w:ascii="標楷體" w:eastAsia="標楷體" w:hAnsi="標楷體" w:cs="標楷體"/>
                <w:sz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</w:rPr>
              <w:t>)(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靠左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1.  2.  3.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新細明體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左縮兩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字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(1). </w:t>
            </w:r>
            <w:r>
              <w:rPr>
                <w:rFonts w:ascii="Times New Roman" w:eastAsia="Times New Roman" w:hAnsi="Times New Roman" w:cs="Times New Roman"/>
                <w:sz w:val="24"/>
              </w:rPr>
              <w:t>(2). (3).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新細明體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左縮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三字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內</w:t>
            </w:r>
            <w:r>
              <w:rPr>
                <w:rFonts w:ascii="標楷體" w:eastAsia="標楷體" w:hAnsi="標楷體" w:cs="標楷體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>文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新細明體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每段起頭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左縮兩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字</w:t>
            </w:r>
          </w:p>
        </w:tc>
      </w:tr>
    </w:tbl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三、撰寫時參考所附參考資料之格式。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四、</w:t>
      </w:r>
      <w:r>
        <w:rPr>
          <w:rFonts w:ascii="標楷體" w:eastAsia="標楷體" w:hAnsi="標楷體" w:cs="標楷體"/>
          <w:sz w:val="24"/>
        </w:rPr>
        <w:t xml:space="preserve">A4 </w:t>
      </w:r>
      <w:r>
        <w:rPr>
          <w:rFonts w:ascii="標楷體" w:eastAsia="標楷體" w:hAnsi="標楷體" w:cs="標楷體"/>
          <w:sz w:val="24"/>
        </w:rPr>
        <w:t>紙的版面設定依</w:t>
      </w:r>
      <w:r>
        <w:rPr>
          <w:rFonts w:ascii="標楷體" w:eastAsia="標楷體" w:hAnsi="標楷體" w:cs="標楷體"/>
          <w:sz w:val="24"/>
        </w:rPr>
        <w:t>Word</w:t>
      </w:r>
      <w:r>
        <w:rPr>
          <w:rFonts w:ascii="標楷體" w:eastAsia="標楷體" w:hAnsi="標楷體" w:cs="標楷體"/>
          <w:sz w:val="24"/>
        </w:rPr>
        <w:t>版的內設值設定。</w:t>
      </w:r>
    </w:p>
    <w:p w:rsidR="00755AB2" w:rsidRDefault="00E176BE">
      <w:pPr>
        <w:spacing w:line="360" w:lineRule="auto"/>
        <w:ind w:firstLine="480"/>
      </w:pPr>
      <w:r>
        <w:rPr>
          <w:rFonts w:ascii="標楷體" w:eastAsia="標楷體" w:hAnsi="標楷體" w:cs="標楷體"/>
          <w:sz w:val="24"/>
        </w:rPr>
        <w:t>如版面設定之字元數／行數：使用預設字數</w:t>
      </w:r>
      <w:r>
        <w:rPr>
          <w:rFonts w:ascii="Times New Roman" w:eastAsia="Times New Roman" w:hAnsi="Times New Roman" w:cs="Times New Roman"/>
          <w:sz w:val="24"/>
        </w:rPr>
        <w:t>(E)</w:t>
      </w:r>
    </w:p>
    <w:p w:rsidR="00755AB2" w:rsidRDefault="00E176BE">
      <w:pPr>
        <w:spacing w:line="360" w:lineRule="auto"/>
        <w:ind w:firstLine="48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邊界：</w:t>
      </w:r>
      <w:proofErr w:type="gramStart"/>
      <w:r>
        <w:rPr>
          <w:rFonts w:ascii="標楷體" w:eastAsia="標楷體" w:hAnsi="標楷體" w:cs="標楷體"/>
          <w:sz w:val="24"/>
        </w:rPr>
        <w:t>上下各留</w:t>
      </w:r>
      <w:r>
        <w:rPr>
          <w:rFonts w:ascii="Times New Roman" w:eastAsia="Times New Roman" w:hAnsi="Times New Roman" w:cs="Times New Roman"/>
          <w:sz w:val="24"/>
        </w:rPr>
        <w:t>2.54</w:t>
      </w:r>
      <w:r>
        <w:rPr>
          <w:rFonts w:ascii="標楷體" w:eastAsia="標楷體" w:hAnsi="標楷體" w:cs="標楷體"/>
          <w:sz w:val="24"/>
        </w:rPr>
        <w:t>公分</w:t>
      </w:r>
      <w:proofErr w:type="gramEnd"/>
      <w:r>
        <w:rPr>
          <w:rFonts w:ascii="標楷體" w:eastAsia="標楷體" w:hAnsi="標楷體" w:cs="標楷體"/>
          <w:sz w:val="24"/>
        </w:rPr>
        <w:t>，</w:t>
      </w:r>
      <w:proofErr w:type="gramStart"/>
      <w:r>
        <w:rPr>
          <w:rFonts w:ascii="標楷體" w:eastAsia="標楷體" w:hAnsi="標楷體" w:cs="標楷體"/>
          <w:sz w:val="24"/>
        </w:rPr>
        <w:t>左右各留</w:t>
      </w:r>
      <w:r>
        <w:rPr>
          <w:rFonts w:ascii="Times New Roman" w:eastAsia="Times New Roman" w:hAnsi="Times New Roman" w:cs="Times New Roman"/>
          <w:sz w:val="24"/>
        </w:rPr>
        <w:t>3.17</w:t>
      </w:r>
      <w:r>
        <w:rPr>
          <w:rFonts w:ascii="標楷體" w:eastAsia="標楷體" w:hAnsi="標楷體" w:cs="標楷體"/>
          <w:sz w:val="24"/>
        </w:rPr>
        <w:t>公分</w:t>
      </w:r>
      <w:proofErr w:type="gramEnd"/>
    </w:p>
    <w:p w:rsidR="00755AB2" w:rsidRDefault="00E176BE">
      <w:pPr>
        <w:spacing w:line="360" w:lineRule="auto"/>
        <w:ind w:firstLine="48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字型：字元間距：標準；位置：標準。</w:t>
      </w:r>
    </w:p>
    <w:p w:rsidR="00755AB2" w:rsidRDefault="00E176BE">
      <w:pPr>
        <w:spacing w:line="360" w:lineRule="auto"/>
        <w:ind w:firstLine="48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段落：單行間距；與前段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後段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距離：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標楷體" w:eastAsia="標楷體" w:hAnsi="標楷體" w:cs="標楷體"/>
          <w:sz w:val="24"/>
        </w:rPr>
        <w:t>列。</w:t>
      </w:r>
    </w:p>
    <w:p w:rsidR="00755AB2" w:rsidRDefault="00E176BE">
      <w:pPr>
        <w:spacing w:line="360" w:lineRule="auto"/>
        <w:ind w:firstLine="48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直書／橫書：</w:t>
      </w:r>
      <w:proofErr w:type="gramStart"/>
      <w:r>
        <w:rPr>
          <w:rFonts w:ascii="標楷體" w:eastAsia="標楷體" w:hAnsi="標楷體" w:cs="標楷體"/>
          <w:sz w:val="24"/>
        </w:rPr>
        <w:t>採</w:t>
      </w:r>
      <w:proofErr w:type="gramEnd"/>
      <w:r>
        <w:rPr>
          <w:rFonts w:ascii="標楷體" w:eastAsia="標楷體" w:hAnsi="標楷體" w:cs="標楷體"/>
          <w:sz w:val="24"/>
        </w:rPr>
        <w:t>水平</w:t>
      </w:r>
      <w:r>
        <w:rPr>
          <w:rFonts w:ascii="Times New Roman" w:eastAsia="Times New Roman" w:hAnsi="Times New Roman" w:cs="Times New Roman"/>
          <w:sz w:val="24"/>
        </w:rPr>
        <w:t>(T)</w:t>
      </w:r>
      <w:r>
        <w:rPr>
          <w:rFonts w:ascii="標楷體" w:eastAsia="標楷體" w:hAnsi="標楷體" w:cs="標楷體"/>
          <w:sz w:val="24"/>
        </w:rPr>
        <w:t>，及橫書。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五、發展者填寫學校名稱</w:t>
      </w:r>
      <w:r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姓名</w:t>
      </w:r>
      <w:r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可不填職稱。</w:t>
      </w:r>
    </w:p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sz w:val="24"/>
        </w:rPr>
        <w:t>六、稿件內容至少包含以下內容：</w:t>
      </w:r>
    </w:p>
    <w:p w:rsidR="00755AB2" w:rsidRDefault="00E176BE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標楷體" w:eastAsia="標楷體" w:hAnsi="標楷體" w:cs="標楷體"/>
          <w:sz w:val="24"/>
        </w:rPr>
        <w:t>單元名稱</w:t>
      </w:r>
    </w:p>
    <w:p w:rsidR="00755AB2" w:rsidRDefault="00E176BE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標楷體" w:eastAsia="標楷體" w:hAnsi="標楷體" w:cs="標楷體"/>
          <w:sz w:val="24"/>
        </w:rPr>
        <w:t>適用年段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分國小低、中、高年級及國中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755AB2" w:rsidRDefault="00E176BE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標楷體" w:eastAsia="標楷體" w:hAnsi="標楷體" w:cs="標楷體"/>
          <w:sz w:val="24"/>
        </w:rPr>
        <w:t>構思過程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或設計理念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755AB2" w:rsidRDefault="00E176BE">
      <w:pPr>
        <w:spacing w:line="360" w:lineRule="auto"/>
        <w:ind w:left="720" w:hanging="240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標楷體" w:eastAsia="標楷體" w:hAnsi="標楷體" w:cs="標楷體"/>
          <w:sz w:val="24"/>
        </w:rPr>
        <w:t>教學計</w:t>
      </w:r>
      <w:r>
        <w:rPr>
          <w:rFonts w:ascii="標楷體" w:eastAsia="標楷體" w:hAnsi="標楷體" w:cs="標楷體"/>
          <w:color w:val="000000"/>
          <w:sz w:val="24"/>
        </w:rPr>
        <w:t>畫</w:t>
      </w:r>
      <w:proofErr w:type="gramStart"/>
      <w:r>
        <w:rPr>
          <w:rFonts w:ascii="標楷體" w:eastAsia="標楷體" w:hAnsi="標楷體" w:cs="標楷體"/>
          <w:color w:val="000000"/>
          <w:sz w:val="24"/>
        </w:rPr>
        <w:t>﹙</w:t>
      </w:r>
      <w:proofErr w:type="gramEnd"/>
      <w:r>
        <w:rPr>
          <w:rFonts w:ascii="標楷體" w:eastAsia="標楷體" w:hAnsi="標楷體" w:cs="標楷體"/>
          <w:color w:val="000000"/>
          <w:sz w:val="24"/>
        </w:rPr>
        <w:t>含學習表現、單元</w:t>
      </w:r>
      <w:r>
        <w:rPr>
          <w:rFonts w:ascii="標楷體" w:eastAsia="標楷體" w:hAnsi="標楷體" w:cs="標楷體"/>
          <w:sz w:val="24"/>
        </w:rPr>
        <w:t>目標、教學流程、教學資源、教學型態、教學時間、評量方式等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755AB2" w:rsidRDefault="00E176BE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lastRenderedPageBreak/>
        <w:t>5.</w:t>
      </w:r>
      <w:r>
        <w:rPr>
          <w:rFonts w:ascii="標楷體" w:eastAsia="標楷體" w:hAnsi="標楷體" w:cs="標楷體"/>
          <w:sz w:val="24"/>
        </w:rPr>
        <w:t>教學實施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含實施情形、學生反應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755AB2" w:rsidRDefault="00E176BE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標楷體" w:eastAsia="標楷體" w:hAnsi="標楷體" w:cs="標楷體"/>
          <w:sz w:val="24"/>
        </w:rPr>
        <w:t>教學評量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含實施方式、評量規</w:t>
      </w:r>
      <w:proofErr w:type="gramStart"/>
      <w:r>
        <w:rPr>
          <w:rFonts w:ascii="標楷體" w:eastAsia="標楷體" w:hAnsi="標楷體" w:cs="標楷體"/>
          <w:sz w:val="24"/>
        </w:rPr>
        <w:t>準</w:t>
      </w:r>
      <w:proofErr w:type="gramEnd"/>
      <w:r>
        <w:rPr>
          <w:rFonts w:ascii="標楷體" w:eastAsia="標楷體" w:hAnsi="標楷體" w:cs="標楷體"/>
          <w:sz w:val="24"/>
        </w:rPr>
        <w:t>等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755AB2" w:rsidRDefault="00E176BE">
      <w:pPr>
        <w:spacing w:before="72" w:after="72" w:line="360" w:lineRule="auto"/>
        <w:ind w:left="480"/>
        <w:jc w:val="both"/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標楷體" w:eastAsia="標楷體" w:hAnsi="標楷體" w:cs="標楷體"/>
          <w:sz w:val="24"/>
        </w:rPr>
        <w:t>教學心得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含計畫與實施的落差分析、成功與失敗經驗分享、未來期許等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  <w:r>
        <w:rPr>
          <w:rFonts w:ascii="標楷體" w:eastAsia="標楷體" w:hAnsi="標楷體" w:cs="標楷體"/>
          <w:sz w:val="24"/>
        </w:rPr>
        <w:t>。</w:t>
      </w: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755AB2">
      <w:pPr>
        <w:spacing w:before="72" w:after="72" w:line="360" w:lineRule="auto"/>
        <w:ind w:left="480"/>
        <w:jc w:val="both"/>
      </w:pPr>
    </w:p>
    <w:p w:rsidR="00755AB2" w:rsidRDefault="00E176BE">
      <w:r>
        <w:rPr>
          <w:rFonts w:ascii="標楷體" w:eastAsia="標楷體" w:hAnsi="標楷體" w:cs="標楷體"/>
          <w:b/>
          <w:sz w:val="24"/>
        </w:rPr>
        <w:t>(</w:t>
      </w:r>
      <w:r>
        <w:rPr>
          <w:rFonts w:ascii="標楷體" w:eastAsia="標楷體" w:hAnsi="標楷體" w:cs="標楷體"/>
          <w:b/>
          <w:sz w:val="24"/>
        </w:rPr>
        <w:t>附件五</w:t>
      </w:r>
      <w:r>
        <w:rPr>
          <w:rFonts w:ascii="標楷體" w:eastAsia="標楷體" w:hAnsi="標楷體" w:cs="標楷體"/>
          <w:b/>
          <w:sz w:val="24"/>
        </w:rPr>
        <w:t>)</w:t>
      </w:r>
    </w:p>
    <w:p w:rsidR="00755AB2" w:rsidRDefault="00E176BE">
      <w:pPr>
        <w:spacing w:line="360" w:lineRule="auto"/>
        <w:jc w:val="center"/>
      </w:pPr>
      <w:r>
        <w:rPr>
          <w:rFonts w:ascii="標楷體" w:eastAsia="標楷體" w:hAnsi="標楷體" w:cs="標楷體"/>
          <w:b/>
          <w:sz w:val="30"/>
        </w:rPr>
        <w:t>作品評分表</w:t>
      </w:r>
    </w:p>
    <w:tbl>
      <w:tblPr>
        <w:tblW w:w="10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755AB2">
        <w:tblPrEx>
          <w:tblCellMar>
            <w:top w:w="0" w:type="dxa"/>
            <w:bottom w:w="0" w:type="dxa"/>
          </w:tblCellMar>
        </w:tblPrEx>
        <w:trPr>
          <w:trHeight w:val="210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>編號</w:t>
            </w:r>
          </w:p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與名稱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符合領域學習重點及融入議題之內涵，並符應素養導向教學之精神（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有效教學策略、多元活動設計與教學資源應用（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教學活動歷程與成果、學習成效檢核、教學省思建議</w:t>
            </w:r>
          </w:p>
          <w:p w:rsidR="00755AB2" w:rsidRDefault="00E17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(30</w:t>
            </w:r>
            <w:r>
              <w:rPr>
                <w:rFonts w:ascii="新細明體" w:eastAsia="新細明體" w:hAnsi="新細明體" w:cs="新細明體"/>
                <w:sz w:val="24"/>
              </w:rPr>
              <w:t>％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評量方式多元</w:t>
            </w: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且與學習目標、教學內容相契</w:t>
            </w:r>
            <w:r>
              <w:rPr>
                <w:rFonts w:ascii="新細明體" w:eastAsia="新細明體" w:hAnsi="新細明體" w:cs="新細明體"/>
                <w:sz w:val="24"/>
              </w:rPr>
              <w:t>合</w:t>
            </w:r>
          </w:p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ind w:left="-108" w:right="-13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得分</w:t>
            </w:r>
            <w:r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排序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總評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ind w:right="-115" w:hanging="821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</w:tbl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755AB2"/>
    <w:p w:rsidR="00755AB2" w:rsidRDefault="00E176BE">
      <w:r>
        <w:rPr>
          <w:rFonts w:ascii="標楷體" w:eastAsia="標楷體" w:hAnsi="標楷體" w:cs="標楷體"/>
          <w:sz w:val="24"/>
        </w:rPr>
        <w:t xml:space="preserve"> </w:t>
      </w:r>
    </w:p>
    <w:p w:rsidR="00755AB2" w:rsidRDefault="00755AB2"/>
    <w:p w:rsidR="00755AB2" w:rsidRDefault="00E176BE">
      <w:pPr>
        <w:spacing w:line="360" w:lineRule="auto"/>
      </w:pPr>
      <w:r>
        <w:rPr>
          <w:rFonts w:ascii="標楷體" w:eastAsia="標楷體" w:hAnsi="標楷體" w:cs="標楷體"/>
          <w:b/>
          <w:sz w:val="24"/>
        </w:rPr>
        <w:t>(</w:t>
      </w:r>
      <w:r>
        <w:rPr>
          <w:rFonts w:ascii="標楷體" w:eastAsia="標楷體" w:hAnsi="標楷體" w:cs="標楷體"/>
          <w:b/>
          <w:sz w:val="24"/>
        </w:rPr>
        <w:t>附件六</w:t>
      </w:r>
      <w:r>
        <w:rPr>
          <w:rFonts w:ascii="標楷體" w:eastAsia="標楷體" w:hAnsi="標楷體" w:cs="標楷體"/>
          <w:b/>
          <w:sz w:val="24"/>
        </w:rPr>
        <w:t>)</w:t>
      </w:r>
    </w:p>
    <w:p w:rsidR="00755AB2" w:rsidRDefault="00E176BE">
      <w:pPr>
        <w:spacing w:line="360" w:lineRule="auto"/>
        <w:jc w:val="center"/>
      </w:pPr>
      <w:r>
        <w:rPr>
          <w:rFonts w:ascii="標楷體" w:eastAsia="標楷體" w:hAnsi="標楷體" w:cs="標楷體"/>
          <w:b/>
          <w:sz w:val="30"/>
        </w:rPr>
        <w:t>議題融入學習領域教學活動設計格式範例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755AB2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tabs>
                <w:tab w:val="left" w:pos="5220"/>
              </w:tabs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議題融入學習領域教材教法優良示例徵集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國中組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國小組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</w:rPr>
              <w:t>適用年段</w:t>
            </w:r>
            <w:proofErr w:type="gramEnd"/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國小低年級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國小中年級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國小高年級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</w:t>
            </w:r>
            <w:r>
              <w:rPr>
                <w:rFonts w:ascii="標楷體" w:eastAsia="標楷體" w:hAnsi="標楷體" w:cs="標楷體"/>
                <w:sz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4"/>
              </w:rPr>
              <w:t>年級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trHeight w:val="1922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both"/>
            </w:pPr>
            <w:r>
              <w:rPr>
                <w:rFonts w:ascii="標楷體" w:eastAsia="標楷體" w:hAnsi="標楷體" w:cs="標楷體"/>
                <w:b/>
                <w:sz w:val="20"/>
              </w:rPr>
              <w:t>摘要（以</w:t>
            </w:r>
            <w:r>
              <w:rPr>
                <w:rFonts w:ascii="標楷體" w:eastAsia="標楷體" w:hAnsi="標楷體" w:cs="標楷體"/>
                <w:b/>
                <w:sz w:val="20"/>
              </w:rPr>
              <w:t>300</w:t>
            </w:r>
            <w:r>
              <w:rPr>
                <w:rFonts w:ascii="標楷體" w:eastAsia="標楷體" w:hAnsi="標楷體" w:cs="標楷體"/>
                <w:b/>
                <w:sz w:val="20"/>
              </w:rPr>
              <w:t>字簡單介紹教學內容、實施成效、省思等）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/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教學</w:t>
            </w:r>
          </w:p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研究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教學理念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教學重點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學習重點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學習表現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學習內容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融入議題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學習主題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實質內涵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學習目標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教學資源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</w:tbl>
    <w:p w:rsidR="00755AB2" w:rsidRDefault="00755AB2"/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活動名稱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活動流程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評量方法與目標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評量規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準</w:t>
            </w:r>
            <w:proofErr w:type="gramEnd"/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活動照片（輔以文字說明，張數不限）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E176BE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教學心得與省思（含成效分析、教學省思、修正建議等）</w:t>
            </w:r>
          </w:p>
        </w:tc>
      </w:tr>
      <w:tr w:rsidR="00755A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  <w:p w:rsidR="00755AB2" w:rsidRDefault="00755AB2">
            <w:pPr>
              <w:jc w:val="center"/>
            </w:pPr>
          </w:p>
        </w:tc>
      </w:tr>
    </w:tbl>
    <w:p w:rsidR="00755AB2" w:rsidRDefault="00755AB2">
      <w:pPr>
        <w:tabs>
          <w:tab w:val="left" w:pos="1406"/>
        </w:tabs>
        <w:spacing w:line="360" w:lineRule="auto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p w:rsidR="00755AB2" w:rsidRDefault="00755AB2">
      <w:pPr>
        <w:tabs>
          <w:tab w:val="left" w:pos="5012"/>
        </w:tabs>
        <w:ind w:left="1618" w:hanging="1618"/>
        <w:jc w:val="center"/>
      </w:pPr>
    </w:p>
    <w:sectPr w:rsidR="00755A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48A1"/>
    <w:multiLevelType w:val="multilevel"/>
    <w:tmpl w:val="3B5ECE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useFELayout/>
    <w:compatSetting w:name="compatibilityMode" w:uri="http://schemas.microsoft.com/office/word" w:val="15"/>
  </w:compat>
  <w:rsids>
    <w:rsidRoot w:val="00755AB2"/>
    <w:rsid w:val="00755AB2"/>
    <w:rsid w:val="00E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695E8-6583-4E6D-8AEC-BB98A69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master</cp:lastModifiedBy>
  <cp:revision>2</cp:revision>
  <dcterms:created xsi:type="dcterms:W3CDTF">2019-10-25T11:06:00Z</dcterms:created>
  <dcterms:modified xsi:type="dcterms:W3CDTF">2019-10-25T11:06:00Z</dcterms:modified>
</cp:coreProperties>
</file>