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38F" w:rsidRDefault="00E07DF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6.65pt;margin-top:444.65pt;width:484pt;height:264pt;z-index:251658240" filled="f" fillcolor="#f79646 [3209]" stroked="f" strokecolor="white [3212]">
            <v:textbox style="mso-next-textbox:#_x0000_s1026">
              <w:txbxContent>
                <w:p w:rsidR="00E07DF6" w:rsidRPr="009B3B4B" w:rsidRDefault="00E07DF6">
                  <w:pPr>
                    <w:rPr>
                      <w:rFonts w:ascii="華康流隸體" w:eastAsia="華康流隸體" w:hint="eastAsia"/>
                      <w:sz w:val="32"/>
                      <w:szCs w:val="32"/>
                    </w:rPr>
                  </w:pPr>
                  <w:r w:rsidRPr="00816405">
                    <w:rPr>
                      <w:rFonts w:ascii="華康流隸體" w:eastAsia="華康流隸體" w:hint="eastAsia"/>
                      <w:sz w:val="52"/>
                      <w:szCs w:val="52"/>
                    </w:rPr>
                    <w:t>靜態展</w:t>
                  </w:r>
                  <w:r w:rsidR="009B3B4B" w:rsidRPr="009B3B4B">
                    <w:rPr>
                      <w:rFonts w:ascii="華康流隸體" w:eastAsia="華康流隸體" w:hint="eastAsia"/>
                      <w:sz w:val="32"/>
                      <w:szCs w:val="32"/>
                    </w:rPr>
                    <w:t>--</w:t>
                  </w:r>
                  <w:r w:rsidRPr="00816405">
                    <w:rPr>
                      <w:rFonts w:ascii="華康流隸體" w:eastAsia="華康流隸體" w:hint="eastAsia"/>
                      <w:sz w:val="40"/>
                      <w:szCs w:val="40"/>
                    </w:rPr>
                    <w:t>美學館展覽室</w:t>
                  </w:r>
                  <w:r w:rsidR="009B3B4B" w:rsidRPr="009B3B4B">
                    <w:rPr>
                      <w:rFonts w:ascii="華康流隸體" w:eastAsia="華康流隸體" w:hint="eastAsia"/>
                      <w:sz w:val="32"/>
                      <w:szCs w:val="32"/>
                    </w:rPr>
                    <w:t>:</w:t>
                  </w:r>
                </w:p>
                <w:p w:rsidR="009B3B4B" w:rsidRPr="00816405" w:rsidRDefault="009B3B4B">
                  <w:pPr>
                    <w:rPr>
                      <w:rFonts w:ascii="華康流隸體" w:eastAsia="華康流隸體" w:hint="eastAsia"/>
                      <w:sz w:val="40"/>
                      <w:szCs w:val="40"/>
                    </w:rPr>
                  </w:pPr>
                  <w:r w:rsidRPr="00816405">
                    <w:rPr>
                      <w:rFonts w:ascii="華康流隸體" w:eastAsia="華康流隸體" w:hint="eastAsia"/>
                      <w:sz w:val="40"/>
                      <w:szCs w:val="40"/>
                    </w:rPr>
                    <w:t>104/9/8~104/10/8  8:00~22:00(每周一休館)</w:t>
                  </w:r>
                </w:p>
                <w:p w:rsidR="009B3B4B" w:rsidRPr="009B3B4B" w:rsidRDefault="009B3B4B">
                  <w:pPr>
                    <w:rPr>
                      <w:rFonts w:ascii="華康流隸體" w:eastAsia="華康流隸體" w:hint="eastAsia"/>
                      <w:sz w:val="32"/>
                      <w:szCs w:val="32"/>
                    </w:rPr>
                  </w:pPr>
                  <w:r w:rsidRPr="00816405">
                    <w:rPr>
                      <w:rFonts w:ascii="華康流隸體" w:eastAsia="華康流隸體" w:hint="eastAsia"/>
                      <w:sz w:val="48"/>
                      <w:szCs w:val="48"/>
                    </w:rPr>
                    <w:t>動態活動</w:t>
                  </w:r>
                  <w:r w:rsidRPr="009B3B4B">
                    <w:rPr>
                      <w:rFonts w:ascii="華康流隸體" w:eastAsia="華康流隸體" w:hint="eastAsia"/>
                      <w:sz w:val="32"/>
                      <w:szCs w:val="32"/>
                    </w:rPr>
                    <w:t>--</w:t>
                  </w:r>
                  <w:r w:rsidRPr="00816405">
                    <w:rPr>
                      <w:rFonts w:ascii="華康流隸體" w:eastAsia="華康流隸體" w:hint="eastAsia"/>
                      <w:sz w:val="40"/>
                      <w:szCs w:val="40"/>
                    </w:rPr>
                    <w:t>美學館廣場</w:t>
                  </w:r>
                  <w:r w:rsidRPr="009B3B4B">
                    <w:rPr>
                      <w:rFonts w:ascii="華康流隸體" w:eastAsia="華康流隸體" w:hint="eastAsia"/>
                      <w:sz w:val="32"/>
                      <w:szCs w:val="32"/>
                    </w:rPr>
                    <w:t>:</w:t>
                  </w:r>
                </w:p>
                <w:p w:rsidR="009B3B4B" w:rsidRPr="00816405" w:rsidRDefault="001312A3">
                  <w:pPr>
                    <w:rPr>
                      <w:rFonts w:ascii="華康流隸體" w:eastAsia="華康流隸體" w:hint="eastAsia"/>
                      <w:sz w:val="40"/>
                      <w:szCs w:val="40"/>
                    </w:rPr>
                  </w:pPr>
                  <w:r>
                    <w:rPr>
                      <w:rFonts w:ascii="華康流隸體" w:eastAsia="華康流隸體" w:hint="eastAsia"/>
                      <w:sz w:val="40"/>
                      <w:szCs w:val="40"/>
                    </w:rPr>
                    <w:t>104/9/</w:t>
                  </w:r>
                  <w:r w:rsidR="009B3B4B" w:rsidRPr="00816405">
                    <w:rPr>
                      <w:rFonts w:ascii="華康流隸體" w:eastAsia="華康流隸體" w:hint="eastAsia"/>
                      <w:sz w:val="40"/>
                      <w:szCs w:val="40"/>
                    </w:rPr>
                    <w:t>9(星期六)9:30~12:00</w:t>
                  </w:r>
                </w:p>
                <w:p w:rsidR="005B2BED" w:rsidRPr="005B2BED" w:rsidRDefault="009B3B4B" w:rsidP="009B3B4B">
                  <w:pPr>
                    <w:rPr>
                      <w:rFonts w:ascii="華康流隸體" w:eastAsia="華康流隸體" w:hint="eastAsia"/>
                      <w:color w:val="FF0000"/>
                      <w:sz w:val="40"/>
                      <w:szCs w:val="40"/>
                    </w:rPr>
                  </w:pPr>
                  <w:r w:rsidRPr="005B2BED">
                    <w:rPr>
                      <w:rFonts w:ascii="華康流隸體" w:eastAsia="華康流隸體" w:hint="eastAsia"/>
                      <w:color w:val="FF0000"/>
                      <w:sz w:val="40"/>
                      <w:szCs w:val="40"/>
                    </w:rPr>
                    <w:t>當天活動內容:</w:t>
                  </w:r>
                </w:p>
                <w:p w:rsidR="009B3B4B" w:rsidRPr="005B2BED" w:rsidRDefault="009B3B4B" w:rsidP="009B3B4B">
                  <w:pPr>
                    <w:rPr>
                      <w:rFonts w:ascii="華康流隸體" w:eastAsia="華康流隸體" w:hAnsi="Calibri" w:cs="Times New Roman" w:hint="eastAsia"/>
                      <w:sz w:val="40"/>
                      <w:szCs w:val="40"/>
                    </w:rPr>
                  </w:pPr>
                  <w:r w:rsidRPr="005B2BED">
                    <w:rPr>
                      <w:rFonts w:ascii="華康流隸體" w:eastAsia="華康流隸體" w:hAnsi="標楷體" w:cs="Times New Roman" w:hint="eastAsia"/>
                      <w:sz w:val="40"/>
                      <w:szCs w:val="40"/>
                    </w:rPr>
                    <w:t>原住民舞蹈及演唱/竹藝及編織DIY/社區樂活市集/</w:t>
                  </w:r>
                  <w:r w:rsidR="001D480A">
                    <w:rPr>
                      <w:rFonts w:ascii="華康流隸體" w:eastAsia="華康流隸體" w:hAnsi="標楷體" w:hint="eastAsia"/>
                      <w:sz w:val="40"/>
                      <w:szCs w:val="40"/>
                    </w:rPr>
                    <w:t xml:space="preserve"> </w:t>
                  </w:r>
                  <w:r w:rsidRPr="005B2BED">
                    <w:rPr>
                      <w:rFonts w:ascii="華康流隸體" w:eastAsia="華康流隸體" w:hAnsi="標楷體" w:cs="Times New Roman" w:hint="eastAsia"/>
                      <w:sz w:val="40"/>
                      <w:szCs w:val="40"/>
                    </w:rPr>
                    <w:t>廢容器回收換贈品(數量有限，贈完為止)</w:t>
                  </w:r>
                </w:p>
                <w:p w:rsidR="009B3B4B" w:rsidRPr="009B3B4B" w:rsidRDefault="009B3B4B"/>
              </w:txbxContent>
            </v:textbox>
          </v:shape>
        </w:pict>
      </w:r>
      <w:r w:rsidR="000F1FD2">
        <w:rPr>
          <w:noProof/>
        </w:rPr>
        <w:drawing>
          <wp:inline distT="0" distB="0" distL="0" distR="0">
            <wp:extent cx="7590790" cy="10673769"/>
            <wp:effectExtent l="19050" t="0" r="0" b="0"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8012" cy="1068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438F" w:rsidSect="004C23CC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流隸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23CC"/>
    <w:rsid w:val="000631F3"/>
    <w:rsid w:val="000F1FD2"/>
    <w:rsid w:val="001312A3"/>
    <w:rsid w:val="001D480A"/>
    <w:rsid w:val="003F0C1E"/>
    <w:rsid w:val="004C23CC"/>
    <w:rsid w:val="005B2BED"/>
    <w:rsid w:val="007661E9"/>
    <w:rsid w:val="007B438F"/>
    <w:rsid w:val="00816405"/>
    <w:rsid w:val="00972F56"/>
    <w:rsid w:val="009B3B4B"/>
    <w:rsid w:val="00E07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38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3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C23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0</Words>
  <Characters>2</Characters>
  <Application>Microsoft Office Word</Application>
  <DocSecurity>0</DocSecurity>
  <Lines>1</Lines>
  <Paragraphs>1</Paragraphs>
  <ScaleCrop>false</ScaleCrop>
  <Company>domain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mihc</dc:creator>
  <cp:lastModifiedBy>mihc</cp:lastModifiedBy>
  <cp:revision>3</cp:revision>
  <cp:lastPrinted>2015-09-10T07:59:00Z</cp:lastPrinted>
  <dcterms:created xsi:type="dcterms:W3CDTF">2015-09-10T05:58:00Z</dcterms:created>
  <dcterms:modified xsi:type="dcterms:W3CDTF">2015-09-10T08:10:00Z</dcterms:modified>
</cp:coreProperties>
</file>