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28" w:rsidRPr="009C0987" w:rsidRDefault="00DD7068" w:rsidP="00BF098E">
      <w:pPr>
        <w:widowControl/>
        <w:spacing w:before="100" w:beforeAutospacing="1" w:after="100" w:afterAutospacing="1" w:line="500" w:lineRule="exact"/>
        <w:jc w:val="center"/>
        <w:rPr>
          <w:rFonts w:asciiTheme="minorEastAsia" w:hAnsiTheme="minorEastAsia" w:cs="新細明體"/>
          <w:kern w:val="0"/>
          <w:sz w:val="40"/>
          <w:szCs w:val="28"/>
        </w:rPr>
      </w:pPr>
      <w:r>
        <w:rPr>
          <w:rFonts w:asciiTheme="minorEastAsia" w:hAnsiTheme="minorEastAsia" w:cs="Tahoma" w:hint="eastAsia"/>
          <w:b/>
          <w:kern w:val="0"/>
          <w:sz w:val="40"/>
          <w:szCs w:val="28"/>
        </w:rPr>
        <w:t>110</w:t>
      </w:r>
      <w:r w:rsidR="00E60828" w:rsidRPr="009C0987">
        <w:rPr>
          <w:rFonts w:asciiTheme="minorEastAsia" w:hAnsiTheme="minorEastAsia" w:cs="Tahoma" w:hint="eastAsia"/>
          <w:b/>
          <w:kern w:val="0"/>
          <w:sz w:val="40"/>
          <w:szCs w:val="28"/>
        </w:rPr>
        <w:t>學年度歸仁</w:t>
      </w:r>
      <w:r w:rsidR="00E60828" w:rsidRPr="009C0987">
        <w:rPr>
          <w:rFonts w:asciiTheme="minorEastAsia" w:hAnsiTheme="minorEastAsia" w:cs="Tahoma"/>
          <w:b/>
          <w:kern w:val="0"/>
          <w:sz w:val="40"/>
          <w:szCs w:val="28"/>
        </w:rPr>
        <w:t>國中運動會</w:t>
      </w:r>
      <w:r w:rsidR="00E60828" w:rsidRPr="009C0987">
        <w:rPr>
          <w:rFonts w:asciiTheme="minorEastAsia" w:hAnsiTheme="minorEastAsia" w:cs="Tahoma"/>
          <w:b/>
          <w:kern w:val="0"/>
          <w:sz w:val="40"/>
          <w:szCs w:val="28"/>
          <w:u w:val="single"/>
        </w:rPr>
        <w:t>空污備案</w:t>
      </w:r>
    </w:p>
    <w:p w:rsidR="00E60828" w:rsidRPr="009C0987" w:rsidRDefault="00E60828" w:rsidP="00BF098E">
      <w:pPr>
        <w:widowControl/>
        <w:adjustRightInd w:val="0"/>
        <w:snapToGrid w:val="0"/>
        <w:spacing w:line="400" w:lineRule="exact"/>
        <w:rPr>
          <w:rFonts w:asciiTheme="minorEastAsia" w:hAnsiTheme="minorEastAsia" w:cs="新細明體"/>
          <w:kern w:val="0"/>
          <w:sz w:val="28"/>
          <w:szCs w:val="28"/>
        </w:rPr>
      </w:pPr>
      <w:r w:rsidRPr="009C0987">
        <w:rPr>
          <w:rFonts w:asciiTheme="minorEastAsia" w:hAnsiTheme="minorEastAsia" w:cs="Tahoma"/>
          <w:bCs/>
          <w:kern w:val="0"/>
          <w:sz w:val="28"/>
          <w:szCs w:val="28"/>
        </w:rPr>
        <w:t>因應近日空污嚴重，避免長時間在戶外從事激烈運動，以免影響身體健康，所以</w:t>
      </w:r>
      <w:r w:rsidRPr="009C0987">
        <w:rPr>
          <w:rFonts w:asciiTheme="minorEastAsia" w:hAnsiTheme="minorEastAsia" w:cs="Tahoma" w:hint="eastAsia"/>
          <w:bCs/>
          <w:kern w:val="0"/>
          <w:sz w:val="28"/>
          <w:szCs w:val="28"/>
        </w:rPr>
        <w:t>提出運動會空污備案</w:t>
      </w:r>
      <w:r w:rsidRPr="009C0987">
        <w:rPr>
          <w:rFonts w:asciiTheme="minorEastAsia" w:hAnsiTheme="minorEastAsia" w:cs="Tahoma"/>
          <w:bCs/>
          <w:kern w:val="0"/>
          <w:sz w:val="28"/>
          <w:szCs w:val="28"/>
        </w:rPr>
        <w:t>。</w:t>
      </w:r>
    </w:p>
    <w:p w:rsidR="00DC733A" w:rsidRPr="009C0987" w:rsidRDefault="00FF3B77" w:rsidP="00061023">
      <w:pPr>
        <w:widowControl/>
        <w:adjustRightInd w:val="0"/>
        <w:snapToGrid w:val="0"/>
        <w:spacing w:line="340" w:lineRule="exact"/>
        <w:rPr>
          <w:rFonts w:asciiTheme="minorEastAsia" w:hAnsiTheme="minorEastAsia" w:cs="Tahoma"/>
          <w:bCs/>
          <w:kern w:val="0"/>
          <w:sz w:val="26"/>
          <w:szCs w:val="26"/>
        </w:rPr>
      </w:pP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一、</w:t>
      </w:r>
      <w:r w:rsidR="00DC733A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空污備案以</w:t>
      </w:r>
      <w:r w:rsidR="00AC6405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半</w:t>
      </w:r>
      <w:r w:rsidR="00DC733A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日為單位，</w:t>
      </w:r>
      <w:r w:rsidR="00DC733A" w:rsidRPr="009C0987">
        <w:rPr>
          <w:rFonts w:asciiTheme="minorEastAsia" w:hAnsiTheme="minorEastAsia" w:cs="Tahoma"/>
          <w:bCs/>
          <w:kern w:val="0"/>
          <w:sz w:val="26"/>
          <w:szCs w:val="26"/>
        </w:rPr>
        <w:t>空污指標AQI</w:t>
      </w:r>
      <w:r w:rsidR="00AC6405" w:rsidRPr="009C0987">
        <w:rPr>
          <w:rFonts w:asciiTheme="minorEastAsia" w:hAnsiTheme="minorEastAsia" w:cs="Tahoma"/>
          <w:bCs/>
          <w:kern w:val="0"/>
          <w:sz w:val="26"/>
          <w:szCs w:val="26"/>
        </w:rPr>
        <w:t>數值的依據時間</w:t>
      </w:r>
      <w:r w:rsidR="00AC6405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為當</w:t>
      </w:r>
      <w:r w:rsidR="00DC733A" w:rsidRPr="009C0987">
        <w:rPr>
          <w:rFonts w:asciiTheme="minorEastAsia" w:hAnsiTheme="minorEastAsia" w:cs="Tahoma"/>
          <w:bCs/>
          <w:kern w:val="0"/>
          <w:sz w:val="26"/>
          <w:szCs w:val="26"/>
        </w:rPr>
        <w:t>日上午7:00</w:t>
      </w:r>
      <w:r w:rsidR="00AC6405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與中午12:00</w:t>
      </w:r>
      <w:r w:rsidR="00DC733A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。</w:t>
      </w:r>
    </w:p>
    <w:p w:rsidR="00DC733A" w:rsidRPr="003C7556" w:rsidRDefault="00FF3B77" w:rsidP="00061023">
      <w:pPr>
        <w:widowControl/>
        <w:adjustRightInd w:val="0"/>
        <w:snapToGrid w:val="0"/>
        <w:spacing w:line="340" w:lineRule="exact"/>
        <w:ind w:left="521" w:hangingChars="200" w:hanging="521"/>
        <w:rPr>
          <w:rFonts w:asciiTheme="minorEastAsia" w:hAnsiTheme="minorEastAsia" w:cs="Tahoma"/>
          <w:b/>
          <w:bCs/>
          <w:kern w:val="0"/>
          <w:sz w:val="26"/>
          <w:szCs w:val="26"/>
        </w:rPr>
      </w:pPr>
      <w:r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二</w:t>
      </w:r>
      <w:r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、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請全體教師(含代課教師)於1</w:t>
      </w:r>
      <w:r w:rsidR="00DC733A"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2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/>
          <w:bCs/>
          <w:kern w:val="0"/>
          <w:sz w:val="26"/>
          <w:szCs w:val="26"/>
        </w:rPr>
        <w:t>6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及1</w:t>
      </w:r>
      <w:r w:rsidR="00DC733A"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2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/>
          <w:bCs/>
          <w:kern w:val="0"/>
          <w:sz w:val="26"/>
          <w:szCs w:val="26"/>
        </w:rPr>
        <w:t>7</w:t>
      </w:r>
      <w:r w:rsidR="00DC733A"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上午</w:t>
      </w:r>
      <w:r w:rsidR="00AC6405"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7:</w:t>
      </w:r>
      <w:r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20</w:t>
      </w:r>
      <w:r w:rsidR="00AC6405" w:rsidRPr="003C7556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及中午12:</w:t>
      </w:r>
      <w:r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20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注意學校網站公告，學</w:t>
      </w:r>
      <w:proofErr w:type="gramStart"/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務</w:t>
      </w:r>
      <w:proofErr w:type="gramEnd"/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處屆時</w:t>
      </w:r>
      <w:r w:rsidR="00AC6405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會因應空污情況立即公布</w:t>
      </w:r>
      <w:r w:rsidR="00DC733A" w:rsidRPr="003C7556">
        <w:rPr>
          <w:rFonts w:asciiTheme="minorEastAsia" w:hAnsiTheme="minorEastAsia" w:cs="Tahoma"/>
          <w:b/>
          <w:bCs/>
          <w:kern w:val="0"/>
          <w:sz w:val="26"/>
          <w:szCs w:val="26"/>
        </w:rPr>
        <w:t>運動會是否照常舉行或是恢復正常上課。</w:t>
      </w:r>
    </w:p>
    <w:p w:rsidR="00A8318F" w:rsidRPr="009C0987" w:rsidRDefault="00FF3B77" w:rsidP="00061023">
      <w:pPr>
        <w:widowControl/>
        <w:adjustRightInd w:val="0"/>
        <w:snapToGrid w:val="0"/>
        <w:spacing w:line="340" w:lineRule="exact"/>
        <w:rPr>
          <w:rFonts w:asciiTheme="minorEastAsia" w:hAnsiTheme="minorEastAsia" w:cs="Tahoma"/>
          <w:bCs/>
          <w:kern w:val="0"/>
          <w:sz w:val="26"/>
          <w:szCs w:val="26"/>
        </w:rPr>
      </w:pP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三</w:t>
      </w:r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、</w:t>
      </w:r>
      <w:r w:rsidR="00A8318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請全體同學於</w:t>
      </w:r>
      <w:r w:rsidR="00A8318F" w:rsidRPr="009C0987">
        <w:rPr>
          <w:rFonts w:asciiTheme="minorEastAsia" w:hAnsiTheme="minorEastAsia" w:cs="Tahoma"/>
          <w:bCs/>
          <w:kern w:val="0"/>
          <w:sz w:val="26"/>
          <w:szCs w:val="26"/>
        </w:rPr>
        <w:t>1</w:t>
      </w:r>
      <w:r w:rsidR="00A8318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2</w:t>
      </w:r>
      <w:r w:rsidR="008B2AC0">
        <w:rPr>
          <w:rFonts w:asciiTheme="minorEastAsia" w:hAnsiTheme="minorEastAsia" w:cs="Tahoma"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Cs/>
          <w:kern w:val="0"/>
          <w:sz w:val="26"/>
          <w:szCs w:val="26"/>
        </w:rPr>
        <w:t>6</w:t>
      </w:r>
      <w:r w:rsidR="00A8318F" w:rsidRPr="009C0987">
        <w:rPr>
          <w:rFonts w:asciiTheme="minorEastAsia" w:hAnsiTheme="minorEastAsia" w:cs="Tahoma"/>
          <w:bCs/>
          <w:kern w:val="0"/>
          <w:sz w:val="26"/>
          <w:szCs w:val="26"/>
        </w:rPr>
        <w:t>及1</w:t>
      </w:r>
      <w:r w:rsidR="00A8318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2</w:t>
      </w:r>
      <w:r w:rsidR="00A8318F" w:rsidRPr="009C0987">
        <w:rPr>
          <w:rFonts w:asciiTheme="minorEastAsia" w:hAnsiTheme="minorEastAsia" w:cs="Tahoma"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Cs/>
          <w:kern w:val="0"/>
          <w:sz w:val="26"/>
          <w:szCs w:val="26"/>
        </w:rPr>
        <w:t>7</w:t>
      </w:r>
      <w:r w:rsidR="00A8318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兩天，皆需準備正常上課的書</w:t>
      </w:r>
      <w:r w:rsidR="00E72514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籍文具。</w:t>
      </w:r>
    </w:p>
    <w:p w:rsidR="00FF3B77" w:rsidRPr="009C0987" w:rsidRDefault="00FF3B77" w:rsidP="00061023">
      <w:pPr>
        <w:widowControl/>
        <w:adjustRightInd w:val="0"/>
        <w:snapToGrid w:val="0"/>
        <w:spacing w:line="340" w:lineRule="exact"/>
        <w:ind w:left="130" w:hangingChars="50" w:hanging="130"/>
        <w:rPr>
          <w:rFonts w:asciiTheme="minorEastAsia" w:hAnsiTheme="minorEastAsia" w:cs="Tahoma"/>
          <w:bCs/>
          <w:kern w:val="0"/>
          <w:sz w:val="26"/>
          <w:szCs w:val="26"/>
        </w:rPr>
      </w:pP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四</w:t>
      </w:r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、</w:t>
      </w:r>
      <w:r w:rsidR="00AC6405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不管是否正常舉行，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便當仍提供給擔任裁判工作</w:t>
      </w:r>
      <w:r w:rsidR="001B3F2C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與</w:t>
      </w:r>
      <w:proofErr w:type="gramStart"/>
      <w:r w:rsidR="001B3F2C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代導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者</w:t>
      </w:r>
      <w:proofErr w:type="gramEnd"/>
      <w:r w:rsidR="001B3F2C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，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請於</w:t>
      </w:r>
      <w:r w:rsidR="007E7DFF" w:rsidRPr="009C0987">
        <w:rPr>
          <w:rFonts w:asciiTheme="minorEastAsia" w:hAnsiTheme="minorEastAsia" w:cs="Tahoma"/>
          <w:bCs/>
          <w:kern w:val="0"/>
          <w:sz w:val="26"/>
          <w:szCs w:val="26"/>
        </w:rPr>
        <w:t>1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2</w:t>
      </w:r>
      <w:r w:rsidR="007E7DFF" w:rsidRPr="009C0987">
        <w:rPr>
          <w:rFonts w:asciiTheme="minorEastAsia" w:hAnsiTheme="minorEastAsia" w:cs="Tahoma"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Cs/>
          <w:kern w:val="0"/>
          <w:sz w:val="26"/>
          <w:szCs w:val="26"/>
        </w:rPr>
        <w:t>6</w:t>
      </w:r>
      <w:r w:rsidR="007E7DFF" w:rsidRPr="009C0987">
        <w:rPr>
          <w:rFonts w:asciiTheme="minorEastAsia" w:hAnsiTheme="minorEastAsia" w:cs="Tahoma"/>
          <w:bCs/>
          <w:kern w:val="0"/>
          <w:sz w:val="26"/>
          <w:szCs w:val="26"/>
        </w:rPr>
        <w:t>及1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2</w:t>
      </w:r>
      <w:r w:rsidR="007E7DFF" w:rsidRPr="009C0987">
        <w:rPr>
          <w:rFonts w:asciiTheme="minorEastAsia" w:hAnsiTheme="minorEastAsia" w:cs="Tahoma"/>
          <w:bCs/>
          <w:kern w:val="0"/>
          <w:sz w:val="26"/>
          <w:szCs w:val="26"/>
        </w:rPr>
        <w:t>/1</w:t>
      </w:r>
      <w:r w:rsidR="00DD7068">
        <w:rPr>
          <w:rFonts w:asciiTheme="minorEastAsia" w:hAnsiTheme="minorEastAsia" w:cs="Tahoma"/>
          <w:bCs/>
          <w:kern w:val="0"/>
          <w:sz w:val="26"/>
          <w:szCs w:val="26"/>
        </w:rPr>
        <w:t>7</w:t>
      </w:r>
      <w:r w:rsidR="007E7DFF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到總務</w:t>
      </w:r>
    </w:p>
    <w:p w:rsidR="005D3936" w:rsidRDefault="007E7DFF" w:rsidP="005D3936">
      <w:pPr>
        <w:widowControl/>
        <w:adjustRightInd w:val="0"/>
        <w:snapToGrid w:val="0"/>
        <w:spacing w:line="340" w:lineRule="exact"/>
        <w:ind w:leftChars="50" w:left="120" w:firstLineChars="150" w:firstLine="390"/>
        <w:rPr>
          <w:rFonts w:asciiTheme="minorEastAsia" w:hAnsiTheme="minorEastAsia" w:cs="Tahoma"/>
          <w:bCs/>
          <w:kern w:val="0"/>
          <w:sz w:val="26"/>
          <w:szCs w:val="26"/>
        </w:rPr>
      </w:pP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處領取便當(</w:t>
      </w:r>
      <w:r w:rsidR="00AC6405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欲取消便當以及素食者，請事先向總務處登記</w:t>
      </w: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)</w:t>
      </w:r>
      <w:r w:rsidR="001B3F2C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；若啟動空污備案，擇期補</w:t>
      </w:r>
      <w:r w:rsidR="005D3936">
        <w:rPr>
          <w:rFonts w:asciiTheme="minorEastAsia" w:hAnsiTheme="minorEastAsia" w:cs="Tahoma" w:hint="eastAsia"/>
          <w:bCs/>
          <w:kern w:val="0"/>
          <w:sz w:val="26"/>
          <w:szCs w:val="26"/>
        </w:rPr>
        <w:t xml:space="preserve"> </w:t>
      </w:r>
    </w:p>
    <w:p w:rsidR="00DC733A" w:rsidRPr="009C0987" w:rsidRDefault="001B3F2C" w:rsidP="005D3936">
      <w:pPr>
        <w:widowControl/>
        <w:adjustRightInd w:val="0"/>
        <w:snapToGrid w:val="0"/>
        <w:spacing w:line="340" w:lineRule="exact"/>
        <w:ind w:leftChars="50" w:left="120" w:firstLineChars="150" w:firstLine="390"/>
        <w:rPr>
          <w:rFonts w:asciiTheme="minorEastAsia" w:hAnsiTheme="minorEastAsia" w:cs="Tahoma"/>
          <w:bCs/>
          <w:kern w:val="0"/>
          <w:sz w:val="26"/>
          <w:szCs w:val="26"/>
        </w:rPr>
      </w:pP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賽日不再提供便當，請見諒。</w:t>
      </w:r>
      <w:r w:rsidR="007F6D94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(導</w:t>
      </w:r>
      <w:r w:rsidR="007F6D94" w:rsidRPr="009C0987">
        <w:rPr>
          <w:rFonts w:asciiTheme="minorEastAsia" w:hAnsiTheme="minorEastAsia" w:cs="Tahoma"/>
          <w:bCs/>
          <w:kern w:val="0"/>
          <w:sz w:val="26"/>
          <w:szCs w:val="26"/>
        </w:rPr>
        <w:t>師</w:t>
      </w:r>
      <w:proofErr w:type="gramStart"/>
      <w:r w:rsidR="007F6D94" w:rsidRPr="009C0987">
        <w:rPr>
          <w:rFonts w:asciiTheme="minorEastAsia" w:hAnsiTheme="minorEastAsia" w:cs="Tahoma"/>
          <w:bCs/>
          <w:kern w:val="0"/>
          <w:sz w:val="26"/>
          <w:szCs w:val="26"/>
        </w:rPr>
        <w:t>與代導交接</w:t>
      </w:r>
      <w:proofErr w:type="gramEnd"/>
      <w:r w:rsidR="007F6D94" w:rsidRPr="009C0987">
        <w:rPr>
          <w:rFonts w:asciiTheme="minorEastAsia" w:hAnsiTheme="minorEastAsia" w:cs="Tahoma"/>
          <w:bCs/>
          <w:kern w:val="0"/>
          <w:sz w:val="26"/>
          <w:szCs w:val="26"/>
        </w:rPr>
        <w:t>時間：</w:t>
      </w:r>
      <w:r w:rsidR="007F6D94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12:30)</w:t>
      </w:r>
    </w:p>
    <w:p w:rsidR="00BF098E" w:rsidRPr="002A4443" w:rsidRDefault="00FF3B77" w:rsidP="009D70BF">
      <w:pPr>
        <w:widowControl/>
        <w:adjustRightInd w:val="0"/>
        <w:snapToGrid w:val="0"/>
        <w:spacing w:line="360" w:lineRule="exact"/>
        <w:ind w:left="130" w:hangingChars="50" w:hanging="130"/>
        <w:rPr>
          <w:rFonts w:asciiTheme="minorEastAsia" w:hAnsiTheme="minorEastAsia" w:cs="Tahoma"/>
          <w:b/>
          <w:bCs/>
          <w:kern w:val="0"/>
          <w:sz w:val="26"/>
          <w:szCs w:val="26"/>
        </w:rPr>
      </w:pPr>
      <w:r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五</w:t>
      </w:r>
      <w:r w:rsidRPr="002A4443">
        <w:rPr>
          <w:rFonts w:asciiTheme="minorEastAsia" w:hAnsiTheme="minorEastAsia" w:cs="Tahoma"/>
          <w:b/>
          <w:bCs/>
          <w:kern w:val="0"/>
          <w:sz w:val="26"/>
          <w:szCs w:val="26"/>
        </w:rPr>
        <w:t>、方案</w:t>
      </w:r>
    </w:p>
    <w:tbl>
      <w:tblPr>
        <w:tblStyle w:val="a4"/>
        <w:tblW w:w="10427" w:type="dxa"/>
        <w:jc w:val="center"/>
        <w:tblLook w:val="04A0" w:firstRow="1" w:lastRow="0" w:firstColumn="1" w:lastColumn="0" w:noHBand="0" w:noVBand="1"/>
      </w:tblPr>
      <w:tblGrid>
        <w:gridCol w:w="774"/>
        <w:gridCol w:w="4826"/>
        <w:gridCol w:w="4827"/>
      </w:tblGrid>
      <w:tr w:rsidR="00E60828" w:rsidRPr="009C0987" w:rsidTr="00565436">
        <w:trPr>
          <w:jc w:val="center"/>
        </w:trPr>
        <w:tc>
          <w:tcPr>
            <w:tcW w:w="774" w:type="dxa"/>
            <w:vAlign w:val="center"/>
          </w:tcPr>
          <w:p w:rsidR="00E60828" w:rsidRPr="009C0987" w:rsidRDefault="00E60828" w:rsidP="009D70BF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</w:p>
        </w:tc>
        <w:tc>
          <w:tcPr>
            <w:tcW w:w="4826" w:type="dxa"/>
          </w:tcPr>
          <w:p w:rsidR="0065673F" w:rsidRPr="00061023" w:rsidRDefault="0065673F" w:rsidP="002A4443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Cs w:val="26"/>
              </w:rPr>
            </w:pPr>
            <w:r w:rsidRPr="00061023">
              <w:rPr>
                <w:rFonts w:asciiTheme="minorEastAsia" w:hAnsiTheme="minorEastAsia" w:cs="新細明體" w:hint="eastAsia"/>
                <w:kern w:val="0"/>
                <w:szCs w:val="26"/>
              </w:rPr>
              <w:t>方案</w:t>
            </w:r>
            <w:proofErr w:type="gramStart"/>
            <w:r w:rsidRPr="00061023">
              <w:rPr>
                <w:rFonts w:asciiTheme="minorEastAsia" w:hAnsiTheme="minorEastAsia" w:cs="新細明體" w:hint="eastAsia"/>
                <w:kern w:val="0"/>
                <w:szCs w:val="26"/>
              </w:rPr>
              <w:t>一</w:t>
            </w:r>
            <w:proofErr w:type="gramEnd"/>
          </w:p>
          <w:p w:rsidR="002A4443" w:rsidRDefault="00B84931" w:rsidP="002A444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</w:pP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空污指標未達警戒標準(AQI 150以下)</w:t>
            </w:r>
          </w:p>
          <w:p w:rsidR="00E60828" w:rsidRPr="00061023" w:rsidRDefault="00B84931" w:rsidP="002A444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新細明體"/>
                <w:kern w:val="0"/>
                <w:szCs w:val="26"/>
              </w:rPr>
            </w:pPr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(綠、黃、</w:t>
            </w:r>
            <w:proofErr w:type="gramStart"/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橘</w:t>
            </w:r>
            <w:proofErr w:type="gramEnd"/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旗)</w:t>
            </w: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，</w:t>
            </w:r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運動會</w:t>
            </w: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照常舉行。</w:t>
            </w:r>
          </w:p>
        </w:tc>
        <w:tc>
          <w:tcPr>
            <w:tcW w:w="4827" w:type="dxa"/>
          </w:tcPr>
          <w:p w:rsidR="0065673F" w:rsidRPr="00061023" w:rsidRDefault="0065673F" w:rsidP="002A4443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Cs w:val="26"/>
              </w:rPr>
            </w:pPr>
            <w:r w:rsidRPr="00061023">
              <w:rPr>
                <w:rFonts w:asciiTheme="minorEastAsia" w:hAnsiTheme="minorEastAsia" w:cs="新細明體" w:hint="eastAsia"/>
                <w:kern w:val="0"/>
                <w:szCs w:val="26"/>
              </w:rPr>
              <w:t>方案二</w:t>
            </w:r>
          </w:p>
          <w:p w:rsidR="002A4443" w:rsidRDefault="00B84931" w:rsidP="002A4443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</w:pP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空污指標已達警戒標準(AQI 15</w:t>
            </w:r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1</w:t>
            </w: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以上)</w:t>
            </w:r>
          </w:p>
          <w:p w:rsidR="00E60828" w:rsidRPr="00061023" w:rsidRDefault="00B84931" w:rsidP="002A4443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Cs w:val="26"/>
              </w:rPr>
            </w:pPr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(紅、</w:t>
            </w:r>
            <w:proofErr w:type="gramStart"/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紫旗</w:t>
            </w:r>
            <w:proofErr w:type="gramEnd"/>
            <w:r w:rsidRPr="00061023">
              <w:rPr>
                <w:rFonts w:asciiTheme="minorEastAsia" w:hAnsiTheme="minorEastAsia" w:cs="Tahoma" w:hint="eastAsia"/>
                <w:b/>
                <w:bCs/>
                <w:kern w:val="0"/>
                <w:szCs w:val="26"/>
              </w:rPr>
              <w:t>)</w:t>
            </w:r>
            <w:r w:rsidRPr="00061023">
              <w:rPr>
                <w:rFonts w:asciiTheme="minorEastAsia" w:hAnsiTheme="minorEastAsia" w:cs="Tahoma"/>
                <w:b/>
                <w:bCs/>
                <w:kern w:val="0"/>
                <w:szCs w:val="26"/>
              </w:rPr>
              <w:t>，啟動空污備案。</w:t>
            </w:r>
          </w:p>
        </w:tc>
      </w:tr>
      <w:tr w:rsidR="003C7556" w:rsidRPr="009C0987" w:rsidTr="00565436">
        <w:trPr>
          <w:trHeight w:val="823"/>
          <w:jc w:val="center"/>
        </w:trPr>
        <w:tc>
          <w:tcPr>
            <w:tcW w:w="774" w:type="dxa"/>
            <w:vMerge w:val="restart"/>
            <w:vAlign w:val="center"/>
          </w:tcPr>
          <w:p w:rsidR="00565436" w:rsidRDefault="003C7556" w:rsidP="009D70BF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1</w:t>
            </w:r>
            <w:r w:rsidRPr="009C0987">
              <w:rPr>
                <w:rFonts w:asciiTheme="minorEastAsia" w:hAnsiTheme="minorEastAsia" w:cs="Tahoma" w:hint="eastAsia"/>
                <w:b/>
                <w:bCs/>
                <w:kern w:val="0"/>
                <w:sz w:val="26"/>
                <w:szCs w:val="26"/>
              </w:rPr>
              <w:t>2</w:t>
            </w: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/1</w:t>
            </w:r>
            <w:r w:rsidR="00DD7068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6</w:t>
            </w:r>
          </w:p>
          <w:p w:rsidR="003C7556" w:rsidRPr="009C0987" w:rsidRDefault="003C7556" w:rsidP="009D70BF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(</w:t>
            </w:r>
            <w:r w:rsidRPr="009C0987">
              <w:rPr>
                <w:rFonts w:asciiTheme="minorEastAsia" w:hAnsiTheme="minorEastAsia" w:cs="Tahoma" w:hint="eastAsia"/>
                <w:b/>
                <w:bCs/>
                <w:kern w:val="0"/>
                <w:sz w:val="26"/>
                <w:szCs w:val="26"/>
              </w:rPr>
              <w:t>四</w:t>
            </w: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4826" w:type="dxa"/>
            <w:vMerge w:val="restart"/>
          </w:tcPr>
          <w:p w:rsidR="003C7556" w:rsidRPr="009C0987" w:rsidRDefault="003C7556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*開幕式在操場</w:t>
            </w:r>
          </w:p>
          <w:p w:rsidR="003C7556" w:rsidRPr="009C0987" w:rsidRDefault="003C7556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*運動會賽程正常舉行</w:t>
            </w:r>
          </w:p>
          <w:p w:rsidR="003C7556" w:rsidRPr="009C0987" w:rsidRDefault="003C7556" w:rsidP="00061023">
            <w:pPr>
              <w:widowControl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*下午4:00放學</w:t>
            </w:r>
          </w:p>
          <w:p w:rsidR="003C7556" w:rsidRPr="009C0987" w:rsidRDefault="003C7556" w:rsidP="00061023">
            <w:pPr>
              <w:widowControl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</w:p>
        </w:tc>
        <w:tc>
          <w:tcPr>
            <w:tcW w:w="4827" w:type="dxa"/>
          </w:tcPr>
          <w:p w:rsidR="003C7556" w:rsidRPr="007B5EF6" w:rsidRDefault="003C7556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*上午部分：運動會</w:t>
            </w:r>
            <w:r w:rsidR="00DD3AF5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開幕式</w:t>
            </w: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於活動中心正常舉行。</w:t>
            </w:r>
            <w:r w:rsidR="00DD3AF5"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(詳開幕式空污備案)。</w:t>
            </w:r>
          </w:p>
          <w:p w:rsidR="003C7556" w:rsidRPr="007B5EF6" w:rsidRDefault="003C7556" w:rsidP="00DD3AF5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*開幕式</w:t>
            </w:r>
            <w:r w:rsidR="00DD3AF5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及化妝進場</w:t>
            </w: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在活動中心</w:t>
            </w:r>
            <w:r w:rsidR="00DD3AF5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舉行，第3節開始恢復正常上課</w:t>
            </w:r>
            <w:r w:rsidR="00DD3AF5"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。</w:t>
            </w:r>
          </w:p>
        </w:tc>
      </w:tr>
      <w:tr w:rsidR="003C7556" w:rsidRPr="009C0987" w:rsidTr="00565436">
        <w:trPr>
          <w:trHeight w:val="664"/>
          <w:jc w:val="center"/>
        </w:trPr>
        <w:tc>
          <w:tcPr>
            <w:tcW w:w="774" w:type="dxa"/>
            <w:vMerge/>
            <w:vAlign w:val="center"/>
          </w:tcPr>
          <w:p w:rsidR="003C7556" w:rsidRPr="009C0987" w:rsidRDefault="003C7556" w:rsidP="009D70BF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826" w:type="dxa"/>
            <w:vMerge/>
          </w:tcPr>
          <w:p w:rsidR="003C7556" w:rsidRPr="009C0987" w:rsidRDefault="003C7556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</w:p>
        </w:tc>
        <w:tc>
          <w:tcPr>
            <w:tcW w:w="4827" w:type="dxa"/>
          </w:tcPr>
          <w:p w:rsidR="003C7556" w:rsidRPr="007B5EF6" w:rsidRDefault="003C7556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*下午部分：恢復正常上課，</w:t>
            </w:r>
            <w:r w:rsidR="00565436"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pm</w:t>
            </w: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4:00放學。</w:t>
            </w:r>
            <w:r w:rsidRPr="007B5EF6">
              <w:rPr>
                <w:rFonts w:asciiTheme="minorEastAsia" w:hAnsiTheme="minorEastAsia" w:cs="新細明體"/>
                <w:kern w:val="0"/>
                <w:sz w:val="26"/>
                <w:szCs w:val="26"/>
              </w:rPr>
              <w:t xml:space="preserve"> </w:t>
            </w:r>
          </w:p>
          <w:p w:rsidR="003C7556" w:rsidRPr="003C7556" w:rsidRDefault="003C7556" w:rsidP="00061023">
            <w:pPr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  <w:highlight w:val="yellow"/>
              </w:rPr>
            </w:pPr>
            <w:r w:rsidRPr="007B5EF6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*運動會延後，另擇期舉辦</w:t>
            </w:r>
          </w:p>
        </w:tc>
      </w:tr>
      <w:tr w:rsidR="00E60828" w:rsidRPr="009C0987" w:rsidTr="00565436">
        <w:trPr>
          <w:trHeight w:val="650"/>
          <w:jc w:val="center"/>
        </w:trPr>
        <w:tc>
          <w:tcPr>
            <w:tcW w:w="774" w:type="dxa"/>
            <w:vAlign w:val="center"/>
          </w:tcPr>
          <w:p w:rsidR="00565436" w:rsidRDefault="0065673F" w:rsidP="009D70BF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1</w:t>
            </w:r>
            <w:r w:rsidRPr="009C0987">
              <w:rPr>
                <w:rFonts w:asciiTheme="minorEastAsia" w:hAnsiTheme="minorEastAsia" w:cs="Tahoma" w:hint="eastAsia"/>
                <w:b/>
                <w:bCs/>
                <w:kern w:val="0"/>
                <w:sz w:val="26"/>
                <w:szCs w:val="26"/>
              </w:rPr>
              <w:t>2</w:t>
            </w: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/1</w:t>
            </w:r>
            <w:r w:rsidR="00DD7068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7</w:t>
            </w:r>
          </w:p>
          <w:p w:rsidR="00E60828" w:rsidRPr="009C0987" w:rsidRDefault="0065673F" w:rsidP="00565436">
            <w:pPr>
              <w:widowControl/>
              <w:spacing w:line="360" w:lineRule="exact"/>
              <w:contextualSpacing/>
              <w:jc w:val="center"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(</w:t>
            </w:r>
            <w:r w:rsidRPr="009C0987">
              <w:rPr>
                <w:rFonts w:asciiTheme="minorEastAsia" w:hAnsiTheme="minorEastAsia" w:cs="Tahoma" w:hint="eastAsia"/>
                <w:b/>
                <w:bCs/>
                <w:kern w:val="0"/>
                <w:sz w:val="26"/>
                <w:szCs w:val="26"/>
              </w:rPr>
              <w:t>五</w:t>
            </w:r>
            <w:r w:rsidRPr="009C0987">
              <w:rPr>
                <w:rFonts w:asciiTheme="minorEastAsia" w:hAnsiTheme="minorEastAsia" w:cs="Tahoma"/>
                <w:b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4826" w:type="dxa"/>
          </w:tcPr>
          <w:p w:rsidR="00A8318F" w:rsidRPr="009C0987" w:rsidRDefault="00A8318F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*運動會賽程正常舉行</w:t>
            </w:r>
          </w:p>
          <w:p w:rsidR="00531FAA" w:rsidRPr="009C0987" w:rsidRDefault="001D460D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*閉幕式在操場</w:t>
            </w:r>
          </w:p>
          <w:p w:rsidR="001D460D" w:rsidRPr="009C0987" w:rsidRDefault="00BF098E" w:rsidP="00061023">
            <w:pPr>
              <w:widowControl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*下午4:00放學</w:t>
            </w:r>
          </w:p>
        </w:tc>
        <w:tc>
          <w:tcPr>
            <w:tcW w:w="4827" w:type="dxa"/>
          </w:tcPr>
          <w:p w:rsidR="00900834" w:rsidRPr="009C0987" w:rsidRDefault="00E72514" w:rsidP="00061023">
            <w:pPr>
              <w:widowControl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*早自修開始，恢復正常上課</w:t>
            </w:r>
          </w:p>
          <w:p w:rsidR="00E72514" w:rsidRPr="009C0987" w:rsidRDefault="00E72514" w:rsidP="00061023">
            <w:pPr>
              <w:widowControl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*下午4:00放學</w:t>
            </w:r>
          </w:p>
          <w:p w:rsidR="00E72514" w:rsidRPr="009C0987" w:rsidRDefault="00E72514" w:rsidP="00061023">
            <w:pPr>
              <w:widowControl/>
              <w:adjustRightInd w:val="0"/>
              <w:snapToGrid w:val="0"/>
              <w:spacing w:line="340" w:lineRule="exact"/>
              <w:contextualSpacing/>
              <w:rPr>
                <w:rFonts w:asciiTheme="minorEastAsia" w:hAnsiTheme="minorEastAsia" w:cs="新細明體"/>
                <w:kern w:val="0"/>
                <w:sz w:val="26"/>
                <w:szCs w:val="26"/>
              </w:rPr>
            </w:pP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*</w:t>
            </w:r>
            <w:r w:rsidR="00B02AE5"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運動會</w:t>
            </w:r>
            <w:r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延後，另擇期舉</w:t>
            </w:r>
            <w:r w:rsidR="00B02AE5" w:rsidRPr="009C0987">
              <w:rPr>
                <w:rFonts w:asciiTheme="minorEastAsia" w:hAnsiTheme="minorEastAsia" w:cs="新細明體" w:hint="eastAsia"/>
                <w:kern w:val="0"/>
                <w:sz w:val="26"/>
                <w:szCs w:val="26"/>
              </w:rPr>
              <w:t>辦</w:t>
            </w:r>
          </w:p>
        </w:tc>
      </w:tr>
    </w:tbl>
    <w:p w:rsidR="00B84931" w:rsidRPr="002A4443" w:rsidRDefault="00FF3B77" w:rsidP="00061023">
      <w:pPr>
        <w:widowControl/>
        <w:adjustRightInd w:val="0"/>
        <w:snapToGrid w:val="0"/>
        <w:spacing w:line="340" w:lineRule="exact"/>
        <w:contextualSpacing/>
        <w:rPr>
          <w:rFonts w:asciiTheme="minorEastAsia" w:hAnsiTheme="minorEastAsia" w:cs="Tahoma"/>
          <w:b/>
          <w:bCs/>
          <w:kern w:val="0"/>
          <w:sz w:val="26"/>
          <w:szCs w:val="26"/>
        </w:rPr>
      </w:pPr>
      <w:r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六、</w:t>
      </w:r>
      <w:r w:rsidR="00B84931" w:rsidRPr="002A4443">
        <w:rPr>
          <w:rFonts w:asciiTheme="minorEastAsia" w:hAnsiTheme="minorEastAsia" w:cs="Tahoma"/>
          <w:b/>
          <w:bCs/>
          <w:kern w:val="0"/>
          <w:sz w:val="26"/>
          <w:szCs w:val="26"/>
        </w:rPr>
        <w:t xml:space="preserve">AQI </w:t>
      </w:r>
      <w:r w:rsidR="00B84931"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101-</w:t>
      </w:r>
      <w:r w:rsidR="00B84931" w:rsidRPr="002A4443">
        <w:rPr>
          <w:rFonts w:asciiTheme="minorEastAsia" w:hAnsiTheme="minorEastAsia" w:cs="Tahoma"/>
          <w:b/>
          <w:bCs/>
          <w:kern w:val="0"/>
          <w:sz w:val="26"/>
          <w:szCs w:val="26"/>
        </w:rPr>
        <w:t>150</w:t>
      </w:r>
      <w:r w:rsidR="00B84931"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(</w:t>
      </w:r>
      <w:proofErr w:type="gramStart"/>
      <w:r w:rsidR="00B84931"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橘</w:t>
      </w:r>
      <w:proofErr w:type="gramEnd"/>
      <w:r w:rsidR="00B84931" w:rsidRPr="002A4443">
        <w:rPr>
          <w:rFonts w:asciiTheme="minorEastAsia" w:hAnsiTheme="minorEastAsia" w:cs="Tahoma" w:hint="eastAsia"/>
          <w:b/>
          <w:bCs/>
          <w:kern w:val="0"/>
          <w:sz w:val="26"/>
          <w:szCs w:val="26"/>
        </w:rPr>
        <w:t>旗)：</w:t>
      </w:r>
    </w:p>
    <w:p w:rsidR="003C7556" w:rsidRDefault="00FF3B77" w:rsidP="00061023">
      <w:pPr>
        <w:widowControl/>
        <w:adjustRightInd w:val="0"/>
        <w:snapToGrid w:val="0"/>
        <w:spacing w:line="340" w:lineRule="exact"/>
        <w:ind w:firstLineChars="100" w:firstLine="260"/>
        <w:contextualSpacing/>
        <w:rPr>
          <w:rFonts w:asciiTheme="minorEastAsia" w:hAnsiTheme="minorEastAsia"/>
          <w:sz w:val="26"/>
          <w:szCs w:val="26"/>
        </w:rPr>
      </w:pPr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(</w:t>
      </w:r>
      <w:proofErr w:type="gramStart"/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一</w:t>
      </w:r>
      <w:proofErr w:type="gramEnd"/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)</w:t>
      </w:r>
      <w:r w:rsidR="00B84931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準備室內安置教室(</w:t>
      </w: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綜</w:t>
      </w:r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合</w:t>
      </w:r>
      <w:r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領</w:t>
      </w:r>
      <w:r w:rsidRPr="009C0987">
        <w:rPr>
          <w:rFonts w:asciiTheme="minorEastAsia" w:hAnsiTheme="minorEastAsia" w:cs="Tahoma"/>
          <w:bCs/>
          <w:kern w:val="0"/>
          <w:sz w:val="26"/>
          <w:szCs w:val="26"/>
        </w:rPr>
        <w:t>域教室</w:t>
      </w:r>
      <w:r w:rsidR="00B84931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)(志工媽媽</w:t>
      </w:r>
      <w:r w:rsidR="003C7556">
        <w:rPr>
          <w:rFonts w:asciiTheme="minorEastAsia" w:hAnsiTheme="minorEastAsia" w:cs="Tahoma" w:hint="eastAsia"/>
          <w:bCs/>
          <w:kern w:val="0"/>
          <w:sz w:val="26"/>
          <w:szCs w:val="26"/>
        </w:rPr>
        <w:t>*2</w:t>
      </w:r>
      <w:r w:rsidR="00B84931" w:rsidRPr="009C0987">
        <w:rPr>
          <w:rFonts w:asciiTheme="minorEastAsia" w:hAnsiTheme="minorEastAsia" w:cs="Tahoma" w:hint="eastAsia"/>
          <w:bCs/>
          <w:kern w:val="0"/>
          <w:sz w:val="26"/>
          <w:szCs w:val="26"/>
        </w:rPr>
        <w:t>)，</w:t>
      </w:r>
      <w:r w:rsidR="00B84931" w:rsidRPr="009C0987">
        <w:rPr>
          <w:rFonts w:asciiTheme="minorEastAsia" w:hAnsiTheme="minorEastAsia" w:hint="eastAsia"/>
          <w:sz w:val="26"/>
          <w:szCs w:val="26"/>
        </w:rPr>
        <w:t>敏感性族群可至安置教室休息</w:t>
      </w:r>
      <w:r w:rsidRPr="009C0987">
        <w:rPr>
          <w:rFonts w:asciiTheme="minorEastAsia" w:hAnsiTheme="minorEastAsia" w:hint="eastAsia"/>
          <w:sz w:val="26"/>
          <w:szCs w:val="26"/>
        </w:rPr>
        <w:t>，煩</w:t>
      </w:r>
      <w:r w:rsidRPr="009C0987">
        <w:rPr>
          <w:rFonts w:asciiTheme="minorEastAsia" w:hAnsiTheme="minorEastAsia"/>
          <w:sz w:val="26"/>
          <w:szCs w:val="26"/>
        </w:rPr>
        <w:t>請</w:t>
      </w:r>
    </w:p>
    <w:p w:rsidR="00B84931" w:rsidRPr="009C0987" w:rsidRDefault="00FF3B77" w:rsidP="00061023">
      <w:pPr>
        <w:widowControl/>
        <w:adjustRightInd w:val="0"/>
        <w:snapToGrid w:val="0"/>
        <w:spacing w:line="340" w:lineRule="exact"/>
        <w:ind w:firstLineChars="250" w:firstLine="650"/>
        <w:contextualSpacing/>
        <w:rPr>
          <w:rFonts w:asciiTheme="minorEastAsia" w:hAnsiTheme="minorEastAsia"/>
          <w:sz w:val="26"/>
          <w:szCs w:val="26"/>
        </w:rPr>
      </w:pPr>
      <w:r w:rsidRPr="009C0987">
        <w:rPr>
          <w:rFonts w:asciiTheme="minorEastAsia" w:hAnsiTheme="minorEastAsia" w:hint="eastAsia"/>
          <w:sz w:val="26"/>
          <w:szCs w:val="26"/>
        </w:rPr>
        <w:t>導</w:t>
      </w:r>
      <w:r w:rsidRPr="009C0987">
        <w:rPr>
          <w:rFonts w:asciiTheme="minorEastAsia" w:hAnsiTheme="minorEastAsia"/>
          <w:sz w:val="26"/>
          <w:szCs w:val="26"/>
        </w:rPr>
        <w:t>師協</w:t>
      </w:r>
      <w:r w:rsidRPr="009C0987">
        <w:rPr>
          <w:rFonts w:asciiTheme="minorEastAsia" w:hAnsiTheme="minorEastAsia" w:hint="eastAsia"/>
          <w:sz w:val="26"/>
          <w:szCs w:val="26"/>
        </w:rPr>
        <w:t>助留</w:t>
      </w:r>
      <w:r w:rsidRPr="009C0987">
        <w:rPr>
          <w:rFonts w:asciiTheme="minorEastAsia" w:hAnsiTheme="minorEastAsia"/>
          <w:sz w:val="26"/>
          <w:szCs w:val="26"/>
        </w:rPr>
        <w:t>意</w:t>
      </w:r>
      <w:r w:rsidR="00B84931" w:rsidRPr="009C0987">
        <w:rPr>
          <w:rFonts w:asciiTheme="minorEastAsia" w:hAnsiTheme="minorEastAsia" w:hint="eastAsia"/>
          <w:sz w:val="26"/>
          <w:szCs w:val="26"/>
        </w:rPr>
        <w:t>。</w:t>
      </w:r>
    </w:p>
    <w:p w:rsidR="00B84931" w:rsidRPr="009C0987" w:rsidRDefault="00FF3B77" w:rsidP="00061023">
      <w:pPr>
        <w:widowControl/>
        <w:adjustRightInd w:val="0"/>
        <w:snapToGrid w:val="0"/>
        <w:spacing w:line="34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9C0987">
        <w:rPr>
          <w:rFonts w:asciiTheme="minorEastAsia" w:hAnsiTheme="minorEastAsia"/>
          <w:sz w:val="26"/>
          <w:szCs w:val="26"/>
        </w:rPr>
        <w:t>(</w:t>
      </w:r>
      <w:r w:rsidRPr="009C0987">
        <w:rPr>
          <w:rFonts w:asciiTheme="minorEastAsia" w:hAnsiTheme="minorEastAsia" w:hint="eastAsia"/>
          <w:sz w:val="26"/>
          <w:szCs w:val="26"/>
        </w:rPr>
        <w:t>二</w:t>
      </w:r>
      <w:r w:rsidRPr="009C0987">
        <w:rPr>
          <w:rFonts w:asciiTheme="minorEastAsia" w:hAnsiTheme="minorEastAsia"/>
          <w:sz w:val="26"/>
          <w:szCs w:val="26"/>
        </w:rPr>
        <w:t>)</w:t>
      </w:r>
      <w:r w:rsidR="00B84931" w:rsidRPr="009C0987">
        <w:rPr>
          <w:rFonts w:asciiTheme="minorEastAsia" w:hAnsiTheme="minorEastAsia" w:hint="eastAsia"/>
          <w:sz w:val="26"/>
          <w:szCs w:val="26"/>
        </w:rPr>
        <w:t>準備口罩提供給全校師生取用。</w:t>
      </w:r>
    </w:p>
    <w:p w:rsidR="00BF098E" w:rsidRPr="002A4443" w:rsidRDefault="00FF3B77" w:rsidP="00061023">
      <w:pPr>
        <w:widowControl/>
        <w:adjustRightInd w:val="0"/>
        <w:snapToGrid w:val="0"/>
        <w:spacing w:line="340" w:lineRule="exact"/>
        <w:rPr>
          <w:rFonts w:asciiTheme="minorEastAsia" w:hAnsiTheme="minorEastAsia"/>
          <w:b/>
          <w:sz w:val="26"/>
          <w:szCs w:val="26"/>
        </w:rPr>
      </w:pPr>
      <w:r w:rsidRPr="002A4443">
        <w:rPr>
          <w:rFonts w:asciiTheme="minorEastAsia" w:hAnsiTheme="minorEastAsia" w:hint="eastAsia"/>
          <w:b/>
          <w:sz w:val="26"/>
          <w:szCs w:val="26"/>
        </w:rPr>
        <w:t>七、延</w:t>
      </w:r>
      <w:r w:rsidR="000E3BA6" w:rsidRPr="002A4443">
        <w:rPr>
          <w:rFonts w:asciiTheme="minorEastAsia" w:hAnsiTheme="minorEastAsia" w:hint="eastAsia"/>
          <w:b/>
          <w:sz w:val="26"/>
          <w:szCs w:val="26"/>
        </w:rPr>
        <w:t>期</w:t>
      </w:r>
      <w:r w:rsidR="001B3F2C" w:rsidRPr="002A4443">
        <w:rPr>
          <w:rFonts w:asciiTheme="minorEastAsia" w:hAnsiTheme="minorEastAsia" w:hint="eastAsia"/>
          <w:b/>
          <w:sz w:val="26"/>
          <w:szCs w:val="26"/>
        </w:rPr>
        <w:t>補辦</w:t>
      </w:r>
      <w:r w:rsidR="000E3BA6" w:rsidRPr="002A4443">
        <w:rPr>
          <w:rFonts w:asciiTheme="minorEastAsia" w:hAnsiTheme="minorEastAsia" w:hint="eastAsia"/>
          <w:b/>
          <w:sz w:val="26"/>
          <w:szCs w:val="26"/>
        </w:rPr>
        <w:t>說明：</w:t>
      </w:r>
    </w:p>
    <w:p w:rsidR="00FF3B77" w:rsidRPr="009C0987" w:rsidRDefault="00FF3B77" w:rsidP="00061023">
      <w:pPr>
        <w:widowControl/>
        <w:adjustRightInd w:val="0"/>
        <w:snapToGrid w:val="0"/>
        <w:spacing w:line="34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9C0987">
        <w:rPr>
          <w:rFonts w:asciiTheme="minorEastAsia" w:hAnsiTheme="minorEastAsia"/>
          <w:sz w:val="26"/>
          <w:szCs w:val="26"/>
        </w:rPr>
        <w:t>(</w:t>
      </w:r>
      <w:proofErr w:type="gramStart"/>
      <w:r w:rsidRPr="009C0987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9C0987">
        <w:rPr>
          <w:rFonts w:asciiTheme="minorEastAsia" w:hAnsiTheme="minorEastAsia"/>
          <w:sz w:val="26"/>
          <w:szCs w:val="26"/>
        </w:rPr>
        <w:t>)</w:t>
      </w:r>
      <w:r w:rsidR="000E3BA6" w:rsidRPr="009C0987">
        <w:rPr>
          <w:rFonts w:asciiTheme="minorEastAsia" w:hAnsiTheme="minorEastAsia" w:hint="eastAsia"/>
          <w:sz w:val="26"/>
          <w:szCs w:val="26"/>
        </w:rPr>
        <w:t>擇期時段</w:t>
      </w:r>
      <w:r w:rsidR="007F6D94" w:rsidRPr="009C0987">
        <w:rPr>
          <w:rFonts w:asciiTheme="minorEastAsia" w:hAnsiTheme="minorEastAsia" w:hint="eastAsia"/>
          <w:sz w:val="26"/>
          <w:szCs w:val="26"/>
        </w:rPr>
        <w:t>：</w:t>
      </w:r>
      <w:r w:rsidR="00602F1D" w:rsidRPr="009C0987">
        <w:rPr>
          <w:rFonts w:asciiTheme="minorEastAsia" w:hAnsiTheme="minorEastAsia" w:hint="eastAsia"/>
          <w:sz w:val="26"/>
          <w:szCs w:val="26"/>
        </w:rPr>
        <w:t>視</w:t>
      </w:r>
      <w:r w:rsidR="007F6D94" w:rsidRPr="009C0987">
        <w:rPr>
          <w:rFonts w:asciiTheme="minorEastAsia" w:hAnsiTheme="minorEastAsia"/>
          <w:sz w:val="26"/>
          <w:szCs w:val="26"/>
        </w:rPr>
        <w:t>停</w:t>
      </w:r>
      <w:r w:rsidR="007F6D94" w:rsidRPr="009C0987">
        <w:rPr>
          <w:rFonts w:asciiTheme="minorEastAsia" w:hAnsiTheme="minorEastAsia" w:hint="eastAsia"/>
          <w:sz w:val="26"/>
          <w:szCs w:val="26"/>
        </w:rPr>
        <w:t>辦</w:t>
      </w:r>
      <w:r w:rsidR="007F6D94" w:rsidRPr="009C0987">
        <w:rPr>
          <w:rFonts w:asciiTheme="minorEastAsia" w:hAnsiTheme="minorEastAsia"/>
          <w:sz w:val="26"/>
          <w:szCs w:val="26"/>
        </w:rPr>
        <w:t>狀況</w:t>
      </w:r>
      <w:r w:rsidR="007F6D94" w:rsidRPr="009C0987">
        <w:rPr>
          <w:rFonts w:asciiTheme="minorEastAsia" w:hAnsiTheme="minorEastAsia" w:hint="eastAsia"/>
          <w:sz w:val="26"/>
          <w:szCs w:val="26"/>
        </w:rPr>
        <w:t>，</w:t>
      </w:r>
      <w:r w:rsidR="007F6D94" w:rsidRPr="009C0987">
        <w:rPr>
          <w:rFonts w:asciiTheme="minorEastAsia" w:hAnsiTheme="minorEastAsia"/>
          <w:sz w:val="26"/>
          <w:szCs w:val="26"/>
        </w:rPr>
        <w:t>另行公告。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4129"/>
        <w:gridCol w:w="4645"/>
      </w:tblGrid>
      <w:tr w:rsidR="007F6D94" w:rsidRPr="009C0987" w:rsidTr="007E16A5">
        <w:trPr>
          <w:jc w:val="center"/>
        </w:trPr>
        <w:tc>
          <w:tcPr>
            <w:tcW w:w="1673" w:type="dxa"/>
            <w:vAlign w:val="center"/>
          </w:tcPr>
          <w:p w:rsidR="007F6D94" w:rsidRPr="009C0987" w:rsidRDefault="007F6D94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運動會</w:t>
            </w:r>
          </w:p>
        </w:tc>
        <w:tc>
          <w:tcPr>
            <w:tcW w:w="4129" w:type="dxa"/>
            <w:vAlign w:val="center"/>
          </w:tcPr>
          <w:p w:rsidR="007F6D94" w:rsidRPr="009C0987" w:rsidRDefault="007F6D94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擇期時段(順位</w:t>
            </w:r>
            <w:proofErr w:type="gramStart"/>
            <w:r w:rsidRPr="009C0987">
              <w:rPr>
                <w:rFonts w:asciiTheme="minorEastAsia" w:hAnsiTheme="minorEastAsia"/>
                <w:sz w:val="26"/>
                <w:szCs w:val="26"/>
              </w:rPr>
              <w:t>一</w:t>
            </w:r>
            <w:proofErr w:type="gramEnd"/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)</w:t>
            </w:r>
          </w:p>
        </w:tc>
        <w:tc>
          <w:tcPr>
            <w:tcW w:w="4645" w:type="dxa"/>
            <w:vAlign w:val="center"/>
          </w:tcPr>
          <w:p w:rsidR="007F6D94" w:rsidRPr="009C0987" w:rsidRDefault="007F6D94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擇</w:t>
            </w:r>
            <w:r w:rsidRPr="009C0987">
              <w:rPr>
                <w:rFonts w:asciiTheme="minorEastAsia" w:hAnsiTheme="minorEastAsia"/>
                <w:sz w:val="26"/>
                <w:szCs w:val="26"/>
              </w:rPr>
              <w:t>期時段</w:t>
            </w: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(順</w:t>
            </w:r>
            <w:r w:rsidRPr="009C0987">
              <w:rPr>
                <w:rFonts w:asciiTheme="minorEastAsia" w:hAnsiTheme="minorEastAsia"/>
                <w:sz w:val="26"/>
                <w:szCs w:val="26"/>
              </w:rPr>
              <w:t>位二</w:t>
            </w: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6C04E3" w:rsidRPr="009C0987" w:rsidTr="007E16A5">
        <w:trPr>
          <w:jc w:val="center"/>
        </w:trPr>
        <w:tc>
          <w:tcPr>
            <w:tcW w:w="1673" w:type="dxa"/>
            <w:vAlign w:val="center"/>
          </w:tcPr>
          <w:p w:rsidR="006C04E3" w:rsidRPr="00061023" w:rsidRDefault="006C04E3" w:rsidP="00B83E1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12/1</w:t>
            </w:r>
            <w:r w:rsidR="00DD7068">
              <w:rPr>
                <w:rFonts w:asciiTheme="minorEastAsia" w:hAnsiTheme="minorEastAsia" w:hint="eastAsia"/>
                <w:szCs w:val="26"/>
              </w:rPr>
              <w:t>6</w:t>
            </w:r>
            <w:r w:rsidRPr="00061023">
              <w:rPr>
                <w:rFonts w:asciiTheme="minorEastAsia" w:hAnsiTheme="minorEastAsia" w:hint="eastAsia"/>
                <w:szCs w:val="26"/>
              </w:rPr>
              <w:t>上午</w:t>
            </w:r>
          </w:p>
        </w:tc>
        <w:tc>
          <w:tcPr>
            <w:tcW w:w="4129" w:type="dxa"/>
            <w:vAlign w:val="center"/>
          </w:tcPr>
          <w:p w:rsidR="006C04E3" w:rsidRPr="007B5EF6" w:rsidRDefault="00DD3AF5" w:rsidP="00DD3AF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某個星期四上午3.4節</w:t>
            </w:r>
          </w:p>
        </w:tc>
        <w:tc>
          <w:tcPr>
            <w:tcW w:w="4645" w:type="dxa"/>
            <w:vMerge w:val="restart"/>
          </w:tcPr>
          <w:p w:rsidR="005D3936" w:rsidRDefault="00CF2197" w:rsidP="00E067A7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-49207</wp:posOffset>
                      </wp:positionH>
                      <wp:positionV relativeFrom="paragraph">
                        <wp:posOffset>678599</wp:posOffset>
                      </wp:positionV>
                      <wp:extent cx="1544129" cy="258793"/>
                      <wp:effectExtent l="0" t="0" r="0" b="825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129" cy="2587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636" w:rsidRPr="005D3936" w:rsidRDefault="00A40636" w:rsidP="00A40636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7B5EF6">
                                    <w:rPr>
                                      <w:rFonts w:hint="eastAsia"/>
                                      <w:sz w:val="22"/>
                                    </w:rPr>
                                    <w:t>例：</w:t>
                                  </w:r>
                                  <w:r w:rsidR="008B2AC0">
                                    <w:rPr>
                                      <w:rFonts w:hint="eastAsia"/>
                                      <w:sz w:val="22"/>
                                    </w:rPr>
                                    <w:t>12/1</w:t>
                                  </w:r>
                                  <w:r w:rsidRPr="007B5EF6">
                                    <w:rPr>
                                      <w:rFonts w:hint="eastAsia"/>
                                      <w:sz w:val="22"/>
                                    </w:rPr>
                                    <w:t>下午停辦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o:spid="_x0000_s1026" style="position:absolute;margin-left:-3.85pt;margin-top:53.45pt;width:1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XtgAIAAAY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" stroked="f">
                      <v:textbox>
                        <w:txbxContent>
                          <w:p w:rsidR="00A40636" w:rsidRPr="005D3936" w:rsidRDefault="00A40636" w:rsidP="00A4063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7B5EF6">
                              <w:rPr>
                                <w:rFonts w:hint="eastAsia"/>
                                <w:sz w:val="22"/>
                              </w:rPr>
                              <w:t>例：</w:t>
                            </w:r>
                            <w:r w:rsidR="008B2AC0">
                              <w:rPr>
                                <w:rFonts w:hint="eastAsia"/>
                                <w:sz w:val="22"/>
                              </w:rPr>
                              <w:t>12/1</w:t>
                            </w:r>
                            <w:r w:rsidRPr="007B5EF6">
                              <w:rPr>
                                <w:rFonts w:hint="eastAsia"/>
                                <w:sz w:val="22"/>
                              </w:rPr>
                              <w:t>下午停辦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挑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選一個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半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天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進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行補辦，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課</w:t>
            </w:r>
            <w:proofErr w:type="gramStart"/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務</w:t>
            </w:r>
            <w:proofErr w:type="gramEnd"/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與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停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賽課</w:t>
            </w:r>
            <w:proofErr w:type="gramStart"/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務</w:t>
            </w:r>
            <w:proofErr w:type="gramEnd"/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互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調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proofErr w:type="gramStart"/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若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補辦</w:t>
            </w:r>
            <w:proofErr w:type="gramEnd"/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時段是下午，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當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日第八節暫</w:t>
            </w:r>
            <w:r w:rsidR="006C04E3" w:rsidRPr="009C0987">
              <w:rPr>
                <w:rFonts w:asciiTheme="minorEastAsia" w:hAnsiTheme="minorEastAsia" w:hint="eastAsia"/>
                <w:sz w:val="26"/>
                <w:szCs w:val="26"/>
              </w:rPr>
              <w:t>停</w:t>
            </w:r>
            <w:r w:rsidR="006C04E3" w:rsidRPr="009C0987">
              <w:rPr>
                <w:rFonts w:asciiTheme="minorEastAsia" w:hAnsiTheme="minorEastAsia"/>
                <w:sz w:val="26"/>
                <w:szCs w:val="26"/>
              </w:rPr>
              <w:t>。</w:t>
            </w:r>
          </w:p>
          <w:p w:rsidR="00094771" w:rsidRDefault="00A40636" w:rsidP="00E067A7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C627C93" wp14:editId="695212EE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205105</wp:posOffset>
                  </wp:positionV>
                  <wp:extent cx="2657475" cy="933450"/>
                  <wp:effectExtent l="1905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771" w:rsidRPr="009C0987" w:rsidRDefault="00094771" w:rsidP="00094771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C04E3" w:rsidRPr="009C0987" w:rsidTr="007E16A5">
        <w:trPr>
          <w:jc w:val="center"/>
        </w:trPr>
        <w:tc>
          <w:tcPr>
            <w:tcW w:w="1673" w:type="dxa"/>
            <w:vAlign w:val="center"/>
          </w:tcPr>
          <w:p w:rsidR="009919D1" w:rsidRPr="00061023" w:rsidRDefault="006C04E3" w:rsidP="007E16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12/1</w:t>
            </w:r>
            <w:r w:rsidR="00DD7068">
              <w:rPr>
                <w:rFonts w:asciiTheme="minorEastAsia" w:hAnsiTheme="minorEastAsia" w:hint="eastAsia"/>
                <w:szCs w:val="26"/>
              </w:rPr>
              <w:t>6</w:t>
            </w:r>
            <w:r w:rsidRPr="00061023">
              <w:rPr>
                <w:rFonts w:asciiTheme="minorEastAsia" w:hAnsiTheme="minorEastAsia" w:hint="eastAsia"/>
                <w:szCs w:val="26"/>
              </w:rPr>
              <w:t>下午</w:t>
            </w:r>
          </w:p>
          <w:p w:rsidR="006C04E3" w:rsidRPr="00061023" w:rsidRDefault="006C04E3" w:rsidP="007E16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(第八節暫停)</w:t>
            </w:r>
          </w:p>
        </w:tc>
        <w:tc>
          <w:tcPr>
            <w:tcW w:w="4129" w:type="dxa"/>
            <w:vAlign w:val="center"/>
          </w:tcPr>
          <w:p w:rsidR="006C04E3" w:rsidRPr="009C0987" w:rsidRDefault="006C04E3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某個</w:t>
            </w:r>
            <w:r w:rsidRPr="009C0987">
              <w:rPr>
                <w:rFonts w:asciiTheme="minorEastAsia" w:hAnsiTheme="minorEastAsia"/>
                <w:sz w:val="26"/>
                <w:szCs w:val="26"/>
              </w:rPr>
              <w:t>星期</w:t>
            </w:r>
            <w:r w:rsidR="00AB7B22">
              <w:rPr>
                <w:rFonts w:asciiTheme="minorEastAsia" w:hAnsiTheme="minorEastAsia" w:hint="eastAsia"/>
                <w:sz w:val="26"/>
                <w:szCs w:val="26"/>
              </w:rPr>
              <w:t>四</w:t>
            </w: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下午(第八節暫停)</w:t>
            </w:r>
          </w:p>
        </w:tc>
        <w:tc>
          <w:tcPr>
            <w:tcW w:w="4645" w:type="dxa"/>
            <w:vMerge/>
          </w:tcPr>
          <w:p w:rsidR="006C04E3" w:rsidRPr="009C0987" w:rsidRDefault="006C04E3" w:rsidP="009D70B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C04E3" w:rsidRPr="009C0987" w:rsidTr="007E16A5">
        <w:trPr>
          <w:jc w:val="center"/>
        </w:trPr>
        <w:tc>
          <w:tcPr>
            <w:tcW w:w="1673" w:type="dxa"/>
            <w:vAlign w:val="center"/>
          </w:tcPr>
          <w:p w:rsidR="006C04E3" w:rsidRPr="00061023" w:rsidRDefault="006C04E3" w:rsidP="00B83E1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12/1</w:t>
            </w:r>
            <w:r w:rsidR="00DD7068">
              <w:rPr>
                <w:rFonts w:asciiTheme="minorEastAsia" w:hAnsiTheme="minorEastAsia" w:hint="eastAsia"/>
                <w:szCs w:val="26"/>
              </w:rPr>
              <w:t>7</w:t>
            </w:r>
            <w:r w:rsidRPr="00061023">
              <w:rPr>
                <w:rFonts w:asciiTheme="minorEastAsia" w:hAnsiTheme="minorEastAsia" w:hint="eastAsia"/>
                <w:szCs w:val="26"/>
              </w:rPr>
              <w:t>上午</w:t>
            </w:r>
          </w:p>
        </w:tc>
        <w:tc>
          <w:tcPr>
            <w:tcW w:w="4129" w:type="dxa"/>
            <w:vAlign w:val="center"/>
          </w:tcPr>
          <w:p w:rsidR="006C04E3" w:rsidRPr="009C0987" w:rsidRDefault="006C04E3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某</w:t>
            </w:r>
            <w:r w:rsidRPr="009C0987">
              <w:rPr>
                <w:rFonts w:asciiTheme="minorEastAsia" w:hAnsiTheme="minorEastAsia"/>
                <w:sz w:val="26"/>
                <w:szCs w:val="26"/>
              </w:rPr>
              <w:t>個星期五</w:t>
            </w: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上午</w:t>
            </w:r>
          </w:p>
        </w:tc>
        <w:tc>
          <w:tcPr>
            <w:tcW w:w="4645" w:type="dxa"/>
            <w:vMerge/>
          </w:tcPr>
          <w:p w:rsidR="006C04E3" w:rsidRPr="009C0987" w:rsidRDefault="006C04E3" w:rsidP="009D70B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C04E3" w:rsidRPr="009C0987" w:rsidTr="005D3936">
        <w:trPr>
          <w:trHeight w:val="1723"/>
          <w:jc w:val="center"/>
        </w:trPr>
        <w:tc>
          <w:tcPr>
            <w:tcW w:w="1673" w:type="dxa"/>
            <w:vAlign w:val="center"/>
          </w:tcPr>
          <w:p w:rsidR="009919D1" w:rsidRPr="00061023" w:rsidRDefault="006C04E3" w:rsidP="007E16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12/1</w:t>
            </w:r>
            <w:r w:rsidR="00DD7068">
              <w:rPr>
                <w:rFonts w:asciiTheme="minorEastAsia" w:hAnsiTheme="minorEastAsia" w:hint="eastAsia"/>
                <w:szCs w:val="26"/>
              </w:rPr>
              <w:t>7</w:t>
            </w:r>
            <w:r w:rsidRPr="00061023">
              <w:rPr>
                <w:rFonts w:asciiTheme="minorEastAsia" w:hAnsiTheme="minorEastAsia" w:hint="eastAsia"/>
                <w:szCs w:val="26"/>
              </w:rPr>
              <w:t>下午</w:t>
            </w:r>
          </w:p>
          <w:p w:rsidR="006C04E3" w:rsidRPr="00061023" w:rsidRDefault="006C04E3" w:rsidP="007E16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061023">
              <w:rPr>
                <w:rFonts w:asciiTheme="minorEastAsia" w:hAnsiTheme="minorEastAsia" w:hint="eastAsia"/>
                <w:szCs w:val="26"/>
              </w:rPr>
              <w:t>(第八節暫停)</w:t>
            </w:r>
          </w:p>
        </w:tc>
        <w:tc>
          <w:tcPr>
            <w:tcW w:w="4129" w:type="dxa"/>
            <w:vAlign w:val="center"/>
          </w:tcPr>
          <w:p w:rsidR="006C04E3" w:rsidRPr="009C0987" w:rsidRDefault="006C04E3" w:rsidP="007E16A5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某個</w:t>
            </w:r>
            <w:r w:rsidRPr="009C0987">
              <w:rPr>
                <w:rFonts w:asciiTheme="minorEastAsia" w:hAnsiTheme="minorEastAsia"/>
                <w:sz w:val="26"/>
                <w:szCs w:val="26"/>
              </w:rPr>
              <w:t>星期五下午</w:t>
            </w:r>
            <w:r w:rsidRPr="009C0987">
              <w:rPr>
                <w:rFonts w:asciiTheme="minorEastAsia" w:hAnsiTheme="minorEastAsia" w:hint="eastAsia"/>
                <w:sz w:val="26"/>
                <w:szCs w:val="26"/>
              </w:rPr>
              <w:t>(第八節暫停)</w:t>
            </w:r>
          </w:p>
        </w:tc>
        <w:tc>
          <w:tcPr>
            <w:tcW w:w="4645" w:type="dxa"/>
            <w:vMerge/>
          </w:tcPr>
          <w:p w:rsidR="006C04E3" w:rsidRPr="009C0987" w:rsidRDefault="006C04E3" w:rsidP="009D70B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D3AF5" w:rsidRDefault="00DD3AF5" w:rsidP="00DD3AF5">
      <w:pPr>
        <w:widowControl/>
        <w:adjustRightInd w:val="0"/>
        <w:snapToGrid w:val="0"/>
        <w:spacing w:line="360" w:lineRule="exact"/>
        <w:ind w:firstLineChars="100" w:firstLine="260"/>
        <w:rPr>
          <w:rFonts w:asciiTheme="minorEastAsia" w:hAnsiTheme="minorEastAsia"/>
          <w:sz w:val="26"/>
          <w:szCs w:val="26"/>
        </w:rPr>
      </w:pPr>
    </w:p>
    <w:p w:rsidR="00DD3AF5" w:rsidRDefault="007F6D94" w:rsidP="00DD3AF5">
      <w:pPr>
        <w:widowControl/>
        <w:adjustRightInd w:val="0"/>
        <w:snapToGrid w:val="0"/>
        <w:spacing w:line="36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7B5EF6">
        <w:rPr>
          <w:rFonts w:asciiTheme="minorEastAsia" w:hAnsiTheme="minorEastAsia"/>
          <w:sz w:val="26"/>
          <w:szCs w:val="26"/>
        </w:rPr>
        <w:t>(</w:t>
      </w:r>
      <w:r w:rsidRPr="007B5EF6">
        <w:rPr>
          <w:rFonts w:asciiTheme="minorEastAsia" w:hAnsiTheme="minorEastAsia" w:hint="eastAsia"/>
          <w:sz w:val="26"/>
          <w:szCs w:val="26"/>
        </w:rPr>
        <w:t>二</w:t>
      </w:r>
      <w:r w:rsidRPr="007B5EF6">
        <w:rPr>
          <w:rFonts w:asciiTheme="minorEastAsia" w:hAnsiTheme="minorEastAsia"/>
          <w:sz w:val="26"/>
          <w:szCs w:val="26"/>
        </w:rPr>
        <w:t>)</w:t>
      </w:r>
      <w:r w:rsidR="000E3BA6" w:rsidRPr="007B5EF6">
        <w:rPr>
          <w:rFonts w:asciiTheme="minorEastAsia" w:hAnsiTheme="minorEastAsia" w:hint="eastAsia"/>
          <w:sz w:val="26"/>
          <w:szCs w:val="26"/>
        </w:rPr>
        <w:t>若有停辦狀況，接下來的</w:t>
      </w:r>
      <w:r w:rsidR="00565436" w:rsidRPr="007B5EF6">
        <w:rPr>
          <w:rFonts w:asciiTheme="minorEastAsia" w:hAnsiTheme="minorEastAsia" w:hint="eastAsia"/>
          <w:sz w:val="26"/>
          <w:szCs w:val="26"/>
        </w:rPr>
        <w:t>田賽與徑賽</w:t>
      </w:r>
      <w:r w:rsidR="000E3BA6" w:rsidRPr="007B5EF6">
        <w:rPr>
          <w:rFonts w:asciiTheme="minorEastAsia" w:hAnsiTheme="minorEastAsia" w:hint="eastAsia"/>
          <w:sz w:val="26"/>
          <w:szCs w:val="26"/>
        </w:rPr>
        <w:t>賽程一律按照原訂賽程「順序」進行，</w:t>
      </w:r>
      <w:r w:rsidR="00565436" w:rsidRPr="007B5EF6">
        <w:rPr>
          <w:rFonts w:asciiTheme="minorEastAsia" w:hAnsiTheme="minorEastAsia" w:hint="eastAsia"/>
          <w:sz w:val="26"/>
          <w:szCs w:val="26"/>
        </w:rPr>
        <w:t>田賽部分</w:t>
      </w:r>
      <w:r w:rsidR="00DD3AF5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9919D1" w:rsidRDefault="00DD3AF5" w:rsidP="00DD3AF5">
      <w:pPr>
        <w:widowControl/>
        <w:adjustRightInd w:val="0"/>
        <w:snapToGrid w:val="0"/>
        <w:spacing w:line="36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="00565436" w:rsidRPr="007B5EF6">
        <w:rPr>
          <w:rFonts w:asciiTheme="minorEastAsia" w:hAnsiTheme="minorEastAsia" w:hint="eastAsia"/>
          <w:sz w:val="26"/>
          <w:szCs w:val="26"/>
        </w:rPr>
        <w:t>更改為三次試跳直接決賽，</w:t>
      </w:r>
      <w:r w:rsidR="000E3BA6" w:rsidRPr="007B5EF6">
        <w:rPr>
          <w:rFonts w:asciiTheme="minorEastAsia" w:hAnsiTheme="minorEastAsia" w:hint="eastAsia"/>
          <w:sz w:val="26"/>
          <w:szCs w:val="26"/>
        </w:rPr>
        <w:t>請留意大會廣播</w:t>
      </w:r>
      <w:r w:rsidR="00565436" w:rsidRPr="007B5EF6">
        <w:rPr>
          <w:rFonts w:asciiTheme="minorEastAsia" w:hAnsiTheme="minorEastAsia" w:hint="eastAsia"/>
          <w:sz w:val="26"/>
          <w:szCs w:val="26"/>
        </w:rPr>
        <w:t>；</w:t>
      </w:r>
      <w:r w:rsidR="00602F1D" w:rsidRPr="007B5EF6">
        <w:rPr>
          <w:rFonts w:asciiTheme="minorEastAsia" w:hAnsiTheme="minorEastAsia"/>
          <w:sz w:val="26"/>
          <w:szCs w:val="26"/>
        </w:rPr>
        <w:t>若</w:t>
      </w:r>
      <w:r w:rsidR="009D70BF" w:rsidRPr="007B5EF6">
        <w:rPr>
          <w:rFonts w:asciiTheme="minorEastAsia" w:hAnsiTheme="minorEastAsia" w:hint="eastAsia"/>
          <w:sz w:val="26"/>
          <w:szCs w:val="26"/>
        </w:rPr>
        <w:t>有賽</w:t>
      </w:r>
      <w:r w:rsidR="009D70BF" w:rsidRPr="007B5EF6">
        <w:rPr>
          <w:rFonts w:asciiTheme="minorEastAsia" w:hAnsiTheme="minorEastAsia"/>
          <w:sz w:val="26"/>
          <w:szCs w:val="26"/>
        </w:rPr>
        <w:t>程</w:t>
      </w:r>
      <w:r w:rsidR="00602F1D" w:rsidRPr="007B5EF6">
        <w:rPr>
          <w:rFonts w:asciiTheme="minorEastAsia" w:hAnsiTheme="minorEastAsia"/>
          <w:sz w:val="26"/>
          <w:szCs w:val="26"/>
        </w:rPr>
        <w:t>調動，</w:t>
      </w:r>
      <w:r w:rsidR="009D70BF" w:rsidRPr="007B5EF6">
        <w:rPr>
          <w:rFonts w:asciiTheme="minorEastAsia" w:hAnsiTheme="minorEastAsia" w:hint="eastAsia"/>
          <w:sz w:val="26"/>
          <w:szCs w:val="26"/>
        </w:rPr>
        <w:t>以大</w:t>
      </w:r>
      <w:r w:rsidR="009D70BF" w:rsidRPr="007B5EF6">
        <w:rPr>
          <w:rFonts w:asciiTheme="minorEastAsia" w:hAnsiTheme="minorEastAsia"/>
          <w:sz w:val="26"/>
          <w:szCs w:val="26"/>
        </w:rPr>
        <w:t>會</w:t>
      </w:r>
      <w:r w:rsidR="009D70BF" w:rsidRPr="007B5EF6">
        <w:rPr>
          <w:rFonts w:asciiTheme="minorEastAsia" w:hAnsiTheme="minorEastAsia" w:hint="eastAsia"/>
          <w:sz w:val="26"/>
          <w:szCs w:val="26"/>
        </w:rPr>
        <w:t>廣</w:t>
      </w:r>
      <w:r w:rsidR="009D70BF" w:rsidRPr="007B5EF6">
        <w:rPr>
          <w:rFonts w:asciiTheme="minorEastAsia" w:hAnsiTheme="minorEastAsia"/>
          <w:sz w:val="26"/>
          <w:szCs w:val="26"/>
        </w:rPr>
        <w:t>播為主</w:t>
      </w:r>
      <w:r w:rsidR="000E3BA6" w:rsidRPr="007B5EF6">
        <w:rPr>
          <w:rFonts w:asciiTheme="minorEastAsia" w:hAnsiTheme="minorEastAsia" w:hint="eastAsia"/>
          <w:sz w:val="26"/>
          <w:szCs w:val="26"/>
        </w:rPr>
        <w:t>。</w:t>
      </w:r>
    </w:p>
    <w:p w:rsidR="004A69FF" w:rsidRPr="009C0987" w:rsidRDefault="00DD7068" w:rsidP="004A69FF">
      <w:pPr>
        <w:widowControl/>
        <w:spacing w:before="100" w:beforeAutospacing="1" w:after="100" w:afterAutospacing="1" w:line="500" w:lineRule="exact"/>
        <w:jc w:val="center"/>
        <w:rPr>
          <w:rFonts w:asciiTheme="minorEastAsia" w:hAnsiTheme="minorEastAsia" w:cs="新細明體"/>
          <w:kern w:val="0"/>
          <w:sz w:val="40"/>
          <w:szCs w:val="28"/>
        </w:rPr>
      </w:pPr>
      <w:r>
        <w:rPr>
          <w:rFonts w:asciiTheme="minorEastAsia" w:hAnsiTheme="minorEastAsia" w:cs="Tahoma" w:hint="eastAsia"/>
          <w:b/>
          <w:kern w:val="0"/>
          <w:sz w:val="40"/>
          <w:szCs w:val="28"/>
        </w:rPr>
        <w:lastRenderedPageBreak/>
        <w:t>110</w:t>
      </w:r>
      <w:bookmarkStart w:id="0" w:name="_GoBack"/>
      <w:bookmarkEnd w:id="0"/>
      <w:r w:rsidR="004A69FF" w:rsidRPr="009C0987">
        <w:rPr>
          <w:rFonts w:asciiTheme="minorEastAsia" w:hAnsiTheme="minorEastAsia" w:cs="Tahoma" w:hint="eastAsia"/>
          <w:b/>
          <w:kern w:val="0"/>
          <w:sz w:val="40"/>
          <w:szCs w:val="28"/>
        </w:rPr>
        <w:t>學年度歸仁</w:t>
      </w:r>
      <w:r w:rsidR="004A69FF" w:rsidRPr="009C0987">
        <w:rPr>
          <w:rFonts w:asciiTheme="minorEastAsia" w:hAnsiTheme="minorEastAsia" w:cs="Tahoma"/>
          <w:b/>
          <w:kern w:val="0"/>
          <w:sz w:val="40"/>
          <w:szCs w:val="28"/>
        </w:rPr>
        <w:t>國中運動會</w:t>
      </w:r>
      <w:r w:rsidR="004A69FF">
        <w:rPr>
          <w:rFonts w:asciiTheme="minorEastAsia" w:hAnsiTheme="minorEastAsia" w:cs="Tahoma" w:hint="eastAsia"/>
          <w:b/>
          <w:kern w:val="0"/>
          <w:sz w:val="40"/>
          <w:szCs w:val="28"/>
          <w:u w:val="single"/>
        </w:rPr>
        <w:t>雨天</w:t>
      </w:r>
      <w:r w:rsidR="004A69FF" w:rsidRPr="009C0987">
        <w:rPr>
          <w:rFonts w:asciiTheme="minorEastAsia" w:hAnsiTheme="minorEastAsia" w:cs="Tahoma"/>
          <w:b/>
          <w:kern w:val="0"/>
          <w:sz w:val="40"/>
          <w:szCs w:val="28"/>
          <w:u w:val="single"/>
        </w:rPr>
        <w:t>備案</w:t>
      </w:r>
    </w:p>
    <w:p w:rsidR="004A69FF" w:rsidRDefault="004A69FF" w:rsidP="00565436">
      <w:pPr>
        <w:widowControl/>
        <w:adjustRightInd w:val="0"/>
        <w:snapToGrid w:val="0"/>
        <w:spacing w:line="360" w:lineRule="exact"/>
        <w:ind w:firstLineChars="250" w:firstLine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一、執行方案同空污備案。</w:t>
      </w:r>
    </w:p>
    <w:p w:rsidR="004A69FF" w:rsidRDefault="004A69FF" w:rsidP="00565436">
      <w:pPr>
        <w:widowControl/>
        <w:adjustRightInd w:val="0"/>
        <w:snapToGrid w:val="0"/>
        <w:spacing w:line="360" w:lineRule="exact"/>
        <w:ind w:firstLineChars="250" w:firstLine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二、以場地是否適合賽事進行為依</w:t>
      </w:r>
      <w:proofErr w:type="gramStart"/>
      <w:r>
        <w:rPr>
          <w:rFonts w:asciiTheme="minorEastAsia" w:hAnsiTheme="minorEastAsia" w:hint="eastAsia"/>
          <w:sz w:val="26"/>
          <w:szCs w:val="26"/>
        </w:rPr>
        <w:t>準</w:t>
      </w:r>
      <w:proofErr w:type="gramEnd"/>
      <w:r>
        <w:rPr>
          <w:rFonts w:asciiTheme="minorEastAsia" w:hAnsiTheme="minorEastAsia" w:hint="eastAsia"/>
          <w:sz w:val="26"/>
          <w:szCs w:val="26"/>
        </w:rPr>
        <w:t>。</w:t>
      </w:r>
    </w:p>
    <w:p w:rsidR="004A69FF" w:rsidRDefault="004A69FF" w:rsidP="004A69FF">
      <w:pPr>
        <w:widowControl/>
        <w:adjustRightInd w:val="0"/>
        <w:snapToGrid w:val="0"/>
        <w:spacing w:line="360" w:lineRule="exact"/>
        <w:ind w:firstLineChars="250" w:firstLine="65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三、</w:t>
      </w:r>
      <w:r w:rsidR="00AC3AC3">
        <w:rPr>
          <w:rFonts w:asciiTheme="minorEastAsia" w:hAnsiTheme="minorEastAsia" w:hint="eastAsia"/>
          <w:sz w:val="26"/>
          <w:szCs w:val="26"/>
        </w:rPr>
        <w:t>下雨情形，若場地評估通過</w:t>
      </w:r>
      <w:r>
        <w:rPr>
          <w:rFonts w:asciiTheme="minorEastAsia" w:hAnsiTheme="minorEastAsia" w:hint="eastAsia"/>
          <w:sz w:val="26"/>
          <w:szCs w:val="26"/>
        </w:rPr>
        <w:t>，賽事仍會照常舉行，因此請同學多準備幾套替換</w:t>
      </w:r>
    </w:p>
    <w:p w:rsidR="004A69FF" w:rsidRPr="004A69FF" w:rsidRDefault="004A69FF" w:rsidP="004A69FF">
      <w:pPr>
        <w:widowControl/>
        <w:adjustRightInd w:val="0"/>
        <w:snapToGrid w:val="0"/>
        <w:spacing w:line="360" w:lineRule="exact"/>
        <w:ind w:firstLineChars="450" w:firstLine="117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衣服。</w:t>
      </w:r>
    </w:p>
    <w:sectPr w:rsidR="004A69FF" w:rsidRPr="004A69FF" w:rsidSect="007E16A5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B8" w:rsidRDefault="006D64B8" w:rsidP="00AC6405">
      <w:r>
        <w:separator/>
      </w:r>
    </w:p>
  </w:endnote>
  <w:endnote w:type="continuationSeparator" w:id="0">
    <w:p w:rsidR="006D64B8" w:rsidRDefault="006D64B8" w:rsidP="00A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B8" w:rsidRDefault="006D64B8" w:rsidP="00AC6405">
      <w:r>
        <w:separator/>
      </w:r>
    </w:p>
  </w:footnote>
  <w:footnote w:type="continuationSeparator" w:id="0">
    <w:p w:rsidR="006D64B8" w:rsidRDefault="006D64B8" w:rsidP="00AC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8"/>
    <w:rsid w:val="000248F0"/>
    <w:rsid w:val="00042C68"/>
    <w:rsid w:val="00061023"/>
    <w:rsid w:val="00091360"/>
    <w:rsid w:val="00094771"/>
    <w:rsid w:val="00097D53"/>
    <w:rsid w:val="000E3BA6"/>
    <w:rsid w:val="001B3F2C"/>
    <w:rsid w:val="001D460D"/>
    <w:rsid w:val="00224755"/>
    <w:rsid w:val="002536B3"/>
    <w:rsid w:val="002707BE"/>
    <w:rsid w:val="002A4443"/>
    <w:rsid w:val="002B6809"/>
    <w:rsid w:val="002C082E"/>
    <w:rsid w:val="002C3DBC"/>
    <w:rsid w:val="00345E49"/>
    <w:rsid w:val="0035284B"/>
    <w:rsid w:val="003C7556"/>
    <w:rsid w:val="00405A35"/>
    <w:rsid w:val="00443678"/>
    <w:rsid w:val="00480DA1"/>
    <w:rsid w:val="004835B3"/>
    <w:rsid w:val="004A69FF"/>
    <w:rsid w:val="00514777"/>
    <w:rsid w:val="00531FAA"/>
    <w:rsid w:val="0055467F"/>
    <w:rsid w:val="00565436"/>
    <w:rsid w:val="00586F75"/>
    <w:rsid w:val="00593761"/>
    <w:rsid w:val="005B4DB8"/>
    <w:rsid w:val="005D3936"/>
    <w:rsid w:val="005F110E"/>
    <w:rsid w:val="00602F1D"/>
    <w:rsid w:val="0065673F"/>
    <w:rsid w:val="006C04E3"/>
    <w:rsid w:val="006D39EE"/>
    <w:rsid w:val="006D64B8"/>
    <w:rsid w:val="0077659C"/>
    <w:rsid w:val="007832C8"/>
    <w:rsid w:val="00785A62"/>
    <w:rsid w:val="007B2068"/>
    <w:rsid w:val="007B5EF6"/>
    <w:rsid w:val="007E16A5"/>
    <w:rsid w:val="007E7DFF"/>
    <w:rsid w:val="007F6D94"/>
    <w:rsid w:val="0082547C"/>
    <w:rsid w:val="00874524"/>
    <w:rsid w:val="00884C93"/>
    <w:rsid w:val="008B2AC0"/>
    <w:rsid w:val="00900834"/>
    <w:rsid w:val="0093269C"/>
    <w:rsid w:val="00975315"/>
    <w:rsid w:val="009919D1"/>
    <w:rsid w:val="009C0987"/>
    <w:rsid w:val="009D70BF"/>
    <w:rsid w:val="009F239F"/>
    <w:rsid w:val="00A40636"/>
    <w:rsid w:val="00A63C4C"/>
    <w:rsid w:val="00A8318F"/>
    <w:rsid w:val="00AB7B22"/>
    <w:rsid w:val="00AC3AC3"/>
    <w:rsid w:val="00AC6405"/>
    <w:rsid w:val="00AC66EF"/>
    <w:rsid w:val="00B02AE5"/>
    <w:rsid w:val="00B07493"/>
    <w:rsid w:val="00B54632"/>
    <w:rsid w:val="00B83E15"/>
    <w:rsid w:val="00B84931"/>
    <w:rsid w:val="00BF098E"/>
    <w:rsid w:val="00C26FE1"/>
    <w:rsid w:val="00CB0440"/>
    <w:rsid w:val="00CF2197"/>
    <w:rsid w:val="00D11495"/>
    <w:rsid w:val="00D8182A"/>
    <w:rsid w:val="00D8489E"/>
    <w:rsid w:val="00DC733A"/>
    <w:rsid w:val="00DD3AF5"/>
    <w:rsid w:val="00DD7068"/>
    <w:rsid w:val="00E067A7"/>
    <w:rsid w:val="00E54C08"/>
    <w:rsid w:val="00E60828"/>
    <w:rsid w:val="00E72514"/>
    <w:rsid w:val="00F03039"/>
    <w:rsid w:val="00F46FCE"/>
    <w:rsid w:val="00FE192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828"/>
    <w:rPr>
      <w:b/>
      <w:bCs/>
    </w:rPr>
  </w:style>
  <w:style w:type="table" w:styleId="a4">
    <w:name w:val="Table Grid"/>
    <w:basedOn w:val="a1"/>
    <w:uiPriority w:val="59"/>
    <w:rsid w:val="00E6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7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6F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64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64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828"/>
    <w:rPr>
      <w:b/>
      <w:bCs/>
    </w:rPr>
  </w:style>
  <w:style w:type="table" w:styleId="a4">
    <w:name w:val="Table Grid"/>
    <w:basedOn w:val="a1"/>
    <w:uiPriority w:val="59"/>
    <w:rsid w:val="00E6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7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6F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64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6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70AFF-B873-4EC8-8442-677A4F3D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2</cp:revision>
  <cp:lastPrinted>2018-11-19T00:30:00Z</cp:lastPrinted>
  <dcterms:created xsi:type="dcterms:W3CDTF">2021-11-16T03:50:00Z</dcterms:created>
  <dcterms:modified xsi:type="dcterms:W3CDTF">2021-11-16T03:50:00Z</dcterms:modified>
</cp:coreProperties>
</file>