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4D" w:rsidRPr="00CE18BD" w:rsidRDefault="003A3A8D" w:rsidP="00B32519">
      <w:pPr>
        <w:ind w:firstLineChars="100" w:firstLine="360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762A43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hint="eastAsia"/>
          <w:sz w:val="36"/>
          <w:szCs w:val="36"/>
        </w:rPr>
        <w:t>108年</w:t>
      </w:r>
      <w:r w:rsidR="00762A43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>等學校</w:t>
      </w:r>
      <w:r w:rsidR="00762A43">
        <w:rPr>
          <w:rFonts w:ascii="標楷體" w:eastAsia="標楷體" w:hAnsi="標楷體" w:hint="eastAsia"/>
          <w:sz w:val="36"/>
          <w:szCs w:val="36"/>
        </w:rPr>
        <w:t>運</w:t>
      </w:r>
      <w:r>
        <w:rPr>
          <w:rFonts w:ascii="標楷體" w:eastAsia="標楷體" w:hAnsi="標楷體" w:hint="eastAsia"/>
          <w:sz w:val="36"/>
          <w:szCs w:val="36"/>
        </w:rPr>
        <w:t>動會</w:t>
      </w:r>
      <w:r w:rsidR="004C494D" w:rsidRPr="00CE18BD">
        <w:rPr>
          <w:rFonts w:ascii="標楷體" w:eastAsia="標楷體" w:hAnsi="標楷體" w:hint="eastAsia"/>
          <w:sz w:val="36"/>
          <w:szCs w:val="36"/>
        </w:rPr>
        <w:t>網球競賽規程</w:t>
      </w:r>
    </w:p>
    <w:p w:rsidR="004C494D" w:rsidRPr="00C22301" w:rsidRDefault="004C494D" w:rsidP="00B32519">
      <w:pPr>
        <w:pStyle w:val="a3"/>
        <w:spacing w:beforeLines="30" w:line="320" w:lineRule="exact"/>
        <w:rPr>
          <w:rFonts w:ascii="標楷體" w:eastAsia="標楷體"/>
          <w:color w:val="000000" w:themeColor="text1"/>
        </w:rPr>
      </w:pPr>
      <w:r w:rsidRPr="00C22301">
        <w:rPr>
          <w:rFonts w:ascii="標楷體" w:eastAsia="標楷體" w:hint="eastAsia"/>
          <w:color w:val="000000" w:themeColor="text1"/>
        </w:rPr>
        <w:t>一、比賽日期：</w:t>
      </w:r>
      <w:r w:rsidR="00406184" w:rsidRPr="00C22301">
        <w:rPr>
          <w:rFonts w:ascii="標楷體" w:eastAsia="標楷體"/>
          <w:color w:val="000000" w:themeColor="text1"/>
        </w:rPr>
        <w:t>10</w:t>
      </w:r>
      <w:r w:rsidR="00406184">
        <w:rPr>
          <w:rFonts w:ascii="標楷體" w:eastAsia="標楷體" w:hint="eastAsia"/>
          <w:color w:val="000000" w:themeColor="text1"/>
        </w:rPr>
        <w:t>7</w:t>
      </w:r>
      <w:r w:rsidR="00406184" w:rsidRPr="00C22301">
        <w:rPr>
          <w:rFonts w:ascii="標楷體" w:eastAsia="標楷體" w:hint="eastAsia"/>
          <w:color w:val="000000" w:themeColor="text1"/>
        </w:rPr>
        <w:t>年12月</w:t>
      </w:r>
      <w:r w:rsidR="00406184">
        <w:rPr>
          <w:rFonts w:ascii="標楷體" w:eastAsia="標楷體" w:hint="eastAsia"/>
          <w:color w:val="000000" w:themeColor="text1"/>
        </w:rPr>
        <w:t>25</w:t>
      </w:r>
      <w:r w:rsidR="00406184" w:rsidRPr="00C22301">
        <w:rPr>
          <w:rFonts w:ascii="標楷體" w:eastAsia="標楷體" w:hint="eastAsia"/>
          <w:color w:val="000000" w:themeColor="text1"/>
        </w:rPr>
        <w:t>日（星期二）至12月2</w:t>
      </w:r>
      <w:r w:rsidR="00406184">
        <w:rPr>
          <w:rFonts w:ascii="標楷體" w:eastAsia="標楷體" w:hint="eastAsia"/>
          <w:color w:val="000000" w:themeColor="text1"/>
        </w:rPr>
        <w:t>8</w:t>
      </w:r>
      <w:r w:rsidR="00406184" w:rsidRPr="00C22301">
        <w:rPr>
          <w:rFonts w:ascii="標楷體" w:eastAsia="標楷體" w:hint="eastAsia"/>
          <w:color w:val="000000" w:themeColor="text1"/>
        </w:rPr>
        <w:t>日（星期</w:t>
      </w:r>
      <w:r w:rsidR="00406184">
        <w:rPr>
          <w:rFonts w:ascii="標楷體" w:eastAsia="標楷體" w:hint="eastAsia"/>
          <w:color w:val="000000" w:themeColor="text1"/>
        </w:rPr>
        <w:t>五</w:t>
      </w:r>
      <w:r w:rsidR="00406184" w:rsidRPr="00C22301">
        <w:rPr>
          <w:rFonts w:ascii="標楷體" w:eastAsia="標楷體" w:hint="eastAsia"/>
          <w:color w:val="000000" w:themeColor="text1"/>
        </w:rPr>
        <w:t>）</w:t>
      </w:r>
      <w:r w:rsidRPr="00C22301">
        <w:rPr>
          <w:rFonts w:ascii="標楷體" w:eastAsia="標楷體" w:hint="eastAsia"/>
          <w:color w:val="000000" w:themeColor="text1"/>
        </w:rPr>
        <w:t>。</w:t>
      </w:r>
    </w:p>
    <w:p w:rsidR="004C494D" w:rsidRPr="00C22301" w:rsidRDefault="004C494D" w:rsidP="00B32519">
      <w:pPr>
        <w:pStyle w:val="a3"/>
        <w:spacing w:beforeLines="30" w:line="320" w:lineRule="exact"/>
        <w:rPr>
          <w:rFonts w:ascii="標楷體" w:eastAsia="標楷體"/>
          <w:color w:val="000000" w:themeColor="text1"/>
        </w:rPr>
      </w:pPr>
      <w:r w:rsidRPr="00C22301">
        <w:rPr>
          <w:rFonts w:ascii="標楷體" w:eastAsia="標楷體" w:hint="eastAsia"/>
          <w:color w:val="000000" w:themeColor="text1"/>
        </w:rPr>
        <w:t>二、比賽地點：</w:t>
      </w:r>
      <w:proofErr w:type="gramStart"/>
      <w:r w:rsidR="00E61AAE" w:rsidRPr="00C22301">
        <w:rPr>
          <w:rFonts w:ascii="標楷體" w:eastAsia="標楷體" w:hint="eastAsia"/>
          <w:color w:val="000000" w:themeColor="text1"/>
        </w:rPr>
        <w:t>臺</w:t>
      </w:r>
      <w:proofErr w:type="gramEnd"/>
      <w:r w:rsidR="00E61AAE" w:rsidRPr="00C22301">
        <w:rPr>
          <w:rFonts w:ascii="標楷體" w:eastAsia="標楷體" w:hint="eastAsia"/>
          <w:color w:val="000000" w:themeColor="text1"/>
        </w:rPr>
        <w:t>南市體育公園</w:t>
      </w:r>
      <w:r w:rsidRPr="00C22301">
        <w:rPr>
          <w:rFonts w:ascii="標楷體" w:eastAsia="標楷體" w:hint="eastAsia"/>
          <w:color w:val="000000" w:themeColor="text1"/>
        </w:rPr>
        <w:t>紅土網球場</w:t>
      </w:r>
      <w:r w:rsidRPr="00C22301">
        <w:rPr>
          <w:rFonts w:ascii="標楷體" w:eastAsia="標楷體"/>
          <w:color w:val="000000" w:themeColor="text1"/>
        </w:rPr>
        <w:t>(</w:t>
      </w:r>
      <w:proofErr w:type="gramStart"/>
      <w:r w:rsidRPr="00C22301">
        <w:rPr>
          <w:rFonts w:ascii="標楷體" w:eastAsia="標楷體" w:hint="eastAsia"/>
          <w:color w:val="000000" w:themeColor="text1"/>
        </w:rPr>
        <w:t>臺</w:t>
      </w:r>
      <w:proofErr w:type="gramEnd"/>
      <w:r w:rsidRPr="00C22301">
        <w:rPr>
          <w:rFonts w:ascii="標楷體" w:eastAsia="標楷體" w:hint="eastAsia"/>
          <w:color w:val="000000" w:themeColor="text1"/>
        </w:rPr>
        <w:t>南市南區體育路</w:t>
      </w:r>
      <w:r w:rsidRPr="00C22301">
        <w:rPr>
          <w:rFonts w:ascii="標楷體" w:eastAsia="標楷體"/>
          <w:color w:val="000000" w:themeColor="text1"/>
        </w:rPr>
        <w:t>10</w:t>
      </w:r>
      <w:r w:rsidRPr="00C22301">
        <w:rPr>
          <w:rFonts w:ascii="標楷體" w:eastAsia="標楷體" w:hint="eastAsia"/>
          <w:color w:val="000000" w:themeColor="text1"/>
        </w:rPr>
        <w:t>號</w:t>
      </w:r>
      <w:r w:rsidRPr="00C22301">
        <w:rPr>
          <w:rFonts w:ascii="標楷體" w:eastAsia="標楷體"/>
          <w:color w:val="000000" w:themeColor="text1"/>
        </w:rPr>
        <w:t>)</w:t>
      </w:r>
      <w:r w:rsidRPr="00C22301">
        <w:rPr>
          <w:rFonts w:ascii="標楷體" w:eastAsia="標楷體" w:hint="eastAsia"/>
          <w:color w:val="000000" w:themeColor="text1"/>
        </w:rPr>
        <w:t>。</w:t>
      </w:r>
    </w:p>
    <w:p w:rsidR="004C494D" w:rsidRPr="00C22301" w:rsidRDefault="004C494D" w:rsidP="00B32519">
      <w:pPr>
        <w:pStyle w:val="a3"/>
        <w:spacing w:beforeLines="30" w:line="320" w:lineRule="exact"/>
        <w:rPr>
          <w:rFonts w:ascii="標楷體" w:eastAsia="標楷體"/>
          <w:color w:val="000000" w:themeColor="text1"/>
        </w:rPr>
      </w:pPr>
      <w:r w:rsidRPr="00C22301">
        <w:rPr>
          <w:rFonts w:ascii="標楷體" w:eastAsia="標楷體" w:hint="eastAsia"/>
          <w:color w:val="000000" w:themeColor="text1"/>
        </w:rPr>
        <w:t>三、比賽項目：</w:t>
      </w:r>
    </w:p>
    <w:p w:rsidR="004C494D" w:rsidRPr="00C22301" w:rsidRDefault="004C494D" w:rsidP="00B73CE0">
      <w:pPr>
        <w:spacing w:line="320" w:lineRule="exact"/>
        <w:ind w:firstLineChars="208" w:firstLine="499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/>
          <w:color w:val="000000" w:themeColor="text1"/>
        </w:rPr>
        <w:t>(</w:t>
      </w:r>
      <w:proofErr w:type="gramStart"/>
      <w:r w:rsidRPr="00C22301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22301">
        <w:rPr>
          <w:rFonts w:ascii="標楷體" w:eastAsia="標楷體" w:hAnsi="標楷體"/>
          <w:color w:val="000000" w:themeColor="text1"/>
        </w:rPr>
        <w:t>)</w:t>
      </w:r>
      <w:r w:rsidRPr="00C22301">
        <w:rPr>
          <w:rFonts w:ascii="標楷體" w:eastAsia="標楷體" w:hAnsi="標楷體" w:hint="eastAsia"/>
          <w:color w:val="000000" w:themeColor="text1"/>
        </w:rPr>
        <w:t>高男組：單打賽、雙打賽、團體賽</w:t>
      </w:r>
    </w:p>
    <w:p w:rsidR="004C494D" w:rsidRPr="00C22301" w:rsidRDefault="004C494D" w:rsidP="00B73CE0">
      <w:pPr>
        <w:spacing w:line="320" w:lineRule="exact"/>
        <w:ind w:firstLineChars="208" w:firstLine="499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/>
          <w:color w:val="000000" w:themeColor="text1"/>
        </w:rPr>
        <w:t>(</w:t>
      </w:r>
      <w:r w:rsidRPr="00C22301">
        <w:rPr>
          <w:rFonts w:ascii="標楷體" w:eastAsia="標楷體" w:hAnsi="標楷體" w:hint="eastAsia"/>
          <w:color w:val="000000" w:themeColor="text1"/>
        </w:rPr>
        <w:t>二</w:t>
      </w:r>
      <w:r w:rsidRPr="00C22301">
        <w:rPr>
          <w:rFonts w:ascii="標楷體" w:eastAsia="標楷體" w:hAnsi="標楷體"/>
          <w:color w:val="000000" w:themeColor="text1"/>
        </w:rPr>
        <w:t>)</w:t>
      </w:r>
      <w:r w:rsidRPr="00C22301">
        <w:rPr>
          <w:rFonts w:ascii="標楷體" w:eastAsia="標楷體" w:hAnsi="標楷體" w:hint="eastAsia"/>
          <w:color w:val="000000" w:themeColor="text1"/>
        </w:rPr>
        <w:t>高女組：單打賽、雙打賽、團體賽</w:t>
      </w:r>
    </w:p>
    <w:p w:rsidR="004C494D" w:rsidRPr="00C22301" w:rsidRDefault="004C494D" w:rsidP="00B73CE0">
      <w:pPr>
        <w:spacing w:line="320" w:lineRule="exact"/>
        <w:ind w:firstLineChars="208" w:firstLine="499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/>
          <w:color w:val="000000" w:themeColor="text1"/>
        </w:rPr>
        <w:t>(</w:t>
      </w:r>
      <w:r w:rsidRPr="00C22301">
        <w:rPr>
          <w:rFonts w:ascii="標楷體" w:eastAsia="標楷體" w:hAnsi="標楷體" w:hint="eastAsia"/>
          <w:color w:val="000000" w:themeColor="text1"/>
        </w:rPr>
        <w:t>三</w:t>
      </w:r>
      <w:r w:rsidRPr="00C22301">
        <w:rPr>
          <w:rFonts w:ascii="標楷體" w:eastAsia="標楷體" w:hAnsi="標楷體"/>
          <w:color w:val="000000" w:themeColor="text1"/>
        </w:rPr>
        <w:t>)</w:t>
      </w:r>
      <w:r w:rsidRPr="00C22301">
        <w:rPr>
          <w:rFonts w:ascii="標楷體" w:eastAsia="標楷體" w:hAnsi="標楷體" w:hint="eastAsia"/>
          <w:color w:val="000000" w:themeColor="text1"/>
        </w:rPr>
        <w:t>國男組：單打賽、雙打賽、團體賽</w:t>
      </w:r>
    </w:p>
    <w:p w:rsidR="004C494D" w:rsidRPr="00C22301" w:rsidRDefault="004C494D" w:rsidP="00B73CE0">
      <w:pPr>
        <w:spacing w:line="320" w:lineRule="exact"/>
        <w:ind w:firstLineChars="208" w:firstLine="499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/>
          <w:color w:val="000000" w:themeColor="text1"/>
        </w:rPr>
        <w:t>(</w:t>
      </w:r>
      <w:r w:rsidRPr="00C22301">
        <w:rPr>
          <w:rFonts w:ascii="標楷體" w:eastAsia="標楷體" w:hAnsi="標楷體" w:hint="eastAsia"/>
          <w:color w:val="000000" w:themeColor="text1"/>
        </w:rPr>
        <w:t>四</w:t>
      </w:r>
      <w:r w:rsidRPr="00C22301">
        <w:rPr>
          <w:rFonts w:ascii="標楷體" w:eastAsia="標楷體" w:hAnsi="標楷體"/>
          <w:color w:val="000000" w:themeColor="text1"/>
        </w:rPr>
        <w:t>)</w:t>
      </w:r>
      <w:r w:rsidRPr="00C22301">
        <w:rPr>
          <w:rFonts w:ascii="標楷體" w:eastAsia="標楷體" w:hAnsi="標楷體" w:hint="eastAsia"/>
          <w:color w:val="000000" w:themeColor="text1"/>
        </w:rPr>
        <w:t>國女組：單打賽、雙打賽、團體賽</w:t>
      </w:r>
    </w:p>
    <w:p w:rsidR="004C494D" w:rsidRPr="00C22301" w:rsidRDefault="004C494D" w:rsidP="00B73CE0">
      <w:pPr>
        <w:pStyle w:val="a3"/>
        <w:spacing w:before="100" w:beforeAutospacing="1" w:line="320" w:lineRule="exact"/>
        <w:rPr>
          <w:rFonts w:ascii="標楷體" w:eastAsia="標楷體"/>
          <w:color w:val="000000" w:themeColor="text1"/>
        </w:rPr>
      </w:pPr>
      <w:r w:rsidRPr="00C22301">
        <w:rPr>
          <w:rFonts w:ascii="標楷體" w:eastAsia="標楷體" w:hint="eastAsia"/>
          <w:color w:val="000000" w:themeColor="text1"/>
        </w:rPr>
        <w:t>四、參賽資格：</w:t>
      </w:r>
    </w:p>
    <w:p w:rsidR="004C494D" w:rsidRPr="00C22301" w:rsidRDefault="004C494D" w:rsidP="00B73CE0">
      <w:pPr>
        <w:numPr>
          <w:ilvl w:val="0"/>
          <w:numId w:val="3"/>
        </w:numPr>
        <w:tabs>
          <w:tab w:val="clear" w:pos="1440"/>
          <w:tab w:val="num" w:pos="1012"/>
        </w:tabs>
        <w:spacing w:line="320" w:lineRule="exact"/>
        <w:ind w:left="1012" w:hanging="526"/>
        <w:rPr>
          <w:rFonts w:eastAsia="標楷體"/>
          <w:color w:val="000000" w:themeColor="text1"/>
        </w:rPr>
      </w:pPr>
      <w:r w:rsidRPr="00C22301">
        <w:rPr>
          <w:rFonts w:eastAsia="標楷體" w:hint="eastAsia"/>
          <w:color w:val="000000" w:themeColor="text1"/>
        </w:rPr>
        <w:t>團體賽報名每隊以</w:t>
      </w:r>
      <w:r w:rsidRPr="00C22301">
        <w:rPr>
          <w:rFonts w:eastAsia="標楷體"/>
          <w:color w:val="000000" w:themeColor="text1"/>
        </w:rPr>
        <w:t>7</w:t>
      </w:r>
      <w:r w:rsidRPr="00C22301">
        <w:rPr>
          <w:rFonts w:eastAsia="標楷體" w:hint="eastAsia"/>
          <w:color w:val="000000" w:themeColor="text1"/>
        </w:rPr>
        <w:t>人為限，每單位以</w:t>
      </w:r>
      <w:r w:rsidRPr="00C22301">
        <w:rPr>
          <w:rFonts w:eastAsia="標楷體"/>
          <w:color w:val="000000" w:themeColor="text1"/>
        </w:rPr>
        <w:t>1</w:t>
      </w:r>
      <w:r w:rsidRPr="00C22301">
        <w:rPr>
          <w:rFonts w:eastAsia="標楷體" w:hint="eastAsia"/>
          <w:color w:val="000000" w:themeColor="text1"/>
        </w:rPr>
        <w:t>隊為限。</w:t>
      </w:r>
    </w:p>
    <w:p w:rsidR="004C494D" w:rsidRPr="00C22301" w:rsidRDefault="004C494D" w:rsidP="00B73CE0">
      <w:pPr>
        <w:numPr>
          <w:ilvl w:val="0"/>
          <w:numId w:val="3"/>
        </w:numPr>
        <w:tabs>
          <w:tab w:val="clear" w:pos="1440"/>
          <w:tab w:val="num" w:pos="1012"/>
        </w:tabs>
        <w:spacing w:line="320" w:lineRule="exact"/>
        <w:ind w:left="1012" w:hanging="526"/>
        <w:rPr>
          <w:rFonts w:eastAsia="標楷體"/>
          <w:color w:val="000000" w:themeColor="text1"/>
        </w:rPr>
      </w:pPr>
      <w:r w:rsidRPr="00C22301">
        <w:rPr>
          <w:rFonts w:eastAsia="標楷體" w:hint="eastAsia"/>
          <w:color w:val="000000" w:themeColor="text1"/>
        </w:rPr>
        <w:t>單打賽及雙打賽，參賽名額各校各組至多以</w:t>
      </w:r>
      <w:r w:rsidRPr="00C22301">
        <w:rPr>
          <w:rFonts w:eastAsia="標楷體"/>
          <w:color w:val="000000" w:themeColor="text1"/>
        </w:rPr>
        <w:t>3</w:t>
      </w:r>
      <w:r w:rsidRPr="00C22301">
        <w:rPr>
          <w:rFonts w:eastAsia="標楷體" w:hint="eastAsia"/>
          <w:color w:val="000000" w:themeColor="text1"/>
        </w:rPr>
        <w:t>人（組）為限。</w:t>
      </w:r>
    </w:p>
    <w:p w:rsidR="004C494D" w:rsidRDefault="004C494D" w:rsidP="00B73CE0">
      <w:pPr>
        <w:numPr>
          <w:ilvl w:val="0"/>
          <w:numId w:val="3"/>
        </w:numPr>
        <w:tabs>
          <w:tab w:val="clear" w:pos="1440"/>
          <w:tab w:val="num" w:pos="1012"/>
        </w:tabs>
        <w:spacing w:line="320" w:lineRule="exact"/>
        <w:ind w:left="1012" w:hanging="526"/>
        <w:rPr>
          <w:rFonts w:eastAsia="標楷體"/>
          <w:color w:val="000000" w:themeColor="text1"/>
        </w:rPr>
      </w:pPr>
      <w:r w:rsidRPr="00C22301">
        <w:rPr>
          <w:rFonts w:eastAsia="標楷體" w:hint="eastAsia"/>
          <w:color w:val="000000" w:themeColor="text1"/>
        </w:rPr>
        <w:t>參賽選手無跨競賽種類限制，但如遇賽程衝突時由選手自行決定參賽項目，不得以任何理由要求變更賽程，未依規定時間出場比賽，該項目以自動棄權論。</w:t>
      </w:r>
    </w:p>
    <w:p w:rsidR="00AE6529" w:rsidRDefault="00AE6529" w:rsidP="00B73CE0">
      <w:pPr>
        <w:numPr>
          <w:ilvl w:val="0"/>
          <w:numId w:val="3"/>
        </w:numPr>
        <w:tabs>
          <w:tab w:val="clear" w:pos="1440"/>
          <w:tab w:val="num" w:pos="1012"/>
        </w:tabs>
        <w:spacing w:line="320" w:lineRule="exact"/>
        <w:ind w:left="1012" w:hanging="526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備註</w:t>
      </w:r>
      <w:r>
        <w:rPr>
          <w:rFonts w:eastAsia="標楷體" w:hint="eastAsia"/>
          <w:color w:val="000000" w:themeColor="text1"/>
        </w:rPr>
        <w:t>:</w:t>
      </w:r>
    </w:p>
    <w:p w:rsidR="00AE6529" w:rsidRPr="00B32519" w:rsidRDefault="00AE6529" w:rsidP="00AE6529">
      <w:pPr>
        <w:ind w:firstLineChars="400" w:firstLine="960"/>
        <w:rPr>
          <w:rFonts w:ascii="標楷體" w:eastAsia="標楷體" w:hAnsi="標楷體"/>
        </w:rPr>
      </w:pPr>
      <w:r w:rsidRPr="00B32519">
        <w:rPr>
          <w:rFonts w:ascii="標楷體" w:eastAsia="標楷體" w:hAnsi="標楷體"/>
        </w:rPr>
        <w:t>1.</w:t>
      </w:r>
      <w:r w:rsidRPr="00B32519">
        <w:rPr>
          <w:rFonts w:ascii="標楷體" w:eastAsia="標楷體" w:hAnsi="標楷體" w:hint="eastAsia"/>
        </w:rPr>
        <w:t>代表</w:t>
      </w:r>
      <w:proofErr w:type="gramStart"/>
      <w:r w:rsidRPr="00B32519">
        <w:rPr>
          <w:rFonts w:ascii="標楷體" w:eastAsia="標楷體" w:hAnsi="標楷體" w:hint="eastAsia"/>
        </w:rPr>
        <w:t>臺</w:t>
      </w:r>
      <w:proofErr w:type="gramEnd"/>
      <w:r w:rsidRPr="00B32519">
        <w:rPr>
          <w:rFonts w:ascii="標楷體" w:eastAsia="標楷體" w:hAnsi="標楷體" w:hint="eastAsia"/>
        </w:rPr>
        <w:t>南市參加全國中等學校運動會網球比賽資格之取得，</w:t>
      </w:r>
    </w:p>
    <w:p w:rsidR="00AE6529" w:rsidRPr="00B32519" w:rsidRDefault="00AE6529" w:rsidP="00AE6529">
      <w:pPr>
        <w:pStyle w:val="aa"/>
        <w:ind w:leftChars="0" w:left="1372"/>
        <w:rPr>
          <w:rFonts w:ascii="標楷體" w:eastAsia="標楷體" w:hAnsi="標楷體"/>
        </w:rPr>
      </w:pPr>
      <w:r w:rsidRPr="00B32519">
        <w:rPr>
          <w:rFonts w:ascii="標楷體" w:eastAsia="標楷體" w:hAnsi="標楷體" w:hint="eastAsia"/>
        </w:rPr>
        <w:t>分「個人賽資格審</w:t>
      </w:r>
      <w:r w:rsidR="0090797F" w:rsidRPr="00B32519">
        <w:rPr>
          <w:rFonts w:ascii="標楷體" w:eastAsia="標楷體" w:hAnsi="標楷體" w:hint="eastAsia"/>
        </w:rPr>
        <w:t>查</w:t>
      </w:r>
      <w:r w:rsidRPr="00B32519">
        <w:rPr>
          <w:rFonts w:ascii="標楷體" w:eastAsia="標楷體" w:hAnsi="標楷體" w:hint="eastAsia"/>
        </w:rPr>
        <w:t>」及「市中運競賽」二項。</w:t>
      </w:r>
    </w:p>
    <w:p w:rsidR="00AE6529" w:rsidRPr="00B32519" w:rsidRDefault="00AE6529" w:rsidP="00AE6529">
      <w:pPr>
        <w:pStyle w:val="aa"/>
        <w:ind w:leftChars="0" w:left="360" w:firstLineChars="250" w:firstLine="600"/>
        <w:rPr>
          <w:rFonts w:ascii="標楷體" w:eastAsia="標楷體" w:hAnsi="標楷體"/>
        </w:rPr>
      </w:pPr>
      <w:r w:rsidRPr="00B32519">
        <w:rPr>
          <w:rFonts w:ascii="標楷體" w:eastAsia="標楷體" w:hAnsi="標楷體" w:hint="eastAsia"/>
        </w:rPr>
        <w:t>2.</w:t>
      </w:r>
      <w:r w:rsidR="00246EA7" w:rsidRPr="00B32519">
        <w:rPr>
          <w:rFonts w:ascii="標楷體" w:eastAsia="標楷體" w:hAnsi="標楷體" w:hint="eastAsia"/>
        </w:rPr>
        <w:t>申請</w:t>
      </w:r>
      <w:r w:rsidR="006B0199" w:rsidRPr="00B32519">
        <w:rPr>
          <w:rFonts w:ascii="標楷體" w:eastAsia="標楷體" w:hAnsi="標楷體" w:hint="eastAsia"/>
        </w:rPr>
        <w:t>獲得</w:t>
      </w:r>
      <w:r w:rsidRPr="00B32519">
        <w:rPr>
          <w:rFonts w:ascii="標楷體" w:eastAsia="標楷體" w:hAnsi="標楷體" w:hint="eastAsia"/>
        </w:rPr>
        <w:t>個人賽資格審</w:t>
      </w:r>
      <w:r w:rsidR="00297EAC" w:rsidRPr="00B32519">
        <w:rPr>
          <w:rFonts w:ascii="標楷體" w:eastAsia="標楷體" w:hAnsi="標楷體" w:hint="eastAsia"/>
        </w:rPr>
        <w:t>查</w:t>
      </w:r>
      <w:r w:rsidRPr="00B32519">
        <w:rPr>
          <w:rFonts w:ascii="標楷體" w:eastAsia="標楷體" w:hAnsi="標楷體" w:hint="eastAsia"/>
        </w:rPr>
        <w:t>部分</w:t>
      </w:r>
      <w:r w:rsidR="006B0199" w:rsidRPr="00B32519">
        <w:rPr>
          <w:rFonts w:ascii="標楷體" w:eastAsia="標楷體" w:hAnsi="標楷體" w:hint="eastAsia"/>
        </w:rPr>
        <w:t>，</w:t>
      </w:r>
      <w:r w:rsidR="00246EA7" w:rsidRPr="00B32519">
        <w:rPr>
          <w:rFonts w:ascii="標楷體" w:eastAsia="標楷體" w:hAnsi="標楷體" w:hint="eastAsia"/>
        </w:rPr>
        <w:t>需</w:t>
      </w:r>
      <w:r w:rsidR="006B0199" w:rsidRPr="00B32519">
        <w:rPr>
          <w:rFonts w:ascii="標楷體" w:eastAsia="標楷體" w:hAnsi="標楷體" w:hint="eastAsia"/>
        </w:rPr>
        <w:t>依據下列</w:t>
      </w:r>
      <w:r w:rsidR="00246EA7" w:rsidRPr="00B32519">
        <w:rPr>
          <w:rFonts w:ascii="標楷體" w:eastAsia="標楷體" w:hAnsi="標楷體" w:hint="eastAsia"/>
        </w:rPr>
        <w:t>順</w:t>
      </w:r>
      <w:r w:rsidR="006B0199" w:rsidRPr="00B32519">
        <w:rPr>
          <w:rFonts w:ascii="標楷體" w:eastAsia="標楷體" w:hAnsi="標楷體" w:hint="eastAsia"/>
        </w:rPr>
        <w:t>序</w:t>
      </w:r>
      <w:r w:rsidR="00246EA7" w:rsidRPr="00B32519">
        <w:rPr>
          <w:rFonts w:ascii="標楷體" w:eastAsia="標楷體" w:hAnsi="標楷體" w:hint="eastAsia"/>
        </w:rPr>
        <w:t>選取</w:t>
      </w:r>
      <w:r w:rsidRPr="00B32519">
        <w:rPr>
          <w:rFonts w:ascii="標楷體" w:eastAsia="標楷體" w:hAnsi="標楷體" w:hint="eastAsia"/>
        </w:rPr>
        <w:t>:</w:t>
      </w:r>
    </w:p>
    <w:p w:rsidR="00AE6529" w:rsidRPr="00B32519" w:rsidRDefault="00AE6529" w:rsidP="00AE6529">
      <w:pPr>
        <w:pStyle w:val="aa"/>
        <w:ind w:leftChars="0" w:left="720" w:firstLineChars="200" w:firstLine="480"/>
        <w:rPr>
          <w:rFonts w:ascii="標楷體" w:eastAsia="標楷體" w:hAnsi="標楷體"/>
        </w:rPr>
      </w:pPr>
      <w:r w:rsidRPr="00B32519">
        <w:rPr>
          <w:rFonts w:ascii="標楷體" w:eastAsia="標楷體" w:hAnsi="標楷體"/>
        </w:rPr>
        <w:t>(1)</w:t>
      </w:r>
      <w:r w:rsidRPr="00B32519">
        <w:rPr>
          <w:rFonts w:ascii="標楷體" w:eastAsia="標楷體" w:hAnsi="標楷體" w:hint="eastAsia"/>
        </w:rPr>
        <w:t>選手需曾代表國家參加亞、奧運個人項目。</w:t>
      </w:r>
    </w:p>
    <w:p w:rsidR="00AE6529" w:rsidRPr="00B32519" w:rsidRDefault="00AE6529" w:rsidP="00AE6529">
      <w:pPr>
        <w:pStyle w:val="aa"/>
        <w:ind w:leftChars="0" w:left="720" w:firstLineChars="200" w:firstLine="480"/>
        <w:rPr>
          <w:rFonts w:ascii="標楷體" w:eastAsia="標楷體" w:hAnsi="標楷體"/>
        </w:rPr>
      </w:pPr>
      <w:r w:rsidRPr="00B32519">
        <w:rPr>
          <w:rFonts w:ascii="標楷體" w:eastAsia="標楷體" w:hAnsi="標楷體"/>
        </w:rPr>
        <w:t>(2)</w:t>
      </w:r>
      <w:r w:rsidRPr="00B32519">
        <w:rPr>
          <w:rFonts w:ascii="標楷體" w:eastAsia="標楷體" w:hAnsi="標楷體" w:hint="eastAsia"/>
        </w:rPr>
        <w:t>選手ITF國際青少年排名前</w:t>
      </w:r>
      <w:r w:rsidR="00F77004" w:rsidRPr="00B32519">
        <w:rPr>
          <w:rFonts w:ascii="標楷體" w:eastAsia="標楷體" w:hAnsi="標楷體" w:hint="eastAsia"/>
        </w:rPr>
        <w:t>10</w:t>
      </w:r>
      <w:r w:rsidRPr="00B32519">
        <w:rPr>
          <w:rFonts w:ascii="標楷體" w:eastAsia="標楷體" w:hAnsi="標楷體" w:hint="eastAsia"/>
        </w:rPr>
        <w:t>0名(當年最佳排名亦可) 。</w:t>
      </w:r>
    </w:p>
    <w:p w:rsidR="00AE6529" w:rsidRPr="00B32519" w:rsidRDefault="00AE6529" w:rsidP="00B32519">
      <w:pPr>
        <w:pStyle w:val="aa"/>
        <w:ind w:leftChars="400" w:left="1200" w:hangingChars="100" w:hanging="240"/>
        <w:rPr>
          <w:rFonts w:ascii="標楷體" w:eastAsia="標楷體" w:hAnsi="標楷體"/>
        </w:rPr>
      </w:pPr>
      <w:r w:rsidRPr="00B32519">
        <w:rPr>
          <w:rFonts w:ascii="標楷體" w:eastAsia="標楷體" w:hAnsi="標楷體"/>
        </w:rPr>
        <w:t>3.</w:t>
      </w:r>
      <w:r w:rsidRPr="00B32519">
        <w:rPr>
          <w:rFonts w:ascii="標楷體" w:eastAsia="標楷體" w:hAnsi="標楷體" w:hint="eastAsia"/>
        </w:rPr>
        <w:t>符合資格審</w:t>
      </w:r>
      <w:r w:rsidR="0090797F" w:rsidRPr="00B32519">
        <w:rPr>
          <w:rFonts w:ascii="標楷體" w:eastAsia="標楷體" w:hAnsi="標楷體" w:hint="eastAsia"/>
        </w:rPr>
        <w:t>查</w:t>
      </w:r>
      <w:r w:rsidRPr="00B32519">
        <w:rPr>
          <w:rFonts w:ascii="標楷體" w:eastAsia="標楷體" w:hAnsi="標楷體" w:hint="eastAsia"/>
        </w:rPr>
        <w:t>之選手(</w:t>
      </w:r>
      <w:proofErr w:type="gramStart"/>
      <w:r w:rsidRPr="00B32519">
        <w:rPr>
          <w:rFonts w:ascii="標楷體" w:eastAsia="標楷體" w:hAnsi="標楷體" w:hint="eastAsia"/>
        </w:rPr>
        <w:t>佔</w:t>
      </w:r>
      <w:proofErr w:type="gramEnd"/>
      <w:r w:rsidRPr="00B32519">
        <w:rPr>
          <w:rFonts w:ascii="標楷體" w:eastAsia="標楷體" w:hAnsi="標楷體" w:hint="eastAsia"/>
        </w:rPr>
        <w:t>每校可報名員額)，</w:t>
      </w:r>
      <w:r w:rsidR="00F44FA2" w:rsidRPr="00E50DF4">
        <w:rPr>
          <w:rFonts w:ascii="標楷體" w:eastAsia="標楷體" w:hAnsi="標楷體" w:hint="eastAsia"/>
          <w:color w:val="FF0000"/>
        </w:rPr>
        <w:t>須</w:t>
      </w:r>
      <w:r w:rsidR="00B32519" w:rsidRPr="00E50DF4">
        <w:rPr>
          <w:rFonts w:ascii="標楷體" w:eastAsia="標楷體" w:hAnsi="標楷體" w:hint="eastAsia"/>
          <w:color w:val="FF0000"/>
        </w:rPr>
        <w:t>於</w:t>
      </w:r>
      <w:proofErr w:type="gramStart"/>
      <w:r w:rsidR="00B32519" w:rsidRPr="00E50DF4">
        <w:rPr>
          <w:rFonts w:ascii="標楷體" w:eastAsia="標楷體" w:hAnsi="標楷體" w:hint="eastAsia"/>
          <w:color w:val="FF0000"/>
        </w:rPr>
        <w:t>臺</w:t>
      </w:r>
      <w:proofErr w:type="gramEnd"/>
      <w:r w:rsidR="00B32519" w:rsidRPr="00E50DF4">
        <w:rPr>
          <w:rFonts w:ascii="標楷體" w:eastAsia="標楷體" w:hAnsi="標楷體" w:hint="eastAsia"/>
          <w:color w:val="FF0000"/>
        </w:rPr>
        <w:t>南市中運報名截止前</w:t>
      </w:r>
      <w:r w:rsidR="00F44FA2" w:rsidRPr="00B32519">
        <w:rPr>
          <w:rFonts w:ascii="標楷體" w:eastAsia="標楷體" w:hAnsi="標楷體" w:hint="eastAsia"/>
        </w:rPr>
        <w:t>，提交申請(</w:t>
      </w:r>
      <w:r w:rsidRPr="00B32519">
        <w:rPr>
          <w:rFonts w:ascii="標楷體" w:eastAsia="標楷體" w:hAnsi="標楷體" w:hint="eastAsia"/>
        </w:rPr>
        <w:t>需檢附相關證明</w:t>
      </w:r>
      <w:r w:rsidR="00F44FA2" w:rsidRPr="00B32519">
        <w:rPr>
          <w:rFonts w:ascii="標楷體" w:eastAsia="標楷體" w:hAnsi="標楷體" w:hint="eastAsia"/>
        </w:rPr>
        <w:t>)</w:t>
      </w:r>
      <w:r w:rsidRPr="00B32519">
        <w:rPr>
          <w:rFonts w:ascii="標楷體" w:eastAsia="標楷體" w:hAnsi="標楷體" w:hint="eastAsia"/>
        </w:rPr>
        <w:t>以利審</w:t>
      </w:r>
      <w:r w:rsidR="0090797F" w:rsidRPr="00B32519">
        <w:rPr>
          <w:rFonts w:ascii="標楷體" w:eastAsia="標楷體" w:hAnsi="標楷體" w:hint="eastAsia"/>
        </w:rPr>
        <w:t>查</w:t>
      </w:r>
      <w:r w:rsidRPr="00B32519">
        <w:rPr>
          <w:rFonts w:ascii="標楷體" w:eastAsia="標楷體" w:hAnsi="標楷體" w:hint="eastAsia"/>
        </w:rPr>
        <w:t>；經選拔委員審</w:t>
      </w:r>
      <w:r w:rsidR="0090797F" w:rsidRPr="00B32519">
        <w:rPr>
          <w:rFonts w:ascii="標楷體" w:eastAsia="標楷體" w:hAnsi="標楷體" w:hint="eastAsia"/>
        </w:rPr>
        <w:t>查</w:t>
      </w:r>
      <w:r w:rsidRPr="00B32519">
        <w:rPr>
          <w:rFonts w:ascii="標楷體" w:eastAsia="標楷體" w:hAnsi="標楷體" w:hint="eastAsia"/>
        </w:rPr>
        <w:t>通過後，使保障其代表</w:t>
      </w:r>
      <w:proofErr w:type="gramStart"/>
      <w:r w:rsidRPr="00B32519">
        <w:rPr>
          <w:rFonts w:ascii="標楷體" w:eastAsia="標楷體" w:hAnsi="標楷體" w:hint="eastAsia"/>
        </w:rPr>
        <w:t>臺</w:t>
      </w:r>
      <w:proofErr w:type="gramEnd"/>
      <w:r w:rsidRPr="00B32519">
        <w:rPr>
          <w:rFonts w:ascii="標楷體" w:eastAsia="標楷體" w:hAnsi="標楷體" w:hint="eastAsia"/>
        </w:rPr>
        <w:t>南市參加該年度全中運資格(報名雙打賽選手，需二位均同時符合審</w:t>
      </w:r>
      <w:r w:rsidR="0090797F" w:rsidRPr="00B32519">
        <w:rPr>
          <w:rFonts w:ascii="標楷體" w:eastAsia="標楷體" w:hAnsi="標楷體" w:hint="eastAsia"/>
        </w:rPr>
        <w:t>查</w:t>
      </w:r>
      <w:r w:rsidRPr="00B32519">
        <w:rPr>
          <w:rFonts w:ascii="標楷體" w:eastAsia="標楷體" w:hAnsi="標楷體" w:hint="eastAsia"/>
        </w:rPr>
        <w:t>資格)，惟該名(組)選手於市中運比賽時，不排入</w:t>
      </w:r>
      <w:proofErr w:type="gramStart"/>
      <w:r w:rsidRPr="00B32519">
        <w:rPr>
          <w:rFonts w:ascii="標楷體" w:eastAsia="標楷體" w:hAnsi="標楷體" w:hint="eastAsia"/>
        </w:rPr>
        <w:t>籤</w:t>
      </w:r>
      <w:proofErr w:type="gramEnd"/>
      <w:r w:rsidRPr="00B32519">
        <w:rPr>
          <w:rFonts w:ascii="標楷體" w:eastAsia="標楷體" w:hAnsi="標楷體" w:hint="eastAsia"/>
        </w:rPr>
        <w:t>表抽籤，不</w:t>
      </w:r>
      <w:bookmarkStart w:id="0" w:name="_GoBack"/>
      <w:bookmarkEnd w:id="0"/>
      <w:r w:rsidRPr="00B32519">
        <w:rPr>
          <w:rFonts w:ascii="標楷體" w:eastAsia="標楷體" w:hAnsi="標楷體" w:hint="eastAsia"/>
        </w:rPr>
        <w:t>用參賽亦也不</w:t>
      </w:r>
      <w:proofErr w:type="gramStart"/>
      <w:r w:rsidRPr="00B32519">
        <w:rPr>
          <w:rFonts w:ascii="標楷體" w:eastAsia="標楷體" w:hAnsi="標楷體" w:hint="eastAsia"/>
        </w:rPr>
        <w:t>佔</w:t>
      </w:r>
      <w:proofErr w:type="gramEnd"/>
      <w:r w:rsidRPr="00B32519">
        <w:rPr>
          <w:rFonts w:ascii="標楷體" w:eastAsia="標楷體" w:hAnsi="標楷體" w:hint="eastAsia"/>
        </w:rPr>
        <w:t>市中運之名次。</w:t>
      </w:r>
    </w:p>
    <w:p w:rsidR="0094161E" w:rsidRPr="00B32519" w:rsidRDefault="00AE6529" w:rsidP="00297EAC">
      <w:pPr>
        <w:pStyle w:val="aa"/>
        <w:ind w:leftChars="0" w:left="360" w:firstLineChars="250" w:firstLine="600"/>
        <w:rPr>
          <w:rFonts w:ascii="標楷體" w:eastAsia="標楷體" w:hAnsi="標楷體"/>
        </w:rPr>
      </w:pPr>
      <w:r w:rsidRPr="00B32519">
        <w:rPr>
          <w:rFonts w:ascii="標楷體" w:eastAsia="標楷體" w:hAnsi="標楷體"/>
        </w:rPr>
        <w:t>4.</w:t>
      </w:r>
      <w:r w:rsidR="00CD5A62" w:rsidRPr="00B32519">
        <w:rPr>
          <w:rFonts w:ascii="標楷體" w:eastAsia="標楷體" w:hAnsi="標楷體" w:hint="eastAsia"/>
        </w:rPr>
        <w:t>保障參賽全中運資格，個人賽</w:t>
      </w:r>
      <w:r w:rsidR="00B12E72" w:rsidRPr="00B32519">
        <w:rPr>
          <w:rFonts w:ascii="標楷體" w:eastAsia="標楷體" w:hAnsi="標楷體" w:hint="eastAsia"/>
        </w:rPr>
        <w:t>：</w:t>
      </w:r>
      <w:r w:rsidR="00CD5A62" w:rsidRPr="00B32519">
        <w:rPr>
          <w:rFonts w:ascii="標楷體" w:eastAsia="標楷體" w:hAnsi="標楷體" w:hint="eastAsia"/>
        </w:rPr>
        <w:t>單打項目限一人，雙打項目限一組</w:t>
      </w:r>
      <w:r w:rsidR="00B12E72" w:rsidRPr="00B32519">
        <w:rPr>
          <w:rFonts w:ascii="標楷體" w:eastAsia="標楷體" w:hAnsi="標楷體" w:hint="eastAsia"/>
        </w:rPr>
        <w:t>。</w:t>
      </w:r>
    </w:p>
    <w:p w:rsidR="00B32519" w:rsidRPr="00E50DF4" w:rsidRDefault="0090797F" w:rsidP="00B32519">
      <w:pPr>
        <w:rPr>
          <w:rFonts w:ascii="標楷體" w:eastAsia="標楷體" w:hAnsi="標楷體" w:hint="eastAsia"/>
          <w:color w:val="FF0000"/>
        </w:rPr>
      </w:pPr>
      <w:r w:rsidRPr="00B32519">
        <w:rPr>
          <w:rFonts w:ascii="標楷體" w:eastAsia="標楷體" w:hAnsi="標楷體" w:hint="eastAsia"/>
        </w:rPr>
        <w:t xml:space="preserve">        </w:t>
      </w:r>
      <w:r w:rsidR="00297EAC" w:rsidRPr="00B32519">
        <w:rPr>
          <w:rFonts w:ascii="標楷體" w:eastAsia="標楷體" w:hAnsi="標楷體" w:hint="eastAsia"/>
        </w:rPr>
        <w:t>5.</w:t>
      </w:r>
      <w:r w:rsidR="00297EAC" w:rsidRPr="00E50DF4">
        <w:rPr>
          <w:rFonts w:ascii="標楷體" w:eastAsia="標楷體" w:hAnsi="標楷體" w:hint="eastAsia"/>
          <w:color w:val="FF0000"/>
        </w:rPr>
        <w:t>本案需經由</w:t>
      </w:r>
      <w:proofErr w:type="gramStart"/>
      <w:r w:rsidR="00B32519" w:rsidRPr="00E50DF4">
        <w:rPr>
          <w:rFonts w:ascii="標楷體" w:eastAsia="標楷體" w:hAnsi="標楷體" w:hint="eastAsia"/>
          <w:color w:val="FF0000"/>
        </w:rPr>
        <w:t>臺</w:t>
      </w:r>
      <w:proofErr w:type="gramEnd"/>
      <w:r w:rsidR="00B32519" w:rsidRPr="00E50DF4">
        <w:rPr>
          <w:rFonts w:ascii="標楷體" w:eastAsia="標楷體" w:hAnsi="標楷體" w:hint="eastAsia"/>
          <w:color w:val="FF0000"/>
        </w:rPr>
        <w:t>南市</w:t>
      </w:r>
      <w:r w:rsidR="00FD4028">
        <w:rPr>
          <w:rFonts w:ascii="標楷體" w:eastAsia="標楷體" w:hAnsi="標楷體" w:hint="eastAsia"/>
          <w:color w:val="FF0000"/>
        </w:rPr>
        <w:t>108市中運</w:t>
      </w:r>
      <w:r w:rsidR="00B32519" w:rsidRPr="00E50DF4">
        <w:rPr>
          <w:rFonts w:ascii="標楷體" w:eastAsia="標楷體" w:hAnsi="標楷體" w:hint="eastAsia"/>
          <w:color w:val="FF0000"/>
        </w:rPr>
        <w:t>網球</w:t>
      </w:r>
      <w:r w:rsidR="00297EAC" w:rsidRPr="00E50DF4">
        <w:rPr>
          <w:rFonts w:ascii="標楷體" w:eastAsia="標楷體" w:hAnsi="標楷體" w:hint="eastAsia"/>
          <w:color w:val="FF0000"/>
        </w:rPr>
        <w:t>選拔</w:t>
      </w:r>
      <w:r w:rsidR="00B32519" w:rsidRPr="00E50DF4">
        <w:rPr>
          <w:rFonts w:ascii="標楷體" w:eastAsia="標楷體" w:hAnsi="標楷體" w:hint="eastAsia"/>
          <w:color w:val="FF0000"/>
        </w:rPr>
        <w:t>小組</w:t>
      </w:r>
      <w:r w:rsidR="00297EAC" w:rsidRPr="00E50DF4">
        <w:rPr>
          <w:rFonts w:ascii="標楷體" w:eastAsia="標楷體" w:hAnsi="標楷體" w:hint="eastAsia"/>
          <w:color w:val="FF0000"/>
        </w:rPr>
        <w:t>審查後公布實施</w:t>
      </w:r>
      <w:r w:rsidR="00B32519" w:rsidRPr="00E50DF4">
        <w:rPr>
          <w:rFonts w:ascii="標楷體" w:eastAsia="標楷體" w:hAnsi="標楷體" w:hint="eastAsia"/>
          <w:color w:val="FF0000"/>
        </w:rPr>
        <w:t>。</w:t>
      </w:r>
    </w:p>
    <w:p w:rsidR="004C494D" w:rsidRPr="00B32519" w:rsidRDefault="004C494D" w:rsidP="00B32519">
      <w:pPr>
        <w:rPr>
          <w:rFonts w:ascii="標楷體" w:eastAsia="標楷體" w:hAnsi="標楷體"/>
        </w:rPr>
      </w:pPr>
      <w:r w:rsidRPr="00C22301">
        <w:rPr>
          <w:rFonts w:ascii="標楷體" w:eastAsia="標楷體" w:hint="eastAsia"/>
          <w:color w:val="000000" w:themeColor="text1"/>
        </w:rPr>
        <w:t>五、比賽辦法：</w:t>
      </w:r>
    </w:p>
    <w:p w:rsidR="004C494D" w:rsidRPr="00C22301" w:rsidRDefault="004C494D" w:rsidP="00B73CE0">
      <w:pPr>
        <w:pStyle w:val="a3"/>
        <w:numPr>
          <w:ilvl w:val="0"/>
          <w:numId w:val="1"/>
        </w:numPr>
        <w:tabs>
          <w:tab w:val="clear" w:pos="1920"/>
          <w:tab w:val="num" w:pos="976"/>
        </w:tabs>
        <w:spacing w:line="320" w:lineRule="exact"/>
        <w:ind w:left="976" w:hanging="490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 w:hint="eastAsia"/>
          <w:color w:val="000000" w:themeColor="text1"/>
        </w:rPr>
        <w:t>比賽規則：</w:t>
      </w:r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採用中華民國網球協會審訂</w:t>
      </w:r>
      <w:proofErr w:type="gramStart"/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採</w:t>
      </w:r>
      <w:proofErr w:type="gramEnd"/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行之最新網球規則。</w:t>
      </w:r>
    </w:p>
    <w:p w:rsidR="004C494D" w:rsidRPr="00C22301" w:rsidRDefault="004C494D" w:rsidP="00B73CE0">
      <w:pPr>
        <w:pStyle w:val="a3"/>
        <w:numPr>
          <w:ilvl w:val="0"/>
          <w:numId w:val="1"/>
        </w:numPr>
        <w:tabs>
          <w:tab w:val="clear" w:pos="1920"/>
          <w:tab w:val="num" w:pos="976"/>
        </w:tabs>
        <w:spacing w:line="320" w:lineRule="exact"/>
        <w:ind w:left="2189" w:hanging="1701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 w:hint="eastAsia"/>
          <w:color w:val="000000" w:themeColor="text1"/>
        </w:rPr>
        <w:t>競賽制度：</w:t>
      </w:r>
    </w:p>
    <w:p w:rsidR="004C494D" w:rsidRPr="00C22301" w:rsidRDefault="004C494D" w:rsidP="00B73CE0">
      <w:pPr>
        <w:pStyle w:val="a3"/>
        <w:spacing w:line="320" w:lineRule="exact"/>
        <w:ind w:leftChars="295" w:left="708"/>
        <w:contextualSpacing/>
        <w:rPr>
          <w:rFonts w:ascii="標楷體" w:eastAsia="標楷體"/>
          <w:color w:val="000000" w:themeColor="text1"/>
        </w:rPr>
      </w:pPr>
      <w:r w:rsidRPr="00C22301">
        <w:rPr>
          <w:rFonts w:ascii="標楷體" w:eastAsia="標楷體" w:hAnsi="標楷體"/>
          <w:color w:val="000000" w:themeColor="text1"/>
        </w:rPr>
        <w:t>1.</w:t>
      </w:r>
      <w:r w:rsidRPr="00C22301">
        <w:rPr>
          <w:rFonts w:ascii="標楷體" w:eastAsia="標楷體" w:hint="eastAsia"/>
          <w:color w:val="000000" w:themeColor="text1"/>
        </w:rPr>
        <w:t>團體賽賽程及辦理方式視報名隊數多寡，於抽籤後公佈之。</w:t>
      </w:r>
    </w:p>
    <w:p w:rsidR="004C494D" w:rsidRPr="00C22301" w:rsidRDefault="004C494D" w:rsidP="00B73CE0">
      <w:pPr>
        <w:pStyle w:val="a3"/>
        <w:spacing w:line="320" w:lineRule="exact"/>
        <w:ind w:leftChars="303" w:left="1927" w:hangingChars="500" w:hanging="1200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/>
          <w:color w:val="000000" w:themeColor="text1"/>
        </w:rPr>
        <w:t>2.</w:t>
      </w:r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個人賽：單打賽、雙打賽</w:t>
      </w:r>
      <w:r w:rsidRPr="00C22301">
        <w:rPr>
          <w:rFonts w:ascii="標楷體" w:eastAsia="標楷體" w:hint="eastAsia"/>
          <w:color w:val="000000" w:themeColor="text1"/>
        </w:rPr>
        <w:t>實際</w:t>
      </w:r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賽程及辦理方式</w:t>
      </w:r>
      <w:r w:rsidRPr="00C22301">
        <w:rPr>
          <w:rFonts w:ascii="標楷體" w:eastAsia="標楷體" w:hint="eastAsia"/>
          <w:color w:val="000000" w:themeColor="text1"/>
        </w:rPr>
        <w:t>視報名人（組）數多寡，於抽籤後公佈之</w:t>
      </w:r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。</w:t>
      </w:r>
    </w:p>
    <w:p w:rsidR="004C494D" w:rsidRPr="00C22301" w:rsidRDefault="004C494D" w:rsidP="00B73CE0">
      <w:pPr>
        <w:pStyle w:val="a3"/>
        <w:numPr>
          <w:ilvl w:val="0"/>
          <w:numId w:val="1"/>
        </w:numPr>
        <w:tabs>
          <w:tab w:val="clear" w:pos="1920"/>
          <w:tab w:val="num" w:pos="976"/>
        </w:tabs>
        <w:spacing w:line="320" w:lineRule="exact"/>
        <w:ind w:left="976" w:hanging="490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 w:hint="eastAsia"/>
          <w:color w:val="000000" w:themeColor="text1"/>
        </w:rPr>
        <w:t>種子資格：</w:t>
      </w:r>
    </w:p>
    <w:p w:rsidR="004C494D" w:rsidRPr="00C22301" w:rsidRDefault="004C494D" w:rsidP="00B73CE0">
      <w:pPr>
        <w:pStyle w:val="a3"/>
        <w:spacing w:line="320" w:lineRule="exact"/>
        <w:ind w:left="976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/>
          <w:color w:val="000000" w:themeColor="text1"/>
        </w:rPr>
        <w:t>1.</w:t>
      </w:r>
      <w:r w:rsidRPr="00C22301">
        <w:rPr>
          <w:rFonts w:ascii="標楷體" w:eastAsia="標楷體" w:hAnsi="標楷體" w:hint="eastAsia"/>
          <w:color w:val="000000" w:themeColor="text1"/>
        </w:rPr>
        <w:t>團體賽：賽事以</w:t>
      </w:r>
      <w:r w:rsidRPr="00C22301">
        <w:rPr>
          <w:rFonts w:ascii="標楷體" w:eastAsia="標楷體" w:hAnsi="標楷體"/>
          <w:color w:val="000000" w:themeColor="text1"/>
        </w:rPr>
        <w:t>10</w:t>
      </w:r>
      <w:r w:rsidR="00406184">
        <w:rPr>
          <w:rFonts w:ascii="標楷體" w:eastAsia="標楷體" w:hAnsi="標楷體" w:hint="eastAsia"/>
          <w:color w:val="000000" w:themeColor="text1"/>
        </w:rPr>
        <w:t>7</w:t>
      </w:r>
      <w:r w:rsidRPr="00C22301">
        <w:rPr>
          <w:rFonts w:ascii="標楷體" w:eastAsia="標楷體" w:hAnsi="標楷體" w:hint="eastAsia"/>
          <w:color w:val="000000" w:themeColor="text1"/>
        </w:rPr>
        <w:t>年</w:t>
      </w:r>
      <w:r w:rsidR="00E232CD" w:rsidRPr="00C22301">
        <w:rPr>
          <w:rFonts w:ascii="標楷體" w:eastAsia="標楷體" w:hAnsi="標楷體" w:hint="eastAsia"/>
          <w:color w:val="000000" w:themeColor="text1"/>
        </w:rPr>
        <w:t>(</w:t>
      </w:r>
      <w:r w:rsidR="00717819" w:rsidRPr="00B32519">
        <w:rPr>
          <w:rFonts w:ascii="標楷體" w:eastAsia="標楷體" w:hAnsi="標楷體" w:hint="eastAsia"/>
        </w:rPr>
        <w:t>10</w:t>
      </w:r>
      <w:r w:rsidR="00406184" w:rsidRPr="00B32519">
        <w:rPr>
          <w:rFonts w:ascii="標楷體" w:eastAsia="標楷體" w:hAnsi="標楷體" w:hint="eastAsia"/>
        </w:rPr>
        <w:t>6</w:t>
      </w:r>
      <w:r w:rsidR="00E232CD" w:rsidRPr="00B32519">
        <w:rPr>
          <w:rFonts w:ascii="標楷體" w:eastAsia="標楷體" w:hAnsi="標楷體" w:hint="eastAsia"/>
        </w:rPr>
        <w:t>學年</w:t>
      </w:r>
      <w:r w:rsidR="00E232CD" w:rsidRPr="00C22301">
        <w:rPr>
          <w:rFonts w:ascii="標楷體" w:eastAsia="標楷體" w:hAnsi="標楷體" w:hint="eastAsia"/>
          <w:color w:val="000000" w:themeColor="text1"/>
        </w:rPr>
        <w:t>度)</w:t>
      </w:r>
      <w:proofErr w:type="gramStart"/>
      <w:r w:rsidRPr="00C22301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C22301">
        <w:rPr>
          <w:rFonts w:ascii="標楷體" w:eastAsia="標楷體" w:hAnsi="標楷體" w:hint="eastAsia"/>
          <w:color w:val="000000" w:themeColor="text1"/>
        </w:rPr>
        <w:t>南市中等學校聯合運動會第</w:t>
      </w:r>
      <w:r w:rsidRPr="00C22301">
        <w:rPr>
          <w:rFonts w:ascii="標楷體" w:eastAsia="標楷體" w:hAnsi="標楷體"/>
          <w:color w:val="000000" w:themeColor="text1"/>
        </w:rPr>
        <w:t>1</w:t>
      </w:r>
      <w:r w:rsidRPr="00C22301">
        <w:rPr>
          <w:rFonts w:ascii="標楷體" w:eastAsia="標楷體" w:hAnsi="標楷體" w:hint="eastAsia"/>
          <w:color w:val="000000" w:themeColor="text1"/>
        </w:rPr>
        <w:t>名至第</w:t>
      </w:r>
      <w:r w:rsidRPr="00C22301">
        <w:rPr>
          <w:rFonts w:ascii="標楷體" w:eastAsia="標楷體" w:hAnsi="標楷體"/>
          <w:color w:val="000000" w:themeColor="text1"/>
        </w:rPr>
        <w:t>8</w:t>
      </w:r>
      <w:r w:rsidRPr="00C22301">
        <w:rPr>
          <w:rFonts w:ascii="標楷體" w:eastAsia="標楷體" w:hAnsi="標楷體" w:hint="eastAsia"/>
          <w:color w:val="000000" w:themeColor="text1"/>
        </w:rPr>
        <w:t>名列為種子。</w:t>
      </w:r>
    </w:p>
    <w:p w:rsidR="004C494D" w:rsidRPr="00C22301" w:rsidRDefault="004C494D" w:rsidP="00B73CE0">
      <w:pPr>
        <w:pStyle w:val="a3"/>
        <w:spacing w:line="320" w:lineRule="exact"/>
        <w:ind w:left="976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/>
          <w:color w:val="000000" w:themeColor="text1"/>
          <w:kern w:val="0"/>
        </w:rPr>
        <w:t>2.</w:t>
      </w:r>
      <w:r w:rsidR="00E232CD" w:rsidRPr="00C22301">
        <w:rPr>
          <w:rFonts w:ascii="標楷體" w:eastAsia="標楷體" w:hAnsi="標楷體" w:hint="eastAsia"/>
          <w:color w:val="000000" w:themeColor="text1"/>
          <w:kern w:val="0"/>
        </w:rPr>
        <w:t>個人單、雙打賽：依報名</w:t>
      </w:r>
      <w:r w:rsidRPr="00C22301">
        <w:rPr>
          <w:rFonts w:ascii="標楷體" w:eastAsia="標楷體" w:hAnsi="標楷體" w:hint="eastAsia"/>
          <w:color w:val="000000" w:themeColor="text1"/>
          <w:kern w:val="0"/>
        </w:rPr>
        <w:t>截止當月，中華民國網球協會公佈該月最新排名為種子依據；種子選取依下列順位進行之：</w:t>
      </w:r>
    </w:p>
    <w:p w:rsidR="003A168A" w:rsidRPr="00B32519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kern w:val="0"/>
        </w:rPr>
      </w:pPr>
      <w:r w:rsidRPr="00B32519">
        <w:rPr>
          <w:rFonts w:ascii="標楷體" w:eastAsia="標楷體" w:hAnsi="標楷體" w:hint="eastAsia"/>
          <w:kern w:val="0"/>
        </w:rPr>
        <w:lastRenderedPageBreak/>
        <w:t>(1) 10</w:t>
      </w:r>
      <w:r w:rsidR="00406184" w:rsidRPr="00B32519">
        <w:rPr>
          <w:rFonts w:ascii="標楷體" w:eastAsia="標楷體" w:hAnsi="標楷體" w:hint="eastAsia"/>
          <w:kern w:val="0"/>
        </w:rPr>
        <w:t>7</w:t>
      </w:r>
      <w:r w:rsidRPr="00B32519">
        <w:rPr>
          <w:rFonts w:ascii="標楷體" w:eastAsia="標楷體" w:hAnsi="標楷體" w:hint="eastAsia"/>
          <w:kern w:val="0"/>
        </w:rPr>
        <w:t>年11月份ITF國際青少年排名300名內。</w:t>
      </w:r>
    </w:p>
    <w:p w:rsidR="003A168A" w:rsidRPr="00B32519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kern w:val="0"/>
        </w:rPr>
      </w:pPr>
      <w:r w:rsidRPr="00B32519">
        <w:rPr>
          <w:rFonts w:ascii="標楷體" w:eastAsia="標楷體" w:hAnsi="標楷體" w:hint="eastAsia"/>
          <w:kern w:val="0"/>
        </w:rPr>
        <w:t>(2) 10</w:t>
      </w:r>
      <w:r w:rsidR="00406184" w:rsidRPr="00B32519">
        <w:rPr>
          <w:rFonts w:ascii="標楷體" w:eastAsia="標楷體" w:hAnsi="標楷體" w:hint="eastAsia"/>
          <w:kern w:val="0"/>
        </w:rPr>
        <w:t>7</w:t>
      </w:r>
      <w:r w:rsidRPr="00B32519">
        <w:rPr>
          <w:rFonts w:ascii="標楷體" w:eastAsia="標楷體" w:hAnsi="標楷體" w:hint="eastAsia"/>
          <w:kern w:val="0"/>
        </w:rPr>
        <w:t>年11月份全國排名男子前32名、女子前16名。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(3)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18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16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(4)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月份全國青少年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16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16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(5)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月份全國青少年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18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17~32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(6)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月份全國青少年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14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8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(7)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月份全國青少年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16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17~32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(8)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月份全國青少年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14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9~16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(9)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月份全國青少年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18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33~64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(10)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月份全國青少年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16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33~64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(11)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月份全國青少年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14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17~32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Pr="00B32519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kern w:val="0"/>
        </w:rPr>
      </w:pPr>
      <w:r w:rsidRPr="00B32519">
        <w:rPr>
          <w:rFonts w:ascii="標楷體" w:eastAsia="標楷體" w:hAnsi="標楷體" w:hint="eastAsia"/>
          <w:kern w:val="0"/>
        </w:rPr>
        <w:t>(12) 10</w:t>
      </w:r>
      <w:r w:rsidR="00406184" w:rsidRPr="00B32519">
        <w:rPr>
          <w:rFonts w:ascii="標楷體" w:eastAsia="標楷體" w:hAnsi="標楷體" w:hint="eastAsia"/>
          <w:kern w:val="0"/>
        </w:rPr>
        <w:t>7</w:t>
      </w:r>
      <w:r w:rsidRPr="00B32519">
        <w:rPr>
          <w:rFonts w:ascii="標楷體" w:eastAsia="標楷體" w:hAnsi="標楷體" w:hint="eastAsia"/>
          <w:kern w:val="0"/>
        </w:rPr>
        <w:t>年(10</w:t>
      </w:r>
      <w:r w:rsidR="00406184" w:rsidRPr="00B32519">
        <w:rPr>
          <w:rFonts w:ascii="標楷體" w:eastAsia="標楷體" w:hAnsi="標楷體" w:hint="eastAsia"/>
          <w:kern w:val="0"/>
        </w:rPr>
        <w:t>6</w:t>
      </w:r>
      <w:r w:rsidRPr="00B32519">
        <w:rPr>
          <w:rFonts w:ascii="標楷體" w:eastAsia="標楷體" w:hAnsi="標楷體" w:hint="eastAsia"/>
          <w:kern w:val="0"/>
        </w:rPr>
        <w:t>學年度)市中運前八名。(需報名同組別，如雙打不</w:t>
      </w:r>
    </w:p>
    <w:p w:rsidR="003A168A" w:rsidRPr="00B32519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kern w:val="0"/>
        </w:rPr>
      </w:pPr>
      <w:r w:rsidRPr="00B32519">
        <w:rPr>
          <w:rFonts w:ascii="標楷體" w:eastAsia="標楷體" w:hAnsi="標楷體" w:hint="eastAsia"/>
          <w:kern w:val="0"/>
        </w:rPr>
        <w:t>同人則視其中一人名次)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(13)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月份全國青少年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18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65~128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(14)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月份全國青少年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16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65~128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P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/>
          <w:color w:val="000000" w:themeColor="text1"/>
          <w:kern w:val="0"/>
        </w:rPr>
        <w:t>(15)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年</w:t>
      </w:r>
      <w:r w:rsidRPr="003A168A">
        <w:rPr>
          <w:rFonts w:ascii="標楷體" w:eastAsia="標楷體" w:hAnsi="標楷體"/>
          <w:color w:val="000000" w:themeColor="text1"/>
          <w:kern w:val="0"/>
        </w:rPr>
        <w:t>11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月份全國青少年</w:t>
      </w:r>
      <w:r w:rsidRPr="003A168A">
        <w:rPr>
          <w:rFonts w:ascii="標楷體" w:eastAsia="標楷體" w:hAnsi="標楷體"/>
          <w:color w:val="000000" w:themeColor="text1"/>
          <w:kern w:val="0"/>
        </w:rPr>
        <w:t>14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歲級排名前</w:t>
      </w:r>
      <w:r w:rsidRPr="003A168A">
        <w:rPr>
          <w:rFonts w:ascii="標楷體" w:eastAsia="標楷體" w:hAnsi="標楷體"/>
          <w:color w:val="000000" w:themeColor="text1"/>
          <w:kern w:val="0"/>
        </w:rPr>
        <w:t>33~64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名。</w:t>
      </w:r>
    </w:p>
    <w:p w:rsidR="003A168A" w:rsidRDefault="003A168A" w:rsidP="003A168A">
      <w:pPr>
        <w:pStyle w:val="a3"/>
        <w:spacing w:line="320" w:lineRule="exact"/>
        <w:ind w:leftChars="100" w:left="240" w:firstLineChars="400" w:firstLine="960"/>
        <w:rPr>
          <w:rFonts w:ascii="標楷體" w:eastAsia="標楷體" w:hAnsi="標楷體"/>
          <w:color w:val="000000" w:themeColor="text1"/>
          <w:kern w:val="0"/>
        </w:rPr>
      </w:pPr>
      <w:r w:rsidRPr="003A168A">
        <w:rPr>
          <w:rFonts w:ascii="標楷體" w:eastAsia="標楷體" w:hAnsi="標楷體" w:hint="eastAsia"/>
          <w:color w:val="000000" w:themeColor="text1"/>
          <w:kern w:val="0"/>
        </w:rPr>
        <w:t>(16) 10</w:t>
      </w:r>
      <w:r w:rsidR="00406184">
        <w:rPr>
          <w:rFonts w:ascii="標楷體" w:eastAsia="標楷體" w:hAnsi="標楷體" w:hint="eastAsia"/>
          <w:color w:val="000000" w:themeColor="text1"/>
          <w:kern w:val="0"/>
        </w:rPr>
        <w:t>7</w:t>
      </w:r>
      <w:r w:rsidRPr="003A168A">
        <w:rPr>
          <w:rFonts w:ascii="標楷體" w:eastAsia="標楷體" w:hAnsi="標楷體" w:hint="eastAsia"/>
          <w:color w:val="000000" w:themeColor="text1"/>
          <w:kern w:val="0"/>
        </w:rPr>
        <w:t>年11月份</w:t>
      </w:r>
      <w:proofErr w:type="gramStart"/>
      <w:r w:rsidRPr="003A168A">
        <w:rPr>
          <w:rFonts w:ascii="標楷體" w:eastAsia="標楷體" w:hAnsi="標楷體" w:hint="eastAsia"/>
          <w:color w:val="000000" w:themeColor="text1"/>
          <w:kern w:val="0"/>
        </w:rPr>
        <w:t>臺</w:t>
      </w:r>
      <w:proofErr w:type="gramEnd"/>
      <w:r w:rsidRPr="003A168A">
        <w:rPr>
          <w:rFonts w:ascii="標楷體" w:eastAsia="標楷體" w:hAnsi="標楷體" w:hint="eastAsia"/>
          <w:color w:val="000000" w:themeColor="text1"/>
          <w:kern w:val="0"/>
        </w:rPr>
        <w:t>南市府城</w:t>
      </w:r>
      <w:proofErr w:type="gramStart"/>
      <w:r w:rsidRPr="003A168A">
        <w:rPr>
          <w:rFonts w:ascii="標楷體" w:eastAsia="標楷體" w:hAnsi="標楷體" w:hint="eastAsia"/>
          <w:color w:val="000000" w:themeColor="text1"/>
          <w:kern w:val="0"/>
        </w:rPr>
        <w:t>盃</w:t>
      </w:r>
      <w:proofErr w:type="gramEnd"/>
      <w:r w:rsidRPr="003A168A">
        <w:rPr>
          <w:rFonts w:ascii="標楷體" w:eastAsia="標楷體" w:hAnsi="標楷體" w:hint="eastAsia"/>
          <w:color w:val="000000" w:themeColor="text1"/>
          <w:kern w:val="0"/>
        </w:rPr>
        <w:t>青少年網球</w:t>
      </w:r>
      <w:proofErr w:type="gramStart"/>
      <w:r w:rsidRPr="003A168A">
        <w:rPr>
          <w:rFonts w:ascii="標楷體" w:eastAsia="標楷體" w:hAnsi="標楷體" w:hint="eastAsia"/>
          <w:color w:val="000000" w:themeColor="text1"/>
          <w:kern w:val="0"/>
        </w:rPr>
        <w:t>排名賽排前</w:t>
      </w:r>
      <w:proofErr w:type="gramEnd"/>
      <w:r w:rsidRPr="003A168A">
        <w:rPr>
          <w:rFonts w:ascii="標楷體" w:eastAsia="標楷體" w:hAnsi="標楷體" w:hint="eastAsia"/>
          <w:color w:val="000000" w:themeColor="text1"/>
          <w:kern w:val="0"/>
        </w:rPr>
        <w:t>32名。</w:t>
      </w:r>
    </w:p>
    <w:p w:rsidR="005D4419" w:rsidRPr="00C22301" w:rsidRDefault="004C494D" w:rsidP="00B73CE0">
      <w:pPr>
        <w:pStyle w:val="ab"/>
        <w:spacing w:before="11" w:line="320" w:lineRule="exact"/>
        <w:ind w:leftChars="400" w:left="1200" w:hangingChars="100" w:hanging="240"/>
        <w:rPr>
          <w:color w:val="000000" w:themeColor="text1"/>
          <w:lang w:eastAsia="zh-TW"/>
        </w:rPr>
      </w:pPr>
      <w:r w:rsidRPr="00C22301">
        <w:rPr>
          <w:rFonts w:hint="eastAsia"/>
          <w:color w:val="000000" w:themeColor="text1"/>
          <w:lang w:eastAsia="zh-TW"/>
        </w:rPr>
        <w:t>※</w:t>
      </w:r>
      <w:r w:rsidR="00E232CD" w:rsidRPr="00C22301">
        <w:rPr>
          <w:rFonts w:hint="eastAsia"/>
          <w:color w:val="000000" w:themeColor="text1"/>
          <w:lang w:eastAsia="zh-TW"/>
        </w:rPr>
        <w:t>雙</w:t>
      </w:r>
      <w:r w:rsidR="005D4419" w:rsidRPr="00C22301">
        <w:rPr>
          <w:rFonts w:hint="eastAsia"/>
          <w:color w:val="000000" w:themeColor="text1"/>
          <w:lang w:eastAsia="zh-TW"/>
        </w:rPr>
        <w:t>打種子排序依據以2人組合依上述順位值相加，數值小者為先(例1)；若數值相同時，以順位小的排名優先(例2)；若數值相同且順位也相同時依(例3.4)</w:t>
      </w:r>
      <w:proofErr w:type="gramStart"/>
      <w:r w:rsidR="005D4419" w:rsidRPr="00C22301">
        <w:rPr>
          <w:rFonts w:hint="eastAsia"/>
          <w:color w:val="000000" w:themeColor="text1"/>
          <w:lang w:eastAsia="zh-TW"/>
        </w:rPr>
        <w:t>做比序</w:t>
      </w:r>
      <w:proofErr w:type="gramEnd"/>
      <w:r w:rsidR="005D4419" w:rsidRPr="00C22301">
        <w:rPr>
          <w:rFonts w:hint="eastAsia"/>
          <w:color w:val="000000" w:themeColor="text1"/>
          <w:lang w:eastAsia="zh-TW"/>
        </w:rPr>
        <w:t>， 如尚未能分出順位則依年齡較小者決定。</w:t>
      </w:r>
    </w:p>
    <w:p w:rsidR="005D4419" w:rsidRPr="00C22301" w:rsidRDefault="005D4419" w:rsidP="00B73CE0">
      <w:pPr>
        <w:pStyle w:val="ab"/>
        <w:spacing w:before="11" w:line="320" w:lineRule="exact"/>
        <w:ind w:leftChars="600" w:left="2040" w:hangingChars="250" w:hanging="600"/>
        <w:rPr>
          <w:color w:val="000000" w:themeColor="text1"/>
          <w:lang w:eastAsia="zh-TW"/>
        </w:rPr>
      </w:pPr>
      <w:r w:rsidRPr="00C22301">
        <w:rPr>
          <w:rFonts w:hint="eastAsia"/>
          <w:color w:val="000000" w:themeColor="text1"/>
          <w:lang w:eastAsia="zh-TW"/>
        </w:rPr>
        <w:t>例1：A組</w:t>
      </w:r>
      <w:r w:rsidRPr="00C22301">
        <w:rPr>
          <w:rFonts w:cs="Times New Roman"/>
          <w:color w:val="000000" w:themeColor="text1"/>
        </w:rPr>
        <w:sym w:font="Wingdings 2" w:char="F06B"/>
      </w:r>
      <w:r w:rsidRPr="00C22301">
        <w:rPr>
          <w:rFonts w:cs="Times New Roman" w:hint="eastAsia"/>
          <w:color w:val="000000" w:themeColor="text1"/>
          <w:lang w:eastAsia="zh-TW"/>
        </w:rPr>
        <w:t>+</w:t>
      </w:r>
      <w:r w:rsidRPr="00C22301">
        <w:rPr>
          <w:rFonts w:cs="Times New Roman"/>
          <w:color w:val="000000" w:themeColor="text1"/>
        </w:rPr>
        <w:sym w:font="Wingdings 2" w:char="F06F"/>
      </w:r>
      <w:r w:rsidRPr="00C22301">
        <w:rPr>
          <w:rFonts w:cs="Times New Roman" w:hint="eastAsia"/>
          <w:color w:val="000000" w:themeColor="text1"/>
          <w:lang w:eastAsia="zh-TW"/>
        </w:rPr>
        <w:t>=8、B組</w:t>
      </w:r>
      <w:r w:rsidRPr="00C22301">
        <w:rPr>
          <w:rFonts w:cs="Times New Roman"/>
          <w:color w:val="000000" w:themeColor="text1"/>
        </w:rPr>
        <w:sym w:font="Wingdings 2" w:char="F06E"/>
      </w:r>
      <w:r w:rsidRPr="00C22301">
        <w:rPr>
          <w:rFonts w:cs="Times New Roman" w:hint="eastAsia"/>
          <w:color w:val="000000" w:themeColor="text1"/>
          <w:lang w:eastAsia="zh-TW"/>
        </w:rPr>
        <w:t>+</w:t>
      </w:r>
      <w:r w:rsidRPr="00C22301">
        <w:rPr>
          <w:rFonts w:cs="Times New Roman"/>
          <w:color w:val="000000" w:themeColor="text1"/>
        </w:rPr>
        <w:sym w:font="Wingdings 2" w:char="F06D"/>
      </w:r>
      <w:r w:rsidRPr="00C22301">
        <w:rPr>
          <w:rFonts w:cs="Times New Roman" w:hint="eastAsia"/>
          <w:color w:val="000000" w:themeColor="text1"/>
          <w:lang w:eastAsia="zh-TW"/>
        </w:rPr>
        <w:t>=9，則A組種子順位在前</w:t>
      </w:r>
      <w:r w:rsidR="00B73CE0" w:rsidRPr="00C22301">
        <w:rPr>
          <w:rFonts w:cs="Times New Roman" w:hint="eastAsia"/>
          <w:color w:val="000000" w:themeColor="text1"/>
          <w:lang w:eastAsia="zh-TW"/>
        </w:rPr>
        <w:t>。</w:t>
      </w:r>
    </w:p>
    <w:p w:rsidR="005D4419" w:rsidRPr="00C22301" w:rsidRDefault="005D4419" w:rsidP="00B73CE0">
      <w:pPr>
        <w:pStyle w:val="ab"/>
        <w:spacing w:before="11" w:line="320" w:lineRule="exact"/>
        <w:ind w:leftChars="600" w:left="2040" w:hangingChars="250" w:hanging="600"/>
        <w:rPr>
          <w:rFonts w:cs="Times New Roman"/>
          <w:color w:val="000000" w:themeColor="text1"/>
          <w:lang w:eastAsia="zh-TW"/>
        </w:rPr>
      </w:pPr>
      <w:r w:rsidRPr="00C22301">
        <w:rPr>
          <w:rFonts w:hint="eastAsia"/>
          <w:color w:val="000000" w:themeColor="text1"/>
          <w:lang w:eastAsia="zh-TW"/>
        </w:rPr>
        <w:t>例2：A組</w:t>
      </w:r>
      <w:r w:rsidRPr="00C22301">
        <w:rPr>
          <w:rFonts w:cs="Times New Roman"/>
          <w:color w:val="000000" w:themeColor="text1"/>
        </w:rPr>
        <w:sym w:font="Wingdings 2" w:char="F06B"/>
      </w:r>
      <w:r w:rsidRPr="00C22301">
        <w:rPr>
          <w:rFonts w:cs="Times New Roman" w:hint="eastAsia"/>
          <w:color w:val="000000" w:themeColor="text1"/>
          <w:lang w:eastAsia="zh-TW"/>
        </w:rPr>
        <w:t>+</w:t>
      </w:r>
      <w:r w:rsidRPr="00C22301">
        <w:rPr>
          <w:rFonts w:cs="Times New Roman"/>
          <w:color w:val="000000" w:themeColor="text1"/>
        </w:rPr>
        <w:sym w:font="Wingdings 2" w:char="F06C"/>
      </w:r>
      <w:r w:rsidRPr="00C22301">
        <w:rPr>
          <w:rFonts w:cs="Times New Roman" w:hint="eastAsia"/>
          <w:color w:val="000000" w:themeColor="text1"/>
          <w:lang w:eastAsia="zh-TW"/>
        </w:rPr>
        <w:t>=5、B組</w:t>
      </w:r>
      <w:r w:rsidRPr="00C22301">
        <w:rPr>
          <w:rFonts w:cs="Times New Roman"/>
          <w:color w:val="000000" w:themeColor="text1"/>
        </w:rPr>
        <w:sym w:font="Wingdings 2" w:char="F06A"/>
      </w:r>
      <w:r w:rsidRPr="00C22301">
        <w:rPr>
          <w:rFonts w:cs="Times New Roman" w:hint="eastAsia"/>
          <w:color w:val="000000" w:themeColor="text1"/>
          <w:lang w:eastAsia="zh-TW"/>
        </w:rPr>
        <w:t>+</w:t>
      </w:r>
      <w:r w:rsidRPr="00C22301">
        <w:rPr>
          <w:rFonts w:cs="Times New Roman"/>
          <w:color w:val="000000" w:themeColor="text1"/>
        </w:rPr>
        <w:sym w:font="Wingdings 2" w:char="F06D"/>
      </w:r>
      <w:r w:rsidRPr="00C22301">
        <w:rPr>
          <w:rFonts w:cs="Times New Roman" w:hint="eastAsia"/>
          <w:color w:val="000000" w:themeColor="text1"/>
          <w:lang w:eastAsia="zh-TW"/>
        </w:rPr>
        <w:t>=5，則B組種子順位在前</w:t>
      </w:r>
      <w:r w:rsidR="00B73CE0" w:rsidRPr="00C22301">
        <w:rPr>
          <w:rFonts w:cs="Times New Roman" w:hint="eastAsia"/>
          <w:color w:val="000000" w:themeColor="text1"/>
          <w:lang w:eastAsia="zh-TW"/>
        </w:rPr>
        <w:t>。</w:t>
      </w:r>
    </w:p>
    <w:p w:rsidR="005D4419" w:rsidRPr="00C22301" w:rsidRDefault="005D4419" w:rsidP="00B73CE0">
      <w:pPr>
        <w:pStyle w:val="ab"/>
        <w:spacing w:before="11" w:line="320" w:lineRule="exact"/>
        <w:ind w:leftChars="600" w:left="2040" w:hangingChars="250" w:hanging="600"/>
        <w:rPr>
          <w:rFonts w:cs="Times New Roman"/>
          <w:color w:val="000000" w:themeColor="text1"/>
          <w:lang w:eastAsia="zh-TW"/>
        </w:rPr>
      </w:pPr>
      <w:r w:rsidRPr="00C22301">
        <w:rPr>
          <w:rFonts w:hint="eastAsia"/>
          <w:color w:val="000000" w:themeColor="text1"/>
          <w:lang w:eastAsia="zh-TW"/>
        </w:rPr>
        <w:t>例3：A組</w:t>
      </w:r>
      <w:r w:rsidRPr="00C22301">
        <w:rPr>
          <w:rFonts w:cs="Times New Roman"/>
          <w:color w:val="000000" w:themeColor="text1"/>
        </w:rPr>
        <w:sym w:font="Wingdings 2" w:char="F06D"/>
      </w:r>
      <w:r w:rsidRPr="00C22301">
        <w:rPr>
          <w:rFonts w:cs="Times New Roman" w:hint="eastAsia"/>
          <w:color w:val="000000" w:themeColor="text1"/>
          <w:lang w:eastAsia="zh-TW"/>
        </w:rPr>
        <w:t>+</w:t>
      </w:r>
      <w:r w:rsidRPr="00C22301">
        <w:rPr>
          <w:rFonts w:cs="Times New Roman"/>
          <w:color w:val="000000" w:themeColor="text1"/>
        </w:rPr>
        <w:sym w:font="Wingdings 2" w:char="F06B"/>
      </w:r>
      <w:r w:rsidRPr="00C22301">
        <w:rPr>
          <w:rFonts w:cs="Times New Roman" w:hint="eastAsia"/>
          <w:color w:val="000000" w:themeColor="text1"/>
          <w:lang w:eastAsia="zh-TW"/>
        </w:rPr>
        <w:t>=6、B組</w:t>
      </w:r>
      <w:r w:rsidRPr="00C22301">
        <w:rPr>
          <w:rFonts w:cs="Times New Roman"/>
          <w:color w:val="000000" w:themeColor="text1"/>
        </w:rPr>
        <w:sym w:font="Wingdings 2" w:char="F06D"/>
      </w:r>
      <w:r w:rsidRPr="00C22301">
        <w:rPr>
          <w:rFonts w:cs="Times New Roman" w:hint="eastAsia"/>
          <w:color w:val="000000" w:themeColor="text1"/>
          <w:lang w:eastAsia="zh-TW"/>
        </w:rPr>
        <w:t>+</w:t>
      </w:r>
      <w:r w:rsidRPr="00C22301">
        <w:rPr>
          <w:rFonts w:cs="Times New Roman"/>
          <w:color w:val="000000" w:themeColor="text1"/>
        </w:rPr>
        <w:sym w:font="Wingdings 2" w:char="F06B"/>
      </w:r>
      <w:r w:rsidRPr="00C22301">
        <w:rPr>
          <w:rFonts w:cs="Times New Roman" w:hint="eastAsia"/>
          <w:color w:val="000000" w:themeColor="text1"/>
          <w:lang w:eastAsia="zh-TW"/>
        </w:rPr>
        <w:t>=6，視</w:t>
      </w:r>
      <w:r w:rsidRPr="00C22301">
        <w:rPr>
          <w:rFonts w:cs="Times New Roman"/>
          <w:color w:val="000000" w:themeColor="text1"/>
        </w:rPr>
        <w:sym w:font="Wingdings 2" w:char="F06B"/>
      </w:r>
      <w:r w:rsidRPr="00C22301">
        <w:rPr>
          <w:rFonts w:cs="Times New Roman" w:hint="eastAsia"/>
          <w:color w:val="000000" w:themeColor="text1"/>
          <w:lang w:eastAsia="zh-TW"/>
        </w:rPr>
        <w:t>其中1人排名較優，則該組種子順位在前。</w:t>
      </w:r>
    </w:p>
    <w:p w:rsidR="005D4419" w:rsidRPr="00C22301" w:rsidRDefault="005D4419" w:rsidP="00B73CE0">
      <w:pPr>
        <w:pStyle w:val="ab"/>
        <w:spacing w:before="11" w:line="320" w:lineRule="exact"/>
        <w:ind w:leftChars="600" w:left="2040" w:hangingChars="250" w:hanging="600"/>
        <w:rPr>
          <w:color w:val="000000" w:themeColor="text1"/>
          <w:lang w:eastAsia="zh-TW"/>
        </w:rPr>
      </w:pPr>
      <w:r w:rsidRPr="00C22301">
        <w:rPr>
          <w:rFonts w:hint="eastAsia"/>
          <w:color w:val="000000" w:themeColor="text1"/>
          <w:lang w:eastAsia="zh-TW"/>
        </w:rPr>
        <w:t>例4：A組</w:t>
      </w:r>
      <w:r w:rsidRPr="00C22301">
        <w:rPr>
          <w:rFonts w:cs="Times New Roman"/>
          <w:color w:val="000000" w:themeColor="text1"/>
        </w:rPr>
        <w:sym w:font="Wingdings 2" w:char="F06B"/>
      </w:r>
      <w:r w:rsidRPr="00C22301">
        <w:rPr>
          <w:rFonts w:cs="Times New Roman" w:hint="eastAsia"/>
          <w:color w:val="000000" w:themeColor="text1"/>
          <w:lang w:eastAsia="zh-TW"/>
        </w:rPr>
        <w:t>+</w:t>
      </w:r>
      <w:r w:rsidRPr="00C22301">
        <w:rPr>
          <w:rFonts w:cs="Times New Roman"/>
          <w:color w:val="000000" w:themeColor="text1"/>
        </w:rPr>
        <w:sym w:font="Wingdings 2" w:char="F06B"/>
      </w:r>
      <w:r w:rsidRPr="00C22301">
        <w:rPr>
          <w:rFonts w:cs="Times New Roman" w:hint="eastAsia"/>
          <w:color w:val="000000" w:themeColor="text1"/>
          <w:lang w:eastAsia="zh-TW"/>
        </w:rPr>
        <w:t>=4、B組</w:t>
      </w:r>
      <w:r w:rsidRPr="00C22301">
        <w:rPr>
          <w:rFonts w:cs="Times New Roman"/>
          <w:color w:val="000000" w:themeColor="text1"/>
        </w:rPr>
        <w:sym w:font="Wingdings 2" w:char="F06B"/>
      </w:r>
      <w:r w:rsidRPr="00C22301">
        <w:rPr>
          <w:rFonts w:cs="Times New Roman" w:hint="eastAsia"/>
          <w:color w:val="000000" w:themeColor="text1"/>
          <w:lang w:eastAsia="zh-TW"/>
        </w:rPr>
        <w:t>+</w:t>
      </w:r>
      <w:r w:rsidRPr="00C22301">
        <w:rPr>
          <w:rFonts w:cs="Times New Roman"/>
          <w:color w:val="000000" w:themeColor="text1"/>
        </w:rPr>
        <w:sym w:font="Wingdings 2" w:char="F06B"/>
      </w:r>
      <w:r w:rsidRPr="00C22301">
        <w:rPr>
          <w:rFonts w:cs="Times New Roman" w:hint="eastAsia"/>
          <w:color w:val="000000" w:themeColor="text1"/>
          <w:lang w:eastAsia="zh-TW"/>
        </w:rPr>
        <w:t>=4，視4人其中1人排名較優，則該組種子順位在前。</w:t>
      </w:r>
    </w:p>
    <w:p w:rsidR="004C494D" w:rsidRPr="00C22301" w:rsidRDefault="005D4419" w:rsidP="00B73CE0">
      <w:pPr>
        <w:pStyle w:val="ab"/>
        <w:spacing w:before="11" w:line="320" w:lineRule="exact"/>
        <w:ind w:leftChars="400" w:left="1200" w:hangingChars="100" w:hanging="240"/>
        <w:rPr>
          <w:color w:val="000000" w:themeColor="text1"/>
          <w:lang w:eastAsia="zh-TW"/>
        </w:rPr>
      </w:pPr>
      <w:r w:rsidRPr="00C22301">
        <w:rPr>
          <w:rFonts w:hint="eastAsia"/>
          <w:color w:val="000000" w:themeColor="text1"/>
          <w:lang w:eastAsia="zh-TW"/>
        </w:rPr>
        <w:t>※</w:t>
      </w:r>
      <w:r w:rsidR="004C494D" w:rsidRPr="00C22301">
        <w:rPr>
          <w:rFonts w:hint="eastAsia"/>
          <w:color w:val="000000" w:themeColor="text1"/>
          <w:lang w:eastAsia="zh-TW"/>
        </w:rPr>
        <w:t>如同</w:t>
      </w:r>
      <w:proofErr w:type="gramStart"/>
      <w:r w:rsidR="004C494D" w:rsidRPr="00C22301">
        <w:rPr>
          <w:rFonts w:hint="eastAsia"/>
          <w:color w:val="000000" w:themeColor="text1"/>
          <w:lang w:eastAsia="zh-TW"/>
        </w:rPr>
        <w:t>一</w:t>
      </w:r>
      <w:proofErr w:type="gramEnd"/>
      <w:r w:rsidR="004C494D" w:rsidRPr="00C22301">
        <w:rPr>
          <w:rFonts w:hint="eastAsia"/>
          <w:color w:val="000000" w:themeColor="text1"/>
          <w:lang w:eastAsia="zh-TW"/>
        </w:rPr>
        <w:t>順位排名相同時，依下一項順序之排名判斷，如尚未能分出順位則依年齡較小者決定。</w:t>
      </w:r>
    </w:p>
    <w:p w:rsidR="004C494D" w:rsidRPr="00C22301" w:rsidRDefault="004C494D" w:rsidP="00B73CE0">
      <w:pPr>
        <w:pStyle w:val="a3"/>
        <w:numPr>
          <w:ilvl w:val="0"/>
          <w:numId w:val="1"/>
        </w:numPr>
        <w:tabs>
          <w:tab w:val="clear" w:pos="1920"/>
          <w:tab w:val="num" w:pos="976"/>
        </w:tabs>
        <w:spacing w:line="320" w:lineRule="exact"/>
        <w:ind w:left="976" w:hanging="490"/>
        <w:rPr>
          <w:rFonts w:ascii="標楷體" w:eastAsia="標楷體"/>
          <w:color w:val="000000" w:themeColor="text1"/>
        </w:rPr>
      </w:pPr>
      <w:r w:rsidRPr="00C22301">
        <w:rPr>
          <w:rFonts w:ascii="標楷體" w:eastAsia="標楷體" w:hint="eastAsia"/>
          <w:color w:val="000000" w:themeColor="text1"/>
        </w:rPr>
        <w:t>比賽細則：</w:t>
      </w:r>
    </w:p>
    <w:p w:rsidR="004C494D" w:rsidRPr="00C22301" w:rsidRDefault="004C494D" w:rsidP="00B73CE0">
      <w:pPr>
        <w:spacing w:line="320" w:lineRule="exact"/>
        <w:ind w:leftChars="465" w:left="1356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/>
          <w:color w:val="000000" w:themeColor="text1"/>
        </w:rPr>
        <w:t>1.</w:t>
      </w:r>
      <w:r w:rsidRPr="00C22301">
        <w:rPr>
          <w:rFonts w:eastAsia="標楷體" w:hAnsi="標楷體" w:hint="eastAsia"/>
          <w:color w:val="000000" w:themeColor="text1"/>
        </w:rPr>
        <w:t>團體賽（男、女）</w:t>
      </w:r>
      <w:proofErr w:type="gramStart"/>
      <w:r w:rsidRPr="00C22301">
        <w:rPr>
          <w:rFonts w:eastAsia="標楷體" w:hAnsi="標楷體" w:hint="eastAsia"/>
          <w:color w:val="000000" w:themeColor="text1"/>
        </w:rPr>
        <w:t>採</w:t>
      </w:r>
      <w:proofErr w:type="gramEnd"/>
      <w:r w:rsidRPr="00C22301">
        <w:rPr>
          <w:rFonts w:eastAsia="標楷體"/>
          <w:color w:val="000000" w:themeColor="text1"/>
        </w:rPr>
        <w:t>3</w:t>
      </w:r>
      <w:r w:rsidRPr="00C22301">
        <w:rPr>
          <w:rFonts w:eastAsia="標楷體" w:hAnsi="標楷體" w:hint="eastAsia"/>
          <w:color w:val="000000" w:themeColor="text1"/>
        </w:rPr>
        <w:t>點</w:t>
      </w:r>
      <w:r w:rsidRPr="00C22301">
        <w:rPr>
          <w:rFonts w:eastAsia="標楷體"/>
          <w:color w:val="000000" w:themeColor="text1"/>
        </w:rPr>
        <w:t>2</w:t>
      </w:r>
      <w:r w:rsidRPr="00C22301">
        <w:rPr>
          <w:rFonts w:eastAsia="標楷體" w:hAnsi="標楷體" w:hint="eastAsia"/>
          <w:color w:val="000000" w:themeColor="text1"/>
        </w:rPr>
        <w:t>勝制。</w:t>
      </w:r>
      <w:r w:rsidRPr="00C22301">
        <w:rPr>
          <w:rFonts w:eastAsia="標楷體"/>
          <w:color w:val="000000" w:themeColor="text1"/>
        </w:rPr>
        <w:t>(</w:t>
      </w:r>
      <w:r w:rsidRPr="00C22301">
        <w:rPr>
          <w:rFonts w:eastAsia="標楷體" w:hAnsi="標楷體" w:hint="eastAsia"/>
          <w:color w:val="000000" w:themeColor="text1"/>
        </w:rPr>
        <w:t>單、雙、單</w:t>
      </w:r>
      <w:r w:rsidRPr="00C22301">
        <w:rPr>
          <w:rFonts w:eastAsia="標楷體"/>
          <w:color w:val="000000" w:themeColor="text1"/>
        </w:rPr>
        <w:t>)</w:t>
      </w:r>
      <w:r w:rsidRPr="00C22301">
        <w:rPr>
          <w:rFonts w:eastAsia="標楷體" w:hAnsi="標楷體" w:hint="eastAsia"/>
          <w:color w:val="000000" w:themeColor="text1"/>
        </w:rPr>
        <w:t>，單、雙打不得兼，提出名單後不得更改</w:t>
      </w:r>
      <w:r w:rsidR="00265275" w:rsidRPr="00C22301">
        <w:rPr>
          <w:rFonts w:eastAsia="標楷體" w:hAnsi="標楷體" w:hint="eastAsia"/>
          <w:color w:val="000000" w:themeColor="text1"/>
        </w:rPr>
        <w:t>(</w:t>
      </w:r>
      <w:r w:rsidR="00265275" w:rsidRPr="00C22301">
        <w:rPr>
          <w:rFonts w:eastAsia="標楷體" w:hAnsi="標楷體" w:hint="eastAsia"/>
          <w:color w:val="000000" w:themeColor="text1"/>
        </w:rPr>
        <w:t>名單姓名必須與報名表相同，不同者</w:t>
      </w:r>
      <w:r w:rsidR="00892290" w:rsidRPr="00C22301">
        <w:rPr>
          <w:rFonts w:eastAsia="標楷體" w:hAnsi="標楷體" w:hint="eastAsia"/>
          <w:color w:val="000000" w:themeColor="text1"/>
        </w:rPr>
        <w:t>該隊</w:t>
      </w:r>
      <w:r w:rsidR="00265275" w:rsidRPr="00C22301">
        <w:rPr>
          <w:rFonts w:eastAsia="標楷體" w:hAnsi="標楷體" w:hint="eastAsia"/>
          <w:color w:val="000000" w:themeColor="text1"/>
        </w:rPr>
        <w:t>該點為</w:t>
      </w:r>
      <w:r w:rsidR="00892290" w:rsidRPr="00C22301">
        <w:rPr>
          <w:rFonts w:eastAsia="標楷體" w:hAnsi="標楷體" w:hint="eastAsia"/>
          <w:color w:val="000000" w:themeColor="text1"/>
        </w:rPr>
        <w:t>敗</w:t>
      </w:r>
      <w:r w:rsidR="00265275" w:rsidRPr="00C22301">
        <w:rPr>
          <w:rFonts w:eastAsia="標楷體" w:hAnsi="標楷體" w:hint="eastAsia"/>
          <w:color w:val="000000" w:themeColor="text1"/>
        </w:rPr>
        <w:t>，比數</w:t>
      </w:r>
      <w:r w:rsidR="00892290" w:rsidRPr="00C22301">
        <w:rPr>
          <w:rFonts w:eastAsia="標楷體" w:hAnsi="標楷體" w:hint="eastAsia"/>
          <w:color w:val="000000" w:themeColor="text1"/>
        </w:rPr>
        <w:t>以</w:t>
      </w:r>
      <w:r w:rsidR="00265275" w:rsidRPr="00C22301">
        <w:rPr>
          <w:rFonts w:eastAsia="標楷體" w:hAnsi="標楷體" w:hint="eastAsia"/>
          <w:color w:val="000000" w:themeColor="text1"/>
        </w:rPr>
        <w:t>6:0</w:t>
      </w:r>
      <w:r w:rsidR="00265275" w:rsidRPr="00C22301">
        <w:rPr>
          <w:rFonts w:eastAsia="標楷體" w:hAnsi="標楷體" w:hint="eastAsia"/>
          <w:color w:val="000000" w:themeColor="text1"/>
        </w:rPr>
        <w:t>計</w:t>
      </w:r>
      <w:r w:rsidR="00265275" w:rsidRPr="00C22301">
        <w:rPr>
          <w:rFonts w:eastAsia="標楷體" w:hAnsi="標楷體" w:hint="eastAsia"/>
          <w:color w:val="000000" w:themeColor="text1"/>
        </w:rPr>
        <w:t>)</w:t>
      </w:r>
      <w:r w:rsidRPr="00C22301">
        <w:rPr>
          <w:rFonts w:eastAsia="標楷體" w:hAnsi="標楷體" w:hint="eastAsia"/>
          <w:color w:val="000000" w:themeColor="text1"/>
        </w:rPr>
        <w:t>，前</w:t>
      </w:r>
      <w:r w:rsidRPr="00C22301">
        <w:rPr>
          <w:rFonts w:eastAsia="標楷體"/>
          <w:color w:val="000000" w:themeColor="text1"/>
        </w:rPr>
        <w:t>2</w:t>
      </w:r>
      <w:r w:rsidRPr="00C22301">
        <w:rPr>
          <w:rFonts w:eastAsia="標楷體" w:hAnsi="標楷體" w:hint="eastAsia"/>
          <w:color w:val="000000" w:themeColor="text1"/>
        </w:rPr>
        <w:t>點不得</w:t>
      </w:r>
      <w:proofErr w:type="gramStart"/>
      <w:r w:rsidRPr="00C22301">
        <w:rPr>
          <w:rFonts w:eastAsia="標楷體" w:hAnsi="標楷體" w:hint="eastAsia"/>
          <w:color w:val="000000" w:themeColor="text1"/>
        </w:rPr>
        <w:t>排空點</w:t>
      </w:r>
      <w:proofErr w:type="gramEnd"/>
      <w:r w:rsidRPr="00C22301">
        <w:rPr>
          <w:rFonts w:eastAsia="標楷體" w:hAnsi="標楷體" w:hint="eastAsia"/>
          <w:color w:val="000000" w:themeColor="text1"/>
        </w:rPr>
        <w:t>，否則</w:t>
      </w:r>
      <w:r w:rsidR="008D6867" w:rsidRPr="00C22301">
        <w:rPr>
          <w:rFonts w:eastAsia="標楷體" w:hAnsi="標楷體" w:hint="eastAsia"/>
          <w:color w:val="000000" w:themeColor="text1"/>
        </w:rPr>
        <w:t>，視同全隊失格。</w:t>
      </w:r>
      <w:r w:rsidRPr="00C22301">
        <w:rPr>
          <w:rFonts w:eastAsia="標楷體" w:hAnsi="標楷體" w:hint="eastAsia"/>
          <w:color w:val="000000" w:themeColor="text1"/>
        </w:rPr>
        <w:t>（</w:t>
      </w:r>
      <w:r w:rsidR="008D6867" w:rsidRPr="00C22301">
        <w:rPr>
          <w:rFonts w:eastAsia="標楷體" w:hAnsi="標楷體" w:hint="eastAsia"/>
          <w:color w:val="000000" w:themeColor="text1"/>
        </w:rPr>
        <w:t>被判失格之隊、人、組</w:t>
      </w:r>
      <w:r w:rsidRPr="00C22301">
        <w:rPr>
          <w:rFonts w:eastAsia="標楷體" w:hAnsi="標楷體" w:hint="eastAsia"/>
          <w:color w:val="000000" w:themeColor="text1"/>
        </w:rPr>
        <w:t>不得繼續參加本賽會其他賽程）未帶選手</w:t>
      </w:r>
      <w:r w:rsidRPr="00C22301">
        <w:rPr>
          <w:rFonts w:eastAsia="標楷體"/>
          <w:color w:val="000000" w:themeColor="text1"/>
        </w:rPr>
        <w:t>(</w:t>
      </w:r>
      <w:r w:rsidRPr="00C22301">
        <w:rPr>
          <w:rFonts w:eastAsia="標楷體" w:hAnsi="標楷體" w:hint="eastAsia"/>
          <w:color w:val="000000" w:themeColor="text1"/>
        </w:rPr>
        <w:t>學生</w:t>
      </w:r>
      <w:r w:rsidRPr="00C22301">
        <w:rPr>
          <w:rFonts w:eastAsia="標楷體"/>
          <w:color w:val="000000" w:themeColor="text1"/>
        </w:rPr>
        <w:t>)</w:t>
      </w:r>
      <w:r w:rsidRPr="00C22301">
        <w:rPr>
          <w:rFonts w:eastAsia="標楷體" w:hAnsi="標楷體" w:hint="eastAsia"/>
          <w:color w:val="000000" w:themeColor="text1"/>
        </w:rPr>
        <w:t>證</w:t>
      </w:r>
      <w:proofErr w:type="gramStart"/>
      <w:r w:rsidRPr="00C22301">
        <w:rPr>
          <w:rFonts w:eastAsia="標楷體" w:hAnsi="標楷體" w:hint="eastAsia"/>
          <w:color w:val="000000" w:themeColor="text1"/>
          <w:kern w:val="0"/>
        </w:rPr>
        <w:t>如</w:t>
      </w:r>
      <w:r w:rsidR="009B7CF1">
        <w:rPr>
          <w:rFonts w:eastAsia="標楷體" w:hAnsi="標楷體" w:hint="eastAsia"/>
          <w:color w:val="000000" w:themeColor="text1"/>
          <w:kern w:val="0"/>
        </w:rPr>
        <w:t>察</w:t>
      </w:r>
      <w:r w:rsidRPr="00C22301">
        <w:rPr>
          <w:rFonts w:eastAsia="標楷體" w:hAnsi="標楷體" w:hint="eastAsia"/>
          <w:color w:val="000000" w:themeColor="text1"/>
          <w:kern w:val="0"/>
        </w:rPr>
        <w:t>驗</w:t>
      </w:r>
      <w:proofErr w:type="gramEnd"/>
      <w:r w:rsidRPr="00C22301">
        <w:rPr>
          <w:rFonts w:eastAsia="標楷體" w:hAnsi="標楷體" w:hint="eastAsia"/>
          <w:color w:val="000000" w:themeColor="text1"/>
          <w:kern w:val="0"/>
        </w:rPr>
        <w:t>時十分鐘未能提出證明者，</w:t>
      </w:r>
      <w:proofErr w:type="gramStart"/>
      <w:r w:rsidRPr="00C22301">
        <w:rPr>
          <w:rFonts w:eastAsia="標楷體" w:hAnsi="標楷體" w:hint="eastAsia"/>
          <w:color w:val="000000" w:themeColor="text1"/>
        </w:rPr>
        <w:t>視同空點</w:t>
      </w:r>
      <w:proofErr w:type="gramEnd"/>
      <w:r w:rsidRPr="00C22301">
        <w:rPr>
          <w:rFonts w:eastAsia="標楷體" w:hAnsi="標楷體" w:hint="eastAsia"/>
          <w:color w:val="000000" w:themeColor="text1"/>
        </w:rPr>
        <w:t>。</w:t>
      </w:r>
    </w:p>
    <w:p w:rsidR="00D825FD" w:rsidRPr="00B32519" w:rsidRDefault="004C494D" w:rsidP="00D825FD">
      <w:pPr>
        <w:spacing w:line="320" w:lineRule="exact"/>
        <w:ind w:leftChars="465" w:left="1356" w:hangingChars="100" w:hanging="240"/>
        <w:jc w:val="both"/>
        <w:rPr>
          <w:rFonts w:ascii="標楷體" w:eastAsia="標楷體" w:hAnsi="標楷體"/>
        </w:rPr>
      </w:pPr>
      <w:r w:rsidRPr="00C22301">
        <w:rPr>
          <w:rFonts w:ascii="標楷體" w:eastAsia="標楷體" w:hAnsi="標楷體"/>
          <w:color w:val="000000" w:themeColor="text1"/>
        </w:rPr>
        <w:t>2.</w:t>
      </w:r>
      <w:r w:rsidR="00D825FD" w:rsidRPr="00B32519">
        <w:rPr>
          <w:rFonts w:ascii="標楷體" w:eastAsia="標楷體" w:hAnsi="標楷體" w:hint="eastAsia"/>
        </w:rPr>
        <w:t>比賽每點(團體)或每場(個人)</w:t>
      </w:r>
      <w:r w:rsidR="0094161E" w:rsidRPr="00B32519">
        <w:rPr>
          <w:rFonts w:ascii="標楷體" w:eastAsia="標楷體" w:hAnsi="標楷體" w:hint="eastAsia"/>
        </w:rPr>
        <w:t>均</w:t>
      </w:r>
      <w:proofErr w:type="gramStart"/>
      <w:r w:rsidR="00D825FD" w:rsidRPr="00B32519">
        <w:rPr>
          <w:rFonts w:ascii="標楷體" w:eastAsia="標楷體" w:hAnsi="標楷體" w:hint="eastAsia"/>
        </w:rPr>
        <w:t>採</w:t>
      </w:r>
      <w:proofErr w:type="gramEnd"/>
      <w:r w:rsidR="00D825FD" w:rsidRPr="00B32519">
        <w:rPr>
          <w:rFonts w:ascii="標楷體" w:eastAsia="標楷體" w:hAnsi="標楷體" w:hint="eastAsia"/>
        </w:rPr>
        <w:t>8局賽制，8平時</w:t>
      </w:r>
      <w:proofErr w:type="gramStart"/>
      <w:r w:rsidR="00D825FD" w:rsidRPr="00B32519">
        <w:rPr>
          <w:rFonts w:ascii="標楷體" w:eastAsia="標楷體" w:hAnsi="標楷體" w:hint="eastAsia"/>
        </w:rPr>
        <w:t>採</w:t>
      </w:r>
      <w:proofErr w:type="gramEnd"/>
      <w:r w:rsidR="00D825FD" w:rsidRPr="00B32519">
        <w:rPr>
          <w:rFonts w:ascii="標楷體" w:eastAsia="標楷體" w:hAnsi="標楷體" w:hint="eastAsia"/>
        </w:rPr>
        <w:t>7</w:t>
      </w:r>
      <w:r w:rsidR="00CE18BD" w:rsidRPr="00B32519">
        <w:rPr>
          <w:rFonts w:ascii="標楷體" w:eastAsia="標楷體" w:hAnsi="標楷體" w:hint="eastAsia"/>
        </w:rPr>
        <w:t>分決勝局制。唯五至八名次賽</w:t>
      </w:r>
      <w:proofErr w:type="gramStart"/>
      <w:r w:rsidR="00D825FD" w:rsidRPr="00B32519">
        <w:rPr>
          <w:rFonts w:ascii="標楷體" w:eastAsia="標楷體" w:hAnsi="標楷體" w:hint="eastAsia"/>
        </w:rPr>
        <w:t>採</w:t>
      </w:r>
      <w:proofErr w:type="gramEnd"/>
      <w:r w:rsidR="00D825FD" w:rsidRPr="00B32519">
        <w:rPr>
          <w:rFonts w:ascii="標楷體" w:eastAsia="標楷體" w:hAnsi="標楷體" w:hint="eastAsia"/>
        </w:rPr>
        <w:t>6局</w:t>
      </w:r>
      <w:r w:rsidR="006B0199" w:rsidRPr="00B32519">
        <w:rPr>
          <w:rFonts w:ascii="標楷體" w:eastAsia="標楷體" w:hAnsi="標楷體" w:hint="eastAsia"/>
        </w:rPr>
        <w:t>賽</w:t>
      </w:r>
      <w:r w:rsidR="00D825FD" w:rsidRPr="00B32519">
        <w:rPr>
          <w:rFonts w:ascii="標楷體" w:eastAsia="標楷體" w:hAnsi="標楷體" w:hint="eastAsia"/>
        </w:rPr>
        <w:t>制，6平時</w:t>
      </w:r>
      <w:proofErr w:type="gramStart"/>
      <w:r w:rsidR="00D825FD" w:rsidRPr="00B32519">
        <w:rPr>
          <w:rFonts w:ascii="標楷體" w:eastAsia="標楷體" w:hAnsi="標楷體" w:hint="eastAsia"/>
        </w:rPr>
        <w:t>採</w:t>
      </w:r>
      <w:proofErr w:type="gramEnd"/>
      <w:r w:rsidR="00D825FD" w:rsidRPr="00B32519">
        <w:rPr>
          <w:rFonts w:ascii="標楷體" w:eastAsia="標楷體" w:hAnsi="標楷體" w:hint="eastAsia"/>
        </w:rPr>
        <w:t>7分決勝局制。</w:t>
      </w:r>
    </w:p>
    <w:p w:rsidR="004C494D" w:rsidRPr="00C22301" w:rsidRDefault="004C494D" w:rsidP="0026288F">
      <w:pPr>
        <w:spacing w:line="320" w:lineRule="exact"/>
        <w:ind w:leftChars="565" w:left="1356"/>
        <w:jc w:val="both"/>
        <w:rPr>
          <w:rFonts w:ascii="標楷體" w:eastAsia="標楷體" w:hAnsi="標楷體"/>
          <w:color w:val="000000" w:themeColor="text1"/>
        </w:rPr>
      </w:pPr>
      <w:r w:rsidRPr="00C22301">
        <w:rPr>
          <w:rFonts w:eastAsia="標楷體" w:hAnsi="標楷體" w:hint="eastAsia"/>
          <w:color w:val="000000" w:themeColor="text1"/>
          <w:kern w:val="0"/>
        </w:rPr>
        <w:t>※團體賽雙打及個人賽雙打每局均</w:t>
      </w:r>
      <w:proofErr w:type="gramStart"/>
      <w:r w:rsidRPr="00C22301">
        <w:rPr>
          <w:rFonts w:eastAsia="標楷體" w:hAnsi="標楷體" w:hint="eastAsia"/>
          <w:color w:val="000000" w:themeColor="text1"/>
          <w:kern w:val="0"/>
        </w:rPr>
        <w:t>採</w:t>
      </w:r>
      <w:proofErr w:type="gramEnd"/>
      <w:r w:rsidRPr="00C22301">
        <w:rPr>
          <w:rFonts w:eastAsia="標楷體"/>
          <w:color w:val="000000" w:themeColor="text1"/>
          <w:kern w:val="0"/>
        </w:rPr>
        <w:t>NO-AD</w:t>
      </w:r>
      <w:r w:rsidRPr="00C22301">
        <w:rPr>
          <w:rFonts w:eastAsia="標楷體" w:hAnsi="標楷體" w:hint="eastAsia"/>
          <w:color w:val="000000" w:themeColor="text1"/>
          <w:kern w:val="0"/>
        </w:rPr>
        <w:t>。</w:t>
      </w:r>
    </w:p>
    <w:p w:rsidR="004C494D" w:rsidRPr="00C22301" w:rsidRDefault="004C494D" w:rsidP="00B73CE0">
      <w:pPr>
        <w:spacing w:line="320" w:lineRule="exact"/>
        <w:ind w:leftChars="465" w:left="1356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/>
          <w:color w:val="000000" w:themeColor="text1"/>
        </w:rPr>
        <w:t>3.</w:t>
      </w:r>
      <w:r w:rsidRPr="00C22301">
        <w:rPr>
          <w:rFonts w:ascii="標楷體" w:eastAsia="標楷體" w:hAnsi="標楷體" w:hint="eastAsia"/>
          <w:color w:val="000000" w:themeColor="text1"/>
        </w:rPr>
        <w:t>有天候或賽程冗長等不可抗拒之重大因素，比賽辦法得由主辦單位視情況更改之，並公告於比賽場地。</w:t>
      </w:r>
    </w:p>
    <w:p w:rsidR="004C494D" w:rsidRPr="00C22301" w:rsidRDefault="004C494D" w:rsidP="00B73CE0">
      <w:pPr>
        <w:spacing w:line="320" w:lineRule="exact"/>
        <w:ind w:leftChars="465" w:left="1356" w:hangingChars="100" w:hanging="240"/>
        <w:jc w:val="both"/>
        <w:rPr>
          <w:rFonts w:ascii="標楷體" w:eastAsia="標楷體" w:hAnsi="標楷體" w:cs="夹发砰-WinCharSetFFFF-H"/>
          <w:color w:val="000000" w:themeColor="text1"/>
          <w:kern w:val="0"/>
          <w:szCs w:val="24"/>
        </w:rPr>
      </w:pPr>
      <w:r w:rsidRPr="00C22301">
        <w:rPr>
          <w:rFonts w:ascii="標楷體" w:eastAsia="標楷體" w:hAnsi="標楷體"/>
          <w:color w:val="000000" w:themeColor="text1"/>
        </w:rPr>
        <w:t>4.</w:t>
      </w:r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每位運動員至多選擇參加</w:t>
      </w:r>
      <w:r w:rsidRPr="00C22301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項</w:t>
      </w:r>
      <w:proofErr w:type="gramStart"/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（</w:t>
      </w:r>
      <w:proofErr w:type="gramEnd"/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例如團體賽與單打賽；或團體賽與雙打賽；或單打賽與雙打賽</w:t>
      </w:r>
      <w:proofErr w:type="gramStart"/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）</w:t>
      </w:r>
      <w:proofErr w:type="gramEnd"/>
      <w:r w:rsidRPr="00C22301">
        <w:rPr>
          <w:rFonts w:ascii="標楷體" w:eastAsia="標楷體" w:hAnsi="標楷體" w:cs="夹发砰-WinCharSetFFFF-H" w:hint="eastAsia"/>
          <w:color w:val="000000" w:themeColor="text1"/>
          <w:kern w:val="0"/>
          <w:szCs w:val="24"/>
        </w:rPr>
        <w:t>。</w:t>
      </w:r>
    </w:p>
    <w:p w:rsidR="004C494D" w:rsidRPr="00C22301" w:rsidRDefault="004C494D" w:rsidP="00B73CE0">
      <w:pPr>
        <w:pStyle w:val="a3"/>
        <w:spacing w:before="100" w:beforeAutospacing="1" w:line="320" w:lineRule="exact"/>
        <w:rPr>
          <w:rFonts w:ascii="標楷體" w:eastAsia="標楷體"/>
          <w:color w:val="000000" w:themeColor="text1"/>
        </w:rPr>
      </w:pPr>
      <w:r w:rsidRPr="00C22301">
        <w:rPr>
          <w:rFonts w:ascii="標楷體" w:eastAsia="標楷體" w:hint="eastAsia"/>
          <w:color w:val="000000" w:themeColor="text1"/>
        </w:rPr>
        <w:lastRenderedPageBreak/>
        <w:t>六、獎勵：依競賽規程總則第十條規定辦理。</w:t>
      </w:r>
    </w:p>
    <w:p w:rsidR="004C494D" w:rsidRPr="00C22301" w:rsidRDefault="004C494D" w:rsidP="00B73CE0">
      <w:pPr>
        <w:numPr>
          <w:ilvl w:val="0"/>
          <w:numId w:val="2"/>
        </w:numPr>
        <w:tabs>
          <w:tab w:val="clear" w:pos="1920"/>
          <w:tab w:val="num" w:pos="976"/>
        </w:tabs>
        <w:spacing w:line="320" w:lineRule="exact"/>
        <w:ind w:left="976" w:hanging="490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 w:hint="eastAsia"/>
          <w:color w:val="000000" w:themeColor="text1"/>
        </w:rPr>
        <w:t>頒獎於每項決賽後舉行，接受頒獎者必須穿著代表隊制服。</w:t>
      </w:r>
    </w:p>
    <w:p w:rsidR="004C494D" w:rsidRPr="00C22301" w:rsidRDefault="004C494D" w:rsidP="00B73CE0">
      <w:pPr>
        <w:numPr>
          <w:ilvl w:val="0"/>
          <w:numId w:val="2"/>
        </w:numPr>
        <w:tabs>
          <w:tab w:val="clear" w:pos="1920"/>
          <w:tab w:val="num" w:pos="976"/>
        </w:tabs>
        <w:spacing w:line="320" w:lineRule="exact"/>
        <w:ind w:left="976" w:hanging="490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/>
          <w:color w:val="000000" w:themeColor="text1"/>
        </w:rPr>
        <w:t>1</w:t>
      </w:r>
      <w:r w:rsidRPr="00C22301">
        <w:rPr>
          <w:rFonts w:ascii="標楷體" w:eastAsia="標楷體" w:hAnsi="標楷體" w:hint="eastAsia"/>
          <w:color w:val="000000" w:themeColor="text1"/>
        </w:rPr>
        <w:t>、</w:t>
      </w:r>
      <w:r w:rsidRPr="00C22301">
        <w:rPr>
          <w:rFonts w:ascii="標楷體" w:eastAsia="標楷體" w:hAnsi="標楷體"/>
          <w:color w:val="000000" w:themeColor="text1"/>
        </w:rPr>
        <w:t>2</w:t>
      </w:r>
      <w:r w:rsidRPr="00C22301">
        <w:rPr>
          <w:rFonts w:ascii="標楷體" w:eastAsia="標楷體" w:hAnsi="標楷體" w:hint="eastAsia"/>
          <w:color w:val="000000" w:themeColor="text1"/>
        </w:rPr>
        <w:t>、</w:t>
      </w:r>
      <w:r w:rsidRPr="00C22301">
        <w:rPr>
          <w:rFonts w:ascii="標楷體" w:eastAsia="標楷體" w:hAnsi="標楷體"/>
          <w:color w:val="000000" w:themeColor="text1"/>
        </w:rPr>
        <w:t>3</w:t>
      </w:r>
      <w:r w:rsidRPr="00C22301">
        <w:rPr>
          <w:rFonts w:ascii="標楷體" w:eastAsia="標楷體" w:hAnsi="標楷體" w:hint="eastAsia"/>
          <w:color w:val="000000" w:themeColor="text1"/>
        </w:rPr>
        <w:t>名頒發金、銀、銅牌及獎狀，</w:t>
      </w:r>
      <w:r w:rsidRPr="00C22301">
        <w:rPr>
          <w:rFonts w:ascii="標楷體" w:eastAsia="標楷體" w:hAnsi="標楷體"/>
          <w:color w:val="000000" w:themeColor="text1"/>
        </w:rPr>
        <w:t>4</w:t>
      </w:r>
      <w:r w:rsidRPr="00C22301">
        <w:rPr>
          <w:rFonts w:ascii="標楷體" w:eastAsia="標楷體" w:hAnsi="標楷體" w:hint="eastAsia"/>
          <w:color w:val="000000" w:themeColor="text1"/>
        </w:rPr>
        <w:t>、</w:t>
      </w:r>
      <w:r w:rsidRPr="00C22301">
        <w:rPr>
          <w:rFonts w:ascii="標楷體" w:eastAsia="標楷體" w:hAnsi="標楷體"/>
          <w:color w:val="000000" w:themeColor="text1"/>
        </w:rPr>
        <w:t>5</w:t>
      </w:r>
      <w:r w:rsidRPr="00C22301">
        <w:rPr>
          <w:rFonts w:ascii="標楷體" w:eastAsia="標楷體" w:hAnsi="標楷體" w:hint="eastAsia"/>
          <w:color w:val="000000" w:themeColor="text1"/>
        </w:rPr>
        <w:t>、</w:t>
      </w:r>
      <w:r w:rsidRPr="00C22301">
        <w:rPr>
          <w:rFonts w:ascii="標楷體" w:eastAsia="標楷體" w:hAnsi="標楷體"/>
          <w:color w:val="000000" w:themeColor="text1"/>
        </w:rPr>
        <w:t>6</w:t>
      </w:r>
      <w:r w:rsidRPr="00C22301">
        <w:rPr>
          <w:rFonts w:ascii="標楷體" w:eastAsia="標楷體" w:hAnsi="標楷體" w:hint="eastAsia"/>
          <w:color w:val="000000" w:themeColor="text1"/>
        </w:rPr>
        <w:t>、</w:t>
      </w:r>
      <w:r w:rsidRPr="00C22301">
        <w:rPr>
          <w:rFonts w:ascii="標楷體" w:eastAsia="標楷體" w:hAnsi="標楷體"/>
          <w:color w:val="000000" w:themeColor="text1"/>
        </w:rPr>
        <w:t>7</w:t>
      </w:r>
      <w:r w:rsidRPr="00C22301">
        <w:rPr>
          <w:rFonts w:ascii="標楷體" w:eastAsia="標楷體" w:hAnsi="標楷體" w:hint="eastAsia"/>
          <w:color w:val="000000" w:themeColor="text1"/>
        </w:rPr>
        <w:t>、</w:t>
      </w:r>
      <w:r w:rsidRPr="00C22301">
        <w:rPr>
          <w:rFonts w:ascii="標楷體" w:eastAsia="標楷體" w:hAnsi="標楷體"/>
          <w:color w:val="000000" w:themeColor="text1"/>
        </w:rPr>
        <w:t>8</w:t>
      </w:r>
      <w:r w:rsidRPr="00C22301">
        <w:rPr>
          <w:rFonts w:ascii="標楷體" w:eastAsia="標楷體" w:hAnsi="標楷體" w:hint="eastAsia"/>
          <w:color w:val="000000" w:themeColor="text1"/>
        </w:rPr>
        <w:t>名頒發獎狀。</w:t>
      </w:r>
    </w:p>
    <w:p w:rsidR="004C494D" w:rsidRDefault="004C494D" w:rsidP="00B73CE0">
      <w:pPr>
        <w:numPr>
          <w:ilvl w:val="0"/>
          <w:numId w:val="2"/>
        </w:numPr>
        <w:tabs>
          <w:tab w:val="clear" w:pos="1920"/>
          <w:tab w:val="num" w:pos="976"/>
        </w:tabs>
        <w:spacing w:line="320" w:lineRule="exact"/>
        <w:ind w:left="976" w:hanging="490"/>
        <w:rPr>
          <w:rFonts w:ascii="標楷體" w:eastAsia="標楷體" w:hAnsi="標楷體"/>
          <w:color w:val="000000" w:themeColor="text1"/>
        </w:rPr>
      </w:pPr>
      <w:r w:rsidRPr="00C22301">
        <w:rPr>
          <w:rFonts w:ascii="標楷體" w:eastAsia="標楷體" w:hAnsi="標楷體" w:hint="eastAsia"/>
          <w:color w:val="000000" w:themeColor="text1"/>
        </w:rPr>
        <w:t>凡全部賽程</w:t>
      </w:r>
      <w:proofErr w:type="gramStart"/>
      <w:r w:rsidRPr="00C22301">
        <w:rPr>
          <w:rFonts w:ascii="標楷體" w:eastAsia="標楷體" w:hAnsi="標楷體" w:hint="eastAsia"/>
          <w:color w:val="000000" w:themeColor="text1"/>
        </w:rPr>
        <w:t>中均未出</w:t>
      </w:r>
      <w:proofErr w:type="gramEnd"/>
      <w:r w:rsidRPr="00C22301">
        <w:rPr>
          <w:rFonts w:ascii="標楷體" w:eastAsia="標楷體" w:hAnsi="標楷體" w:hint="eastAsia"/>
          <w:color w:val="000000" w:themeColor="text1"/>
        </w:rPr>
        <w:t>賽者不予獎勵。</w:t>
      </w:r>
    </w:p>
    <w:p w:rsidR="00F86E83" w:rsidRPr="00197AC5" w:rsidRDefault="00F86E83" w:rsidP="00F86E83">
      <w:pPr>
        <w:numPr>
          <w:ilvl w:val="0"/>
          <w:numId w:val="2"/>
        </w:numPr>
        <w:tabs>
          <w:tab w:val="clear" w:pos="1920"/>
          <w:tab w:val="num" w:pos="976"/>
        </w:tabs>
        <w:spacing w:line="320" w:lineRule="exact"/>
        <w:ind w:left="976" w:hanging="490"/>
        <w:rPr>
          <w:rFonts w:ascii="標楷體" w:eastAsia="標楷體" w:hAnsi="標楷體"/>
        </w:rPr>
      </w:pPr>
      <w:proofErr w:type="gramStart"/>
      <w:r w:rsidRPr="00197AC5">
        <w:rPr>
          <w:rFonts w:ascii="標楷體" w:eastAsia="標楷體" w:hAnsi="標楷體" w:hint="eastAsia"/>
        </w:rPr>
        <w:t>實際取數得</w:t>
      </w:r>
      <w:proofErr w:type="gramEnd"/>
      <w:r w:rsidRPr="00197AC5">
        <w:rPr>
          <w:rFonts w:ascii="標楷體" w:eastAsia="標楷體" w:hAnsi="標楷體" w:hint="eastAsia"/>
        </w:rPr>
        <w:t>依報名人數及賽程安排調整，並明訂於賽程表。</w:t>
      </w:r>
    </w:p>
    <w:p w:rsidR="004C494D" w:rsidRPr="00197AC5" w:rsidRDefault="004C494D" w:rsidP="00B73CE0">
      <w:pPr>
        <w:pStyle w:val="a3"/>
        <w:spacing w:before="100" w:beforeAutospacing="1" w:line="320" w:lineRule="exact"/>
        <w:rPr>
          <w:rFonts w:ascii="標楷體" w:eastAsia="標楷體"/>
        </w:rPr>
      </w:pPr>
      <w:r w:rsidRPr="00197AC5">
        <w:rPr>
          <w:rFonts w:ascii="標楷體" w:eastAsia="標楷體" w:hint="eastAsia"/>
        </w:rPr>
        <w:t>七、會議：</w:t>
      </w:r>
    </w:p>
    <w:p w:rsidR="00406184" w:rsidRPr="00197AC5" w:rsidRDefault="00406184" w:rsidP="00406184">
      <w:pPr>
        <w:pStyle w:val="a3"/>
        <w:spacing w:line="320" w:lineRule="exact"/>
        <w:ind w:leftChars="200" w:left="1080" w:hangingChars="250" w:hanging="600"/>
        <w:rPr>
          <w:rFonts w:ascii="標楷體" w:eastAsia="標楷體" w:hAnsi="標楷體"/>
        </w:rPr>
      </w:pPr>
      <w:r w:rsidRPr="00197AC5">
        <w:rPr>
          <w:rFonts w:ascii="標楷體" w:eastAsia="標楷體" w:hAnsi="標楷體"/>
        </w:rPr>
        <w:t>(</w:t>
      </w:r>
      <w:proofErr w:type="gramStart"/>
      <w:r w:rsidRPr="00197AC5">
        <w:rPr>
          <w:rFonts w:ascii="標楷體" w:eastAsia="標楷體" w:hAnsi="標楷體" w:hint="eastAsia"/>
        </w:rPr>
        <w:t>一</w:t>
      </w:r>
      <w:proofErr w:type="gramEnd"/>
      <w:r w:rsidRPr="00197AC5">
        <w:rPr>
          <w:rFonts w:ascii="標楷體" w:eastAsia="標楷體" w:hAnsi="標楷體"/>
        </w:rPr>
        <w:t>)</w:t>
      </w:r>
      <w:r w:rsidRPr="00197AC5">
        <w:rPr>
          <w:rFonts w:ascii="標楷體" w:eastAsia="標楷體" w:hAnsi="標楷體" w:hint="eastAsia"/>
        </w:rPr>
        <w:t xml:space="preserve"> </w:t>
      </w:r>
      <w:r w:rsidRPr="00197AC5">
        <w:rPr>
          <w:rFonts w:ascii="標楷體" w:eastAsia="標楷體" w:hAnsi="標楷體" w:cs="新細明體" w:hint="eastAsia"/>
          <w:kern w:val="0"/>
          <w:szCs w:val="24"/>
        </w:rPr>
        <w:t>賽程抽籤：於10</w:t>
      </w:r>
      <w:r>
        <w:rPr>
          <w:rFonts w:ascii="標楷體" w:eastAsia="標楷體" w:hAnsi="標楷體" w:cs="新細明體" w:hint="eastAsia"/>
          <w:kern w:val="0"/>
          <w:szCs w:val="24"/>
        </w:rPr>
        <w:t>7</w:t>
      </w:r>
      <w:r w:rsidRPr="00197AC5">
        <w:rPr>
          <w:rFonts w:ascii="標楷體" w:eastAsia="標楷體" w:hAnsi="標楷體" w:cs="新細明體" w:hint="eastAsia"/>
          <w:kern w:val="0"/>
          <w:szCs w:val="24"/>
        </w:rPr>
        <w:t>年12月</w:t>
      </w:r>
      <w:r>
        <w:rPr>
          <w:rFonts w:ascii="標楷體" w:eastAsia="標楷體" w:hAnsi="標楷體" w:cs="新細明體" w:hint="eastAsia"/>
          <w:kern w:val="0"/>
          <w:szCs w:val="24"/>
        </w:rPr>
        <w:t>7</w:t>
      </w:r>
      <w:r w:rsidRPr="00197AC5">
        <w:rPr>
          <w:rFonts w:ascii="標楷體" w:eastAsia="標楷體" w:hAnsi="標楷體" w:cs="新細明體" w:hint="eastAsia"/>
          <w:kern w:val="0"/>
          <w:szCs w:val="24"/>
        </w:rPr>
        <w:t>日（星期</w:t>
      </w:r>
      <w:r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97AC5">
        <w:rPr>
          <w:rFonts w:ascii="標楷體" w:eastAsia="標楷體" w:hAnsi="標楷體" w:cs="新細明體" w:hint="eastAsia"/>
          <w:kern w:val="0"/>
          <w:szCs w:val="24"/>
        </w:rPr>
        <w:t>）上午10時00分在新營體育場</w:t>
      </w:r>
      <w:r>
        <w:rPr>
          <w:rFonts w:ascii="標楷體" w:eastAsia="標楷體" w:hAnsi="標楷體" w:cs="新細明體" w:hint="eastAsia"/>
          <w:kern w:val="0"/>
          <w:szCs w:val="24"/>
        </w:rPr>
        <w:t>第一會議室</w:t>
      </w:r>
      <w:r w:rsidRPr="00197AC5">
        <w:rPr>
          <w:rFonts w:ascii="標楷體" w:eastAsia="標楷體" w:hAnsi="標楷體" w:cs="新細明體" w:hint="eastAsia"/>
          <w:kern w:val="0"/>
          <w:szCs w:val="24"/>
        </w:rPr>
        <w:t>舉行，未到者由大會代抽，不得異議。</w:t>
      </w:r>
    </w:p>
    <w:p w:rsidR="00406184" w:rsidRPr="00B32519" w:rsidRDefault="00406184" w:rsidP="00406184">
      <w:pPr>
        <w:pStyle w:val="a3"/>
        <w:spacing w:line="320" w:lineRule="exact"/>
        <w:ind w:leftChars="200" w:left="1080" w:hangingChars="250" w:hanging="600"/>
        <w:rPr>
          <w:rFonts w:ascii="標楷體" w:eastAsia="標楷體" w:hAnsi="標楷體"/>
        </w:rPr>
      </w:pPr>
      <w:r w:rsidRPr="00197AC5">
        <w:rPr>
          <w:rFonts w:ascii="標楷體" w:eastAsia="標楷體" w:hAnsi="標楷體" w:hint="eastAsia"/>
        </w:rPr>
        <w:t xml:space="preserve">(二) </w:t>
      </w:r>
      <w:r w:rsidRPr="00B32519">
        <w:rPr>
          <w:rFonts w:ascii="標楷體" w:eastAsia="標楷體" w:hAnsi="標楷體" w:hint="eastAsia"/>
        </w:rPr>
        <w:t>裁判會議：</w:t>
      </w:r>
      <w:r w:rsidR="009B7CF1" w:rsidRPr="00B32519">
        <w:rPr>
          <w:rFonts w:ascii="標楷體" w:eastAsia="標楷體" w:hAnsi="標楷體" w:hint="eastAsia"/>
        </w:rPr>
        <w:t>12</w:t>
      </w:r>
      <w:r w:rsidRPr="00B32519">
        <w:rPr>
          <w:rFonts w:ascii="標楷體" w:eastAsia="標楷體" w:hAnsi="標楷體" w:hint="eastAsia"/>
        </w:rPr>
        <w:t>月</w:t>
      </w:r>
      <w:r w:rsidR="009B7CF1" w:rsidRPr="00B32519">
        <w:rPr>
          <w:rFonts w:ascii="標楷體" w:eastAsia="標楷體" w:hAnsi="標楷體" w:hint="eastAsia"/>
        </w:rPr>
        <w:t>25</w:t>
      </w:r>
      <w:r w:rsidRPr="00B32519">
        <w:rPr>
          <w:rFonts w:ascii="標楷體" w:eastAsia="標楷體" w:hAnsi="標楷體" w:hint="eastAsia"/>
        </w:rPr>
        <w:t xml:space="preserve">日上午 </w:t>
      </w:r>
      <w:r w:rsidR="009B7CF1" w:rsidRPr="00B32519">
        <w:rPr>
          <w:rFonts w:ascii="標楷體" w:eastAsia="標楷體" w:hAnsi="標楷體" w:hint="eastAsia"/>
        </w:rPr>
        <w:t>8</w:t>
      </w:r>
      <w:r w:rsidRPr="00B32519">
        <w:rPr>
          <w:rFonts w:ascii="標楷體" w:eastAsia="標楷體" w:hAnsi="標楷體" w:hint="eastAsia"/>
        </w:rPr>
        <w:t>時於</w:t>
      </w:r>
      <w:proofErr w:type="gramStart"/>
      <w:r w:rsidRPr="00B32519">
        <w:rPr>
          <w:rFonts w:ascii="標楷體" w:eastAsia="標楷體" w:hAnsi="標楷體" w:hint="eastAsia"/>
        </w:rPr>
        <w:t>臺</w:t>
      </w:r>
      <w:proofErr w:type="gramEnd"/>
      <w:r w:rsidRPr="00B32519">
        <w:rPr>
          <w:rFonts w:ascii="標楷體" w:eastAsia="標楷體" w:hAnsi="標楷體" w:hint="eastAsia"/>
        </w:rPr>
        <w:t>南市體育公園紅土網球場舉行。</w:t>
      </w:r>
    </w:p>
    <w:p w:rsidR="00F44FA2" w:rsidRPr="00B32519" w:rsidRDefault="00406184" w:rsidP="00F44FA2">
      <w:pPr>
        <w:pStyle w:val="a3"/>
        <w:spacing w:line="320" w:lineRule="exact"/>
        <w:ind w:leftChars="200" w:left="1080" w:hangingChars="250" w:hanging="600"/>
        <w:rPr>
          <w:rFonts w:ascii="標楷體" w:eastAsia="標楷體" w:hAnsi="標楷體"/>
        </w:rPr>
      </w:pPr>
      <w:r w:rsidRPr="00B32519">
        <w:rPr>
          <w:rFonts w:ascii="標楷體" w:eastAsia="標楷體" w:hAnsi="標楷體" w:hint="eastAsia"/>
        </w:rPr>
        <w:t>(三) 賽前領隊會議：</w:t>
      </w:r>
      <w:r w:rsidR="009B7CF1" w:rsidRPr="00B32519">
        <w:rPr>
          <w:rFonts w:ascii="標楷體" w:eastAsia="標楷體" w:hAnsi="標楷體" w:hint="eastAsia"/>
        </w:rPr>
        <w:t>12</w:t>
      </w:r>
      <w:r w:rsidRPr="00B32519">
        <w:rPr>
          <w:rFonts w:ascii="標楷體" w:eastAsia="標楷體" w:hAnsi="標楷體" w:hint="eastAsia"/>
        </w:rPr>
        <w:t>月</w:t>
      </w:r>
      <w:r w:rsidR="009B7CF1" w:rsidRPr="00B32519">
        <w:rPr>
          <w:rFonts w:ascii="標楷體" w:eastAsia="標楷體" w:hAnsi="標楷體" w:hint="eastAsia"/>
        </w:rPr>
        <w:t>25</w:t>
      </w:r>
      <w:r w:rsidRPr="00B32519">
        <w:rPr>
          <w:rFonts w:ascii="標楷體" w:eastAsia="標楷體" w:hAnsi="標楷體" w:hint="eastAsia"/>
        </w:rPr>
        <w:t>日上午8時30分於</w:t>
      </w:r>
      <w:proofErr w:type="gramStart"/>
      <w:r w:rsidRPr="00B32519">
        <w:rPr>
          <w:rFonts w:ascii="標楷體" w:eastAsia="標楷體" w:hAnsi="標楷體" w:hint="eastAsia"/>
        </w:rPr>
        <w:t>臺</w:t>
      </w:r>
      <w:proofErr w:type="gramEnd"/>
      <w:r w:rsidRPr="00B32519">
        <w:rPr>
          <w:rFonts w:ascii="標楷體" w:eastAsia="標楷體" w:hAnsi="標楷體" w:hint="eastAsia"/>
        </w:rPr>
        <w:t>南市體育公園紅土網球場舉行。臨時動議請及早提交，以備會議討論。</w:t>
      </w:r>
    </w:p>
    <w:p w:rsidR="00AE6529" w:rsidRPr="00B32519" w:rsidRDefault="00AE6529" w:rsidP="00627264">
      <w:pPr>
        <w:pStyle w:val="a3"/>
        <w:spacing w:line="320" w:lineRule="exact"/>
        <w:ind w:leftChars="200" w:left="1080" w:hangingChars="250" w:hanging="600"/>
        <w:rPr>
          <w:rFonts w:ascii="標楷體" w:eastAsia="標楷體" w:hAnsi="標楷體"/>
          <w:szCs w:val="24"/>
        </w:rPr>
      </w:pPr>
      <w:r w:rsidRPr="00B32519">
        <w:rPr>
          <w:rFonts w:ascii="標楷體" w:eastAsia="標楷體" w:hAnsi="標楷體" w:hint="eastAsia"/>
          <w:szCs w:val="24"/>
        </w:rPr>
        <w:t>(四) 選拔審</w:t>
      </w:r>
      <w:r w:rsidR="00F44FA2" w:rsidRPr="00B32519">
        <w:rPr>
          <w:rFonts w:ascii="標楷體" w:eastAsia="標楷體" w:hAnsi="標楷體" w:hint="eastAsia"/>
          <w:szCs w:val="24"/>
        </w:rPr>
        <w:t>查</w:t>
      </w:r>
      <w:r w:rsidRPr="00B32519">
        <w:rPr>
          <w:rFonts w:ascii="標楷體" w:eastAsia="標楷體" w:hAnsi="標楷體" w:hint="eastAsia"/>
          <w:szCs w:val="24"/>
        </w:rPr>
        <w:t>會議：</w:t>
      </w:r>
      <w:r w:rsidR="00F44FA2" w:rsidRPr="00B32519">
        <w:rPr>
          <w:rFonts w:ascii="標楷體" w:eastAsia="標楷體" w:hAnsi="標楷體" w:hint="eastAsia"/>
          <w:szCs w:val="24"/>
        </w:rPr>
        <w:t>如有提出「個人賽資格審查」之選手(學校)，將</w:t>
      </w:r>
      <w:r w:rsidR="00297EAC" w:rsidRPr="00B32519">
        <w:rPr>
          <w:rFonts w:ascii="標楷體" w:eastAsia="標楷體" w:hAnsi="標楷體" w:hint="eastAsia"/>
          <w:szCs w:val="24"/>
        </w:rPr>
        <w:t>經本</w:t>
      </w:r>
      <w:r w:rsidR="005E544A" w:rsidRPr="00B32519">
        <w:rPr>
          <w:rFonts w:ascii="標楷體" w:eastAsia="標楷體" w:hAnsi="標楷體" w:hint="eastAsia"/>
          <w:szCs w:val="24"/>
        </w:rPr>
        <w:t>選拔</w:t>
      </w:r>
      <w:r w:rsidR="00297EAC" w:rsidRPr="00B32519">
        <w:rPr>
          <w:rFonts w:ascii="標楷體" w:eastAsia="標楷體" w:hAnsi="標楷體" w:hint="eastAsia"/>
          <w:szCs w:val="24"/>
        </w:rPr>
        <w:t>小組審查討論決議後公告實施，如需修正時亦同</w:t>
      </w:r>
      <w:r w:rsidR="005E544A" w:rsidRPr="00B32519">
        <w:rPr>
          <w:rFonts w:ascii="標楷體" w:eastAsia="標楷體" w:hAnsi="標楷體" w:hint="eastAsia"/>
          <w:szCs w:val="24"/>
        </w:rPr>
        <w:t>。</w:t>
      </w:r>
    </w:p>
    <w:p w:rsidR="0026288F" w:rsidRPr="00AE6529" w:rsidRDefault="0026288F" w:rsidP="000C4BE9">
      <w:pPr>
        <w:pStyle w:val="a3"/>
        <w:spacing w:line="320" w:lineRule="exact"/>
        <w:ind w:left="480" w:firstLineChars="250" w:firstLine="901"/>
        <w:rPr>
          <w:rFonts w:ascii="標楷體" w:eastAsia="標楷體" w:hAnsi="標楷體"/>
          <w:b/>
          <w:color w:val="7030A0"/>
          <w:sz w:val="36"/>
          <w:szCs w:val="36"/>
        </w:rPr>
      </w:pPr>
    </w:p>
    <w:p w:rsidR="00D5587F" w:rsidRPr="00C22301" w:rsidRDefault="004C494D" w:rsidP="0096761E">
      <w:pPr>
        <w:pStyle w:val="a3"/>
        <w:spacing w:line="320" w:lineRule="exact"/>
        <w:rPr>
          <w:rFonts w:ascii="標楷體" w:eastAsia="標楷體"/>
          <w:color w:val="000000" w:themeColor="text1"/>
        </w:rPr>
      </w:pPr>
      <w:r w:rsidRPr="00C22301">
        <w:rPr>
          <w:rFonts w:ascii="標楷體" w:eastAsia="標楷體" w:hint="eastAsia"/>
          <w:color w:val="000000" w:themeColor="text1"/>
        </w:rPr>
        <w:t>八、本次比賽如有未盡事宜，得於比賽時修定之。</w:t>
      </w:r>
    </w:p>
    <w:sectPr w:rsidR="00D5587F" w:rsidRPr="00C22301" w:rsidSect="00935A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BBA" w:rsidRDefault="003C4BBA" w:rsidP="005016F7">
      <w:r>
        <w:separator/>
      </w:r>
    </w:p>
  </w:endnote>
  <w:endnote w:type="continuationSeparator" w:id="0">
    <w:p w:rsidR="003C4BBA" w:rsidRDefault="003C4BBA" w:rsidP="00501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BBA" w:rsidRDefault="003C4BBA" w:rsidP="005016F7">
      <w:r>
        <w:separator/>
      </w:r>
    </w:p>
  </w:footnote>
  <w:footnote w:type="continuationSeparator" w:id="0">
    <w:p w:rsidR="003C4BBA" w:rsidRDefault="003C4BBA" w:rsidP="00501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E32"/>
    <w:multiLevelType w:val="hybridMultilevel"/>
    <w:tmpl w:val="B06246AE"/>
    <w:lvl w:ilvl="0" w:tplc="5D806540">
      <w:start w:val="1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abstractNum w:abstractNumId="1">
    <w:nsid w:val="1CA35BD9"/>
    <w:multiLevelType w:val="hybridMultilevel"/>
    <w:tmpl w:val="777085A8"/>
    <w:lvl w:ilvl="0" w:tplc="6786FF7A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5A24CDA"/>
    <w:multiLevelType w:val="hybridMultilevel"/>
    <w:tmpl w:val="7F44D31C"/>
    <w:lvl w:ilvl="0" w:tplc="253488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B77359"/>
    <w:multiLevelType w:val="hybridMultilevel"/>
    <w:tmpl w:val="C0FADA24"/>
    <w:lvl w:ilvl="0" w:tplc="B282D626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A6C1ED7"/>
    <w:multiLevelType w:val="hybridMultilevel"/>
    <w:tmpl w:val="1354F51E"/>
    <w:lvl w:ilvl="0" w:tplc="C33ED5F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4032348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E5F7104"/>
    <w:multiLevelType w:val="hybridMultilevel"/>
    <w:tmpl w:val="F548509A"/>
    <w:lvl w:ilvl="0" w:tplc="C33ED5F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813"/>
    <w:rsid w:val="00037A4F"/>
    <w:rsid w:val="0004129F"/>
    <w:rsid w:val="00056822"/>
    <w:rsid w:val="00063E08"/>
    <w:rsid w:val="00091A47"/>
    <w:rsid w:val="000A5B9E"/>
    <w:rsid w:val="000C3D32"/>
    <w:rsid w:val="000C4BE9"/>
    <w:rsid w:val="000C7EC9"/>
    <w:rsid w:val="000E03C5"/>
    <w:rsid w:val="00114A3F"/>
    <w:rsid w:val="00121ECB"/>
    <w:rsid w:val="0014190A"/>
    <w:rsid w:val="0015362A"/>
    <w:rsid w:val="00197AC5"/>
    <w:rsid w:val="001B1052"/>
    <w:rsid w:val="001D6547"/>
    <w:rsid w:val="002266F5"/>
    <w:rsid w:val="0024298F"/>
    <w:rsid w:val="002433B7"/>
    <w:rsid w:val="00246EA7"/>
    <w:rsid w:val="0026288F"/>
    <w:rsid w:val="00265275"/>
    <w:rsid w:val="00276C9B"/>
    <w:rsid w:val="00287F17"/>
    <w:rsid w:val="00297EAC"/>
    <w:rsid w:val="002D2EDE"/>
    <w:rsid w:val="002D43B9"/>
    <w:rsid w:val="002E3FDB"/>
    <w:rsid w:val="00382554"/>
    <w:rsid w:val="00390CC0"/>
    <w:rsid w:val="003A168A"/>
    <w:rsid w:val="003A3A8D"/>
    <w:rsid w:val="003B691A"/>
    <w:rsid w:val="003C4BBA"/>
    <w:rsid w:val="003C6334"/>
    <w:rsid w:val="003D3269"/>
    <w:rsid w:val="003F115B"/>
    <w:rsid w:val="00406184"/>
    <w:rsid w:val="00461C54"/>
    <w:rsid w:val="00484387"/>
    <w:rsid w:val="004C494D"/>
    <w:rsid w:val="004D2583"/>
    <w:rsid w:val="004D3441"/>
    <w:rsid w:val="004D4863"/>
    <w:rsid w:val="004E7511"/>
    <w:rsid w:val="004F73D7"/>
    <w:rsid w:val="005016F7"/>
    <w:rsid w:val="00513DEC"/>
    <w:rsid w:val="00554AB8"/>
    <w:rsid w:val="005A0CB7"/>
    <w:rsid w:val="005C39BD"/>
    <w:rsid w:val="005C6FD0"/>
    <w:rsid w:val="005D4419"/>
    <w:rsid w:val="005E544A"/>
    <w:rsid w:val="00617B8D"/>
    <w:rsid w:val="00627264"/>
    <w:rsid w:val="0066692A"/>
    <w:rsid w:val="00696A8A"/>
    <w:rsid w:val="006B0199"/>
    <w:rsid w:val="006B1661"/>
    <w:rsid w:val="006B2B43"/>
    <w:rsid w:val="00717819"/>
    <w:rsid w:val="00762A43"/>
    <w:rsid w:val="00773FEE"/>
    <w:rsid w:val="00774CDB"/>
    <w:rsid w:val="007760CD"/>
    <w:rsid w:val="00795FB4"/>
    <w:rsid w:val="007A1B77"/>
    <w:rsid w:val="007A377A"/>
    <w:rsid w:val="007B5C04"/>
    <w:rsid w:val="007F0F1F"/>
    <w:rsid w:val="007F69F0"/>
    <w:rsid w:val="008219AD"/>
    <w:rsid w:val="00827A1E"/>
    <w:rsid w:val="008328C4"/>
    <w:rsid w:val="00882795"/>
    <w:rsid w:val="00892290"/>
    <w:rsid w:val="008950D6"/>
    <w:rsid w:val="008D3678"/>
    <w:rsid w:val="008D6867"/>
    <w:rsid w:val="008E0FEC"/>
    <w:rsid w:val="008F1AAF"/>
    <w:rsid w:val="008F41EA"/>
    <w:rsid w:val="0090797F"/>
    <w:rsid w:val="00921594"/>
    <w:rsid w:val="00935A53"/>
    <w:rsid w:val="00937234"/>
    <w:rsid w:val="00940B47"/>
    <w:rsid w:val="0094161E"/>
    <w:rsid w:val="0096761E"/>
    <w:rsid w:val="009A1253"/>
    <w:rsid w:val="009B7CF1"/>
    <w:rsid w:val="009C77FD"/>
    <w:rsid w:val="009E2DBC"/>
    <w:rsid w:val="00A17ADA"/>
    <w:rsid w:val="00A244FC"/>
    <w:rsid w:val="00A62807"/>
    <w:rsid w:val="00A80D73"/>
    <w:rsid w:val="00A960BA"/>
    <w:rsid w:val="00AA78DC"/>
    <w:rsid w:val="00AB3914"/>
    <w:rsid w:val="00AE6529"/>
    <w:rsid w:val="00B12E72"/>
    <w:rsid w:val="00B30CFC"/>
    <w:rsid w:val="00B32519"/>
    <w:rsid w:val="00B448DD"/>
    <w:rsid w:val="00B457BF"/>
    <w:rsid w:val="00B56560"/>
    <w:rsid w:val="00B73CE0"/>
    <w:rsid w:val="00C22301"/>
    <w:rsid w:val="00C3166A"/>
    <w:rsid w:val="00C32CA8"/>
    <w:rsid w:val="00C33DA7"/>
    <w:rsid w:val="00C40813"/>
    <w:rsid w:val="00C675D3"/>
    <w:rsid w:val="00CC01B5"/>
    <w:rsid w:val="00CC1449"/>
    <w:rsid w:val="00CD049C"/>
    <w:rsid w:val="00CD5A62"/>
    <w:rsid w:val="00CE18BD"/>
    <w:rsid w:val="00CF310A"/>
    <w:rsid w:val="00D17343"/>
    <w:rsid w:val="00D5587F"/>
    <w:rsid w:val="00D56198"/>
    <w:rsid w:val="00D825FD"/>
    <w:rsid w:val="00DE28AC"/>
    <w:rsid w:val="00DF7A35"/>
    <w:rsid w:val="00DF7C0C"/>
    <w:rsid w:val="00E06B58"/>
    <w:rsid w:val="00E232CD"/>
    <w:rsid w:val="00E5080C"/>
    <w:rsid w:val="00E50DF4"/>
    <w:rsid w:val="00E548E4"/>
    <w:rsid w:val="00E61AAE"/>
    <w:rsid w:val="00EA33D4"/>
    <w:rsid w:val="00EA61E0"/>
    <w:rsid w:val="00EA6BCD"/>
    <w:rsid w:val="00EC7E6E"/>
    <w:rsid w:val="00ED11BE"/>
    <w:rsid w:val="00EE5F1F"/>
    <w:rsid w:val="00F43D00"/>
    <w:rsid w:val="00F44FA2"/>
    <w:rsid w:val="00F77004"/>
    <w:rsid w:val="00F86E83"/>
    <w:rsid w:val="00FB30A5"/>
    <w:rsid w:val="00FC471B"/>
    <w:rsid w:val="00FD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13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40813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uiPriority w:val="99"/>
    <w:locked/>
    <w:rsid w:val="00C40813"/>
    <w:rPr>
      <w:rFonts w:ascii="細明體" w:eastAsia="細明體" w:hAnsi="Courier New" w:cs="Times New Roman"/>
      <w:sz w:val="20"/>
      <w:szCs w:val="20"/>
    </w:rPr>
  </w:style>
  <w:style w:type="paragraph" w:customStyle="1" w:styleId="a5">
    <w:name w:val="a"/>
    <w:basedOn w:val="a"/>
    <w:uiPriority w:val="99"/>
    <w:rsid w:val="00C40813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a6">
    <w:name w:val="header"/>
    <w:basedOn w:val="a"/>
    <w:link w:val="a7"/>
    <w:uiPriority w:val="99"/>
    <w:rsid w:val="00501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5016F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01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locked/>
    <w:rsid w:val="005016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D6867"/>
    <w:pPr>
      <w:ind w:leftChars="200" w:left="480"/>
    </w:pPr>
  </w:style>
  <w:style w:type="paragraph" w:styleId="ab">
    <w:name w:val="Body Text"/>
    <w:basedOn w:val="a"/>
    <w:link w:val="ac"/>
    <w:uiPriority w:val="1"/>
    <w:qFormat/>
    <w:rsid w:val="005D4419"/>
    <w:pPr>
      <w:spacing w:line="312" w:lineRule="exact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5D4419"/>
    <w:rPr>
      <w:rFonts w:ascii="標楷體" w:eastAsia="標楷體" w:hAnsi="標楷體" w:cs="標楷體"/>
      <w:kern w:val="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13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40813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uiPriority w:val="99"/>
    <w:locked/>
    <w:rsid w:val="00C40813"/>
    <w:rPr>
      <w:rFonts w:ascii="細明體" w:eastAsia="細明體" w:hAnsi="Courier New" w:cs="Times New Roman"/>
      <w:sz w:val="20"/>
      <w:szCs w:val="20"/>
    </w:rPr>
  </w:style>
  <w:style w:type="paragraph" w:customStyle="1" w:styleId="a5">
    <w:name w:val="a"/>
    <w:basedOn w:val="a"/>
    <w:uiPriority w:val="99"/>
    <w:rsid w:val="00C40813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a6">
    <w:name w:val="header"/>
    <w:basedOn w:val="a"/>
    <w:link w:val="a7"/>
    <w:uiPriority w:val="99"/>
    <w:rsid w:val="00501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5016F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01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locked/>
    <w:rsid w:val="005016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D6867"/>
    <w:pPr>
      <w:ind w:leftChars="200" w:left="480"/>
    </w:pPr>
  </w:style>
  <w:style w:type="paragraph" w:styleId="ab">
    <w:name w:val="Body Text"/>
    <w:basedOn w:val="a"/>
    <w:link w:val="ac"/>
    <w:uiPriority w:val="1"/>
    <w:qFormat/>
    <w:rsid w:val="005D4419"/>
    <w:pPr>
      <w:spacing w:line="312" w:lineRule="exact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5D4419"/>
    <w:rPr>
      <w:rFonts w:ascii="標楷體" w:eastAsia="標楷體" w:hAnsi="標楷體" w:cs="標楷體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網球競賽規程</dc:title>
  <dc:creator>User</dc:creator>
  <cp:lastModifiedBy>TIGER-XP</cp:lastModifiedBy>
  <cp:revision>3</cp:revision>
  <cp:lastPrinted>2017-11-30T00:50:00Z</cp:lastPrinted>
  <dcterms:created xsi:type="dcterms:W3CDTF">2018-10-25T15:20:00Z</dcterms:created>
  <dcterms:modified xsi:type="dcterms:W3CDTF">2018-10-25T15:20:00Z</dcterms:modified>
</cp:coreProperties>
</file>